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A5078" w14:textId="77777777" w:rsidR="00306CE5" w:rsidRDefault="00306CE5" w:rsidP="00941348">
      <w:pPr>
        <w:jc w:val="right"/>
        <w:rPr>
          <w:b/>
          <w:sz w:val="18"/>
        </w:rPr>
      </w:pPr>
    </w:p>
    <w:bookmarkStart w:id="0" w:name="_GoBack"/>
    <w:p w14:paraId="6E4A5079" w14:textId="77777777" w:rsidR="00750AB8" w:rsidRPr="00D5377E" w:rsidRDefault="002D6CD6" w:rsidP="008F4653">
      <w:pPr>
        <w:ind w:left="708" w:hanging="708"/>
        <w:jc w:val="right"/>
        <w:rPr>
          <w:b/>
          <w:sz w:val="18"/>
        </w:rPr>
      </w:pPr>
      <w:r>
        <w:rPr>
          <w:b/>
          <w:sz w:val="18"/>
        </w:rPr>
        <w:fldChar w:fldCharType="begin">
          <w:ffData>
            <w:name w:val="Listadesplegable1"/>
            <w:enabled/>
            <w:calcOnExit w:val="0"/>
            <w:ddList>
              <w:listEntry w:val="                  "/>
              <w:listEntry w:val="USHUAIA"/>
              <w:listEntry w:val="TOLHUIN"/>
              <w:listEntry w:val="RÍO GRANDE"/>
              <w:listEntry w:val="RÍO GALLEGOS"/>
              <w:listEntry w:val="EL CALAFATE"/>
              <w:listEntry w:val="BUENOS AIRES"/>
            </w:ddList>
          </w:ffData>
        </w:fldChar>
      </w:r>
      <w:bookmarkStart w:id="1" w:name="Listadesplegable1"/>
      <w:r>
        <w:rPr>
          <w:b/>
          <w:sz w:val="18"/>
        </w:rPr>
        <w:instrText xml:space="preserve"> FORMDROPDOWN </w:instrText>
      </w:r>
      <w:r w:rsidR="00476D3F">
        <w:rPr>
          <w:b/>
          <w:sz w:val="18"/>
        </w:rPr>
      </w:r>
      <w:r w:rsidR="00476D3F">
        <w:rPr>
          <w:b/>
          <w:sz w:val="18"/>
        </w:rPr>
        <w:fldChar w:fldCharType="separate"/>
      </w:r>
      <w:r>
        <w:rPr>
          <w:b/>
          <w:sz w:val="18"/>
        </w:rPr>
        <w:fldChar w:fldCharType="end"/>
      </w:r>
      <w:bookmarkEnd w:id="1"/>
      <w:bookmarkEnd w:id="0"/>
      <w:r w:rsidR="00941348" w:rsidRPr="00D5377E">
        <w:rPr>
          <w:b/>
          <w:sz w:val="18"/>
        </w:rPr>
        <w:t xml:space="preserve">, </w:t>
      </w:r>
      <w:r w:rsidR="00306CE5">
        <w:rPr>
          <w:b/>
          <w:sz w:val="18"/>
        </w:rPr>
        <w:fldChar w:fldCharType="begin">
          <w:ffData>
            <w:name w:val="Texto1"/>
            <w:enabled/>
            <w:calcOnExit w:val="0"/>
            <w:textInput/>
          </w:ffData>
        </w:fldChar>
      </w:r>
      <w:bookmarkStart w:id="2" w:name="Texto1"/>
      <w:r w:rsidR="00306CE5">
        <w:rPr>
          <w:b/>
          <w:sz w:val="18"/>
        </w:rPr>
        <w:instrText xml:space="preserve"> FORMTEXT </w:instrText>
      </w:r>
      <w:r w:rsidR="00306CE5">
        <w:rPr>
          <w:b/>
          <w:sz w:val="18"/>
        </w:rPr>
      </w:r>
      <w:r w:rsidR="00306CE5">
        <w:rPr>
          <w:b/>
          <w:sz w:val="18"/>
        </w:rPr>
        <w:fldChar w:fldCharType="separate"/>
      </w:r>
      <w:r w:rsidR="00306CE5">
        <w:rPr>
          <w:b/>
          <w:noProof/>
          <w:sz w:val="18"/>
        </w:rPr>
        <w:t> </w:t>
      </w:r>
      <w:r w:rsidR="00306CE5">
        <w:rPr>
          <w:b/>
          <w:noProof/>
          <w:sz w:val="18"/>
        </w:rPr>
        <w:t> </w:t>
      </w:r>
      <w:r w:rsidR="00306CE5">
        <w:rPr>
          <w:b/>
          <w:noProof/>
          <w:sz w:val="18"/>
        </w:rPr>
        <w:t> </w:t>
      </w:r>
      <w:r w:rsidR="00306CE5">
        <w:rPr>
          <w:b/>
          <w:noProof/>
          <w:sz w:val="18"/>
        </w:rPr>
        <w:t> </w:t>
      </w:r>
      <w:r w:rsidR="00306CE5">
        <w:rPr>
          <w:b/>
          <w:noProof/>
          <w:sz w:val="18"/>
        </w:rPr>
        <w:t> </w:t>
      </w:r>
      <w:r w:rsidR="00306CE5">
        <w:rPr>
          <w:b/>
          <w:sz w:val="18"/>
        </w:rPr>
        <w:fldChar w:fldCharType="end"/>
      </w:r>
      <w:bookmarkEnd w:id="2"/>
      <w:r w:rsidR="00941348" w:rsidRPr="00D5377E">
        <w:rPr>
          <w:b/>
          <w:sz w:val="18"/>
        </w:rPr>
        <w:t xml:space="preserve"> de </w:t>
      </w:r>
      <w:r w:rsidR="00BB3B5A">
        <w:rPr>
          <w:b/>
          <w:sz w:val="18"/>
        </w:rPr>
        <w:fldChar w:fldCharType="begin">
          <w:ffData>
            <w:name w:val="Listadesplegable2"/>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3" w:name="Listadesplegable2"/>
      <w:r w:rsidR="00BB3B5A">
        <w:rPr>
          <w:b/>
          <w:sz w:val="18"/>
        </w:rPr>
        <w:instrText xml:space="preserve"> FORMDROPDOWN </w:instrText>
      </w:r>
      <w:r w:rsidR="00476D3F">
        <w:rPr>
          <w:b/>
          <w:sz w:val="18"/>
        </w:rPr>
      </w:r>
      <w:r w:rsidR="00476D3F">
        <w:rPr>
          <w:b/>
          <w:sz w:val="18"/>
        </w:rPr>
        <w:fldChar w:fldCharType="separate"/>
      </w:r>
      <w:r w:rsidR="00BB3B5A">
        <w:rPr>
          <w:b/>
          <w:sz w:val="18"/>
        </w:rPr>
        <w:fldChar w:fldCharType="end"/>
      </w:r>
      <w:bookmarkEnd w:id="3"/>
      <w:r w:rsidR="00941348" w:rsidRPr="00D5377E">
        <w:rPr>
          <w:b/>
          <w:sz w:val="18"/>
        </w:rPr>
        <w:t xml:space="preserve"> de </w:t>
      </w:r>
      <w:r>
        <w:rPr>
          <w:b/>
          <w:sz w:val="18"/>
        </w:rPr>
        <w:fldChar w:fldCharType="begin">
          <w:ffData>
            <w:name w:val="Listadesplegable3"/>
            <w:enabled/>
            <w:calcOnExit w:val="0"/>
            <w:ddList>
              <w:listEntry w:val="                      "/>
              <w:listEntry w:val="2018"/>
              <w:listEntry w:val="2019"/>
              <w:listEntry w:val="2020"/>
              <w:listEntry w:val="2021"/>
              <w:listEntry w:val="2022"/>
              <w:listEntry w:val="2023"/>
              <w:listEntry w:val="2024"/>
              <w:listEntry w:val="2025"/>
            </w:ddList>
          </w:ffData>
        </w:fldChar>
      </w:r>
      <w:bookmarkStart w:id="4" w:name="Listadesplegable3"/>
      <w:r>
        <w:rPr>
          <w:b/>
          <w:sz w:val="18"/>
        </w:rPr>
        <w:instrText xml:space="preserve"> FORMDROPDOWN </w:instrText>
      </w:r>
      <w:r w:rsidR="00476D3F">
        <w:rPr>
          <w:b/>
          <w:sz w:val="18"/>
        </w:rPr>
      </w:r>
      <w:r w:rsidR="00476D3F">
        <w:rPr>
          <w:b/>
          <w:sz w:val="18"/>
        </w:rPr>
        <w:fldChar w:fldCharType="separate"/>
      </w:r>
      <w:r>
        <w:rPr>
          <w:b/>
          <w:sz w:val="18"/>
        </w:rPr>
        <w:fldChar w:fldCharType="end"/>
      </w:r>
      <w:bookmarkEnd w:id="4"/>
    </w:p>
    <w:p w14:paraId="6E4A507A" w14:textId="77777777" w:rsidR="00593EF6" w:rsidRPr="00C7005F" w:rsidRDefault="00593EF6" w:rsidP="007417D4">
      <w:pPr>
        <w:rPr>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42"/>
        <w:gridCol w:w="41"/>
        <w:gridCol w:w="40"/>
        <w:gridCol w:w="427"/>
        <w:gridCol w:w="434"/>
        <w:gridCol w:w="435"/>
        <w:gridCol w:w="453"/>
        <w:gridCol w:w="280"/>
        <w:gridCol w:w="279"/>
        <w:gridCol w:w="279"/>
        <w:gridCol w:w="273"/>
        <w:gridCol w:w="273"/>
        <w:gridCol w:w="247"/>
        <w:gridCol w:w="237"/>
        <w:gridCol w:w="237"/>
        <w:gridCol w:w="509"/>
        <w:gridCol w:w="509"/>
        <w:gridCol w:w="349"/>
        <w:gridCol w:w="349"/>
        <w:gridCol w:w="1313"/>
      </w:tblGrid>
      <w:tr w:rsidR="00941348" w:rsidRPr="00844775" w14:paraId="6E4A507C" w14:textId="77777777" w:rsidTr="00844775">
        <w:trPr>
          <w:tblCellSpacing w:w="20" w:type="dxa"/>
          <w:jc w:val="center"/>
        </w:trPr>
        <w:tc>
          <w:tcPr>
            <w:tcW w:w="0" w:type="auto"/>
            <w:gridSpan w:val="20"/>
            <w:shd w:val="pct10" w:color="auto" w:fill="auto"/>
          </w:tcPr>
          <w:p w14:paraId="6E4A507B" w14:textId="77777777" w:rsidR="00941348" w:rsidRPr="00844775" w:rsidRDefault="00941348" w:rsidP="00107F35">
            <w:pPr>
              <w:jc w:val="center"/>
              <w:rPr>
                <w:rFonts w:cs="Arial"/>
                <w:b/>
                <w:sz w:val="18"/>
                <w:szCs w:val="18"/>
              </w:rPr>
            </w:pPr>
            <w:r w:rsidRPr="00844775">
              <w:rPr>
                <w:rFonts w:cs="Arial"/>
                <w:b/>
                <w:sz w:val="18"/>
                <w:szCs w:val="18"/>
              </w:rPr>
              <w:t>CLIENTE</w:t>
            </w:r>
          </w:p>
        </w:tc>
      </w:tr>
      <w:tr w:rsidR="00941348" w:rsidRPr="00844775" w14:paraId="6E4A507F" w14:textId="77777777" w:rsidTr="00844775">
        <w:trPr>
          <w:tblCellSpacing w:w="20" w:type="dxa"/>
          <w:jc w:val="center"/>
        </w:trPr>
        <w:tc>
          <w:tcPr>
            <w:tcW w:w="0" w:type="auto"/>
            <w:gridSpan w:val="9"/>
            <w:shd w:val="clear" w:color="auto" w:fill="auto"/>
            <w:vAlign w:val="center"/>
          </w:tcPr>
          <w:p w14:paraId="6E4A507D" w14:textId="77777777" w:rsidR="00941348" w:rsidRPr="00844775" w:rsidRDefault="00941348" w:rsidP="00830BC2">
            <w:pPr>
              <w:spacing w:before="60" w:after="60"/>
              <w:rPr>
                <w:rFonts w:cs="Arial"/>
                <w:sz w:val="18"/>
                <w:szCs w:val="18"/>
              </w:rPr>
            </w:pPr>
            <w:r w:rsidRPr="00844775">
              <w:rPr>
                <w:rFonts w:cs="Arial"/>
                <w:b/>
                <w:sz w:val="18"/>
                <w:szCs w:val="18"/>
                <w:lang w:val="es-MX"/>
              </w:rPr>
              <w:t xml:space="preserve">Sucursal:  </w:t>
            </w:r>
            <w:r w:rsidR="00830BC2" w:rsidRPr="00844775">
              <w:rPr>
                <w:rFonts w:cs="Arial"/>
                <w:sz w:val="18"/>
                <w:szCs w:val="18"/>
                <w:lang w:val="es-MX"/>
              </w:rPr>
              <w:fldChar w:fldCharType="begin">
                <w:ffData>
                  <w:name w:val=""/>
                  <w:enabled/>
                  <w:calcOnExit w:val="0"/>
                  <w:ddList>
                    <w:listEntry w:val="___________________________"/>
                    <w:listEntry w:val="2 - Ushuaia"/>
                    <w:listEntry w:val="3 - Río Grande"/>
                    <w:listEntry w:val="4 - Río Gallegos"/>
                    <w:listEntry w:val="5 - Buenos Aires"/>
                    <w:listEntry w:val="22 - Kuanip"/>
                    <w:listEntry w:val="24 - El Calafate"/>
                    <w:listEntry w:val="33 - Chacra II"/>
                    <w:listEntry w:val="42 - Malvinas Argentinas"/>
                    <w:listEntry w:val="43 - Tolhuin"/>
                    <w:listEntry w:val="53 - Margen Sur"/>
                  </w:ddList>
                </w:ffData>
              </w:fldChar>
            </w:r>
            <w:r w:rsidR="00830BC2" w:rsidRPr="00844775">
              <w:rPr>
                <w:rFonts w:cs="Arial"/>
                <w:sz w:val="18"/>
                <w:szCs w:val="18"/>
                <w:lang w:val="es-MX"/>
              </w:rPr>
              <w:instrText xml:space="preserve"> FORMDROPDOWN </w:instrText>
            </w:r>
            <w:r w:rsidR="00476D3F">
              <w:rPr>
                <w:rFonts w:cs="Arial"/>
                <w:sz w:val="18"/>
                <w:szCs w:val="18"/>
                <w:lang w:val="es-MX"/>
              </w:rPr>
            </w:r>
            <w:r w:rsidR="00476D3F">
              <w:rPr>
                <w:rFonts w:cs="Arial"/>
                <w:sz w:val="18"/>
                <w:szCs w:val="18"/>
                <w:lang w:val="es-MX"/>
              </w:rPr>
              <w:fldChar w:fldCharType="separate"/>
            </w:r>
            <w:r w:rsidR="00830BC2" w:rsidRPr="00844775">
              <w:rPr>
                <w:rFonts w:cs="Arial"/>
                <w:sz w:val="18"/>
                <w:szCs w:val="18"/>
                <w:lang w:val="es-MX"/>
              </w:rPr>
              <w:fldChar w:fldCharType="end"/>
            </w:r>
          </w:p>
        </w:tc>
        <w:tc>
          <w:tcPr>
            <w:tcW w:w="0" w:type="auto"/>
            <w:gridSpan w:val="11"/>
            <w:shd w:val="clear" w:color="auto" w:fill="auto"/>
            <w:vAlign w:val="center"/>
          </w:tcPr>
          <w:p w14:paraId="6E4A507E" w14:textId="77777777" w:rsidR="00941348" w:rsidRPr="00844775" w:rsidRDefault="00941348" w:rsidP="00107F35">
            <w:pPr>
              <w:spacing w:before="60" w:after="60"/>
              <w:rPr>
                <w:rFonts w:cs="Arial"/>
                <w:sz w:val="18"/>
                <w:szCs w:val="18"/>
              </w:rPr>
            </w:pPr>
            <w:r w:rsidRPr="00844775">
              <w:rPr>
                <w:rFonts w:cs="Arial"/>
                <w:b/>
                <w:sz w:val="18"/>
                <w:szCs w:val="18"/>
                <w:lang w:val="es-MX"/>
              </w:rPr>
              <w:t xml:space="preserve">Asistente asignado: </w:t>
            </w:r>
            <w:bookmarkStart w:id="5" w:name="Texto3"/>
            <w:r w:rsidRPr="00844775">
              <w:rPr>
                <w:rFonts w:cs="Arial"/>
                <w:sz w:val="18"/>
                <w:szCs w:val="18"/>
                <w:lang w:val="es-MX"/>
              </w:rPr>
              <w:fldChar w:fldCharType="begin">
                <w:ffData>
                  <w:name w:val="Texto3"/>
                  <w:enabled/>
                  <w:calcOnExit w:val="0"/>
                  <w:textInput>
                    <w:default w:val="___________________________________"/>
                    <w:maxLength w:val="36"/>
                    <w:format w:val="TITLE CASE"/>
                  </w:textInput>
                </w:ffData>
              </w:fldChar>
            </w:r>
            <w:r w:rsidRPr="00844775">
              <w:rPr>
                <w:rFonts w:cs="Arial"/>
                <w:sz w:val="18"/>
                <w:szCs w:val="18"/>
                <w:lang w:val="es-MX"/>
              </w:rPr>
              <w:instrText xml:space="preserve"> FORMTEXT </w:instrText>
            </w:r>
            <w:r w:rsidRPr="00844775">
              <w:rPr>
                <w:rFonts w:cs="Arial"/>
                <w:sz w:val="18"/>
                <w:szCs w:val="18"/>
                <w:lang w:val="es-MX"/>
              </w:rPr>
            </w:r>
            <w:r w:rsidRPr="00844775">
              <w:rPr>
                <w:rFonts w:cs="Arial"/>
                <w:sz w:val="18"/>
                <w:szCs w:val="18"/>
                <w:lang w:val="es-MX"/>
              </w:rPr>
              <w:fldChar w:fldCharType="separate"/>
            </w:r>
            <w:r w:rsidR="006D6C54" w:rsidRPr="00844775">
              <w:rPr>
                <w:rFonts w:cs="Arial"/>
                <w:sz w:val="18"/>
                <w:szCs w:val="18"/>
                <w:lang w:val="es-MX"/>
              </w:rPr>
              <w:t> </w:t>
            </w:r>
            <w:r w:rsidR="006D6C54" w:rsidRPr="00844775">
              <w:rPr>
                <w:rFonts w:cs="Arial"/>
                <w:sz w:val="18"/>
                <w:szCs w:val="18"/>
                <w:lang w:val="es-MX"/>
              </w:rPr>
              <w:t> </w:t>
            </w:r>
            <w:r w:rsidR="006D6C54" w:rsidRPr="00844775">
              <w:rPr>
                <w:rFonts w:cs="Arial"/>
                <w:sz w:val="18"/>
                <w:szCs w:val="18"/>
                <w:lang w:val="es-MX"/>
              </w:rPr>
              <w:t> </w:t>
            </w:r>
            <w:r w:rsidR="006D6C54" w:rsidRPr="00844775">
              <w:rPr>
                <w:rFonts w:cs="Arial"/>
                <w:sz w:val="18"/>
                <w:szCs w:val="18"/>
                <w:lang w:val="es-MX"/>
              </w:rPr>
              <w:t> </w:t>
            </w:r>
            <w:r w:rsidR="006D6C54" w:rsidRPr="00844775">
              <w:rPr>
                <w:rFonts w:cs="Arial"/>
                <w:sz w:val="18"/>
                <w:szCs w:val="18"/>
                <w:lang w:val="es-MX"/>
              </w:rPr>
              <w:t> </w:t>
            </w:r>
            <w:r w:rsidRPr="00844775">
              <w:rPr>
                <w:rFonts w:cs="Arial"/>
                <w:sz w:val="18"/>
                <w:szCs w:val="18"/>
                <w:lang w:val="es-MX"/>
              </w:rPr>
              <w:fldChar w:fldCharType="end"/>
            </w:r>
            <w:bookmarkEnd w:id="5"/>
          </w:p>
        </w:tc>
      </w:tr>
      <w:tr w:rsidR="005B43FF" w:rsidRPr="00844775" w14:paraId="6E4A5088" w14:textId="77777777" w:rsidTr="00844775">
        <w:trPr>
          <w:tblCellSpacing w:w="20" w:type="dxa"/>
          <w:jc w:val="center"/>
        </w:trPr>
        <w:tc>
          <w:tcPr>
            <w:tcW w:w="0" w:type="auto"/>
            <w:gridSpan w:val="3"/>
            <w:shd w:val="clear" w:color="auto" w:fill="auto"/>
            <w:vAlign w:val="center"/>
          </w:tcPr>
          <w:p w14:paraId="6E4A5080" w14:textId="77777777" w:rsidR="00941348" w:rsidRPr="00844775" w:rsidRDefault="00941348" w:rsidP="00107F35">
            <w:pPr>
              <w:spacing w:before="60" w:after="60"/>
              <w:jc w:val="center"/>
              <w:rPr>
                <w:rFonts w:eastAsia="Times New Roman" w:cs="Arial"/>
                <w:b/>
                <w:sz w:val="18"/>
                <w:szCs w:val="18"/>
                <w:lang w:val="es-MX" w:eastAsia="es-ES"/>
              </w:rPr>
            </w:pPr>
            <w:r w:rsidRPr="00844775">
              <w:rPr>
                <w:rFonts w:eastAsia="Times New Roman" w:cs="Arial"/>
                <w:b/>
                <w:sz w:val="18"/>
                <w:szCs w:val="18"/>
                <w:lang w:val="es-MX" w:eastAsia="es-ES"/>
              </w:rPr>
              <w:t>N° de Cliente</w:t>
            </w:r>
          </w:p>
          <w:bookmarkStart w:id="6" w:name="Texto4"/>
          <w:p w14:paraId="6E4A5081" w14:textId="77777777" w:rsidR="00941348" w:rsidRPr="00844775" w:rsidRDefault="00941348" w:rsidP="00107F35">
            <w:pPr>
              <w:spacing w:before="60" w:after="60"/>
              <w:jc w:val="center"/>
              <w:rPr>
                <w:rFonts w:cs="Arial"/>
                <w:sz w:val="18"/>
                <w:szCs w:val="18"/>
              </w:rPr>
            </w:pPr>
            <w:r w:rsidRPr="00844775">
              <w:rPr>
                <w:rFonts w:eastAsia="Times New Roman" w:cs="Arial"/>
                <w:sz w:val="18"/>
                <w:szCs w:val="18"/>
                <w:lang w:val="es-MX" w:eastAsia="es-ES"/>
              </w:rPr>
              <w:fldChar w:fldCharType="begin">
                <w:ffData>
                  <w:name w:val="Texto4"/>
                  <w:enabled/>
                  <w:calcOnExit w:val="0"/>
                  <w:textInput>
                    <w:type w:val="number"/>
                    <w:maxLength w:val="13"/>
                  </w:textInput>
                </w:ffData>
              </w:fldChar>
            </w:r>
            <w:r w:rsidRPr="00844775">
              <w:rPr>
                <w:rFonts w:eastAsia="Times New Roman" w:cs="Arial"/>
                <w:sz w:val="18"/>
                <w:szCs w:val="18"/>
                <w:lang w:val="es-MX" w:eastAsia="es-ES"/>
              </w:rPr>
              <w:instrText xml:space="preserve"> FORMTEXT </w:instrText>
            </w:r>
            <w:r w:rsidRPr="00844775">
              <w:rPr>
                <w:rFonts w:eastAsia="Times New Roman" w:cs="Arial"/>
                <w:sz w:val="18"/>
                <w:szCs w:val="18"/>
                <w:lang w:val="es-MX" w:eastAsia="es-ES"/>
              </w:rPr>
            </w:r>
            <w:r w:rsidRPr="00844775">
              <w:rPr>
                <w:rFonts w:eastAsia="Times New Roman" w:cs="Arial"/>
                <w:sz w:val="18"/>
                <w:szCs w:val="18"/>
                <w:lang w:val="es-MX" w:eastAsia="es-ES"/>
              </w:rPr>
              <w:fldChar w:fldCharType="separate"/>
            </w:r>
            <w:r w:rsidR="006D6C54" w:rsidRPr="00844775">
              <w:rPr>
                <w:rFonts w:eastAsia="Times New Roman" w:cs="Arial"/>
                <w:sz w:val="18"/>
                <w:szCs w:val="18"/>
                <w:lang w:val="es-MX" w:eastAsia="es-ES"/>
              </w:rPr>
              <w:t> </w:t>
            </w:r>
            <w:r w:rsidR="006D6C54" w:rsidRPr="00844775">
              <w:rPr>
                <w:rFonts w:eastAsia="Times New Roman" w:cs="Arial"/>
                <w:sz w:val="18"/>
                <w:szCs w:val="18"/>
                <w:lang w:val="es-MX" w:eastAsia="es-ES"/>
              </w:rPr>
              <w:t> </w:t>
            </w:r>
            <w:r w:rsidR="006D6C54" w:rsidRPr="00844775">
              <w:rPr>
                <w:rFonts w:eastAsia="Times New Roman" w:cs="Arial"/>
                <w:sz w:val="18"/>
                <w:szCs w:val="18"/>
                <w:lang w:val="es-MX" w:eastAsia="es-ES"/>
              </w:rPr>
              <w:t> </w:t>
            </w:r>
            <w:r w:rsidR="006D6C54" w:rsidRPr="00844775">
              <w:rPr>
                <w:rFonts w:eastAsia="Times New Roman" w:cs="Arial"/>
                <w:sz w:val="18"/>
                <w:szCs w:val="18"/>
                <w:lang w:val="es-MX" w:eastAsia="es-ES"/>
              </w:rPr>
              <w:t> </w:t>
            </w:r>
            <w:r w:rsidR="006D6C54" w:rsidRPr="00844775">
              <w:rPr>
                <w:rFonts w:eastAsia="Times New Roman" w:cs="Arial"/>
                <w:sz w:val="18"/>
                <w:szCs w:val="18"/>
                <w:lang w:val="es-MX" w:eastAsia="es-ES"/>
              </w:rPr>
              <w:t> </w:t>
            </w:r>
            <w:r w:rsidRPr="00844775">
              <w:rPr>
                <w:rFonts w:eastAsia="Times New Roman" w:cs="Arial"/>
                <w:sz w:val="18"/>
                <w:szCs w:val="18"/>
                <w:lang w:val="es-MX" w:eastAsia="es-ES"/>
              </w:rPr>
              <w:fldChar w:fldCharType="end"/>
            </w:r>
            <w:bookmarkEnd w:id="6"/>
          </w:p>
        </w:tc>
        <w:tc>
          <w:tcPr>
            <w:tcW w:w="0" w:type="auto"/>
            <w:gridSpan w:val="12"/>
            <w:shd w:val="clear" w:color="auto" w:fill="auto"/>
            <w:vAlign w:val="center"/>
          </w:tcPr>
          <w:p w14:paraId="6E4A5082" w14:textId="77777777" w:rsidR="00941348" w:rsidRPr="00844775" w:rsidRDefault="00941348" w:rsidP="00107F35">
            <w:pPr>
              <w:spacing w:before="60" w:after="60"/>
              <w:jc w:val="center"/>
              <w:rPr>
                <w:rFonts w:eastAsia="Times New Roman" w:cs="Arial"/>
                <w:b/>
                <w:sz w:val="18"/>
                <w:szCs w:val="18"/>
                <w:lang w:val="es-MX" w:eastAsia="es-ES"/>
              </w:rPr>
            </w:pPr>
            <w:r w:rsidRPr="00844775">
              <w:rPr>
                <w:rFonts w:eastAsia="Times New Roman" w:cs="Arial"/>
                <w:b/>
                <w:sz w:val="18"/>
                <w:szCs w:val="18"/>
                <w:lang w:val="es-MX" w:eastAsia="es-ES"/>
              </w:rPr>
              <w:t>Apellido y Nombre / Razón Social</w:t>
            </w:r>
          </w:p>
          <w:bookmarkStart w:id="7" w:name="Texto5"/>
          <w:p w14:paraId="6E4A5083" w14:textId="77777777" w:rsidR="00941348" w:rsidRPr="00844775" w:rsidRDefault="00941348" w:rsidP="00107F35">
            <w:pPr>
              <w:spacing w:before="60" w:after="60"/>
              <w:jc w:val="center"/>
              <w:rPr>
                <w:rFonts w:cs="Arial"/>
                <w:sz w:val="18"/>
                <w:szCs w:val="18"/>
              </w:rPr>
            </w:pPr>
            <w:r w:rsidRPr="00844775">
              <w:rPr>
                <w:rFonts w:cs="Arial"/>
                <w:sz w:val="18"/>
                <w:szCs w:val="18"/>
                <w:lang w:val="es-MX"/>
              </w:rPr>
              <w:fldChar w:fldCharType="begin">
                <w:ffData>
                  <w:name w:val="Texto5"/>
                  <w:enabled/>
                  <w:calcOnExit w:val="0"/>
                  <w:textInput>
                    <w:default w:val="_________________________________"/>
                    <w:maxLength w:val="40"/>
                    <w:format w:val="UPPERCASE"/>
                  </w:textInput>
                </w:ffData>
              </w:fldChar>
            </w:r>
            <w:r w:rsidRPr="00844775">
              <w:rPr>
                <w:rFonts w:cs="Arial"/>
                <w:sz w:val="18"/>
                <w:szCs w:val="18"/>
                <w:lang w:val="es-MX"/>
              </w:rPr>
              <w:instrText xml:space="preserve"> FORMTEXT </w:instrText>
            </w:r>
            <w:r w:rsidRPr="00844775">
              <w:rPr>
                <w:rFonts w:cs="Arial"/>
                <w:sz w:val="18"/>
                <w:szCs w:val="18"/>
                <w:lang w:val="es-MX"/>
              </w:rPr>
            </w:r>
            <w:r w:rsidRPr="00844775">
              <w:rPr>
                <w:rFonts w:cs="Arial"/>
                <w:sz w:val="18"/>
                <w:szCs w:val="18"/>
                <w:lang w:val="es-MX"/>
              </w:rPr>
              <w:fldChar w:fldCharType="separate"/>
            </w:r>
            <w:r w:rsidR="006D6C54" w:rsidRPr="00844775">
              <w:rPr>
                <w:rFonts w:cs="Arial"/>
                <w:sz w:val="18"/>
                <w:szCs w:val="18"/>
                <w:lang w:val="es-MX"/>
              </w:rPr>
              <w:t> </w:t>
            </w:r>
            <w:r w:rsidR="006D6C54" w:rsidRPr="00844775">
              <w:rPr>
                <w:rFonts w:cs="Arial"/>
                <w:sz w:val="18"/>
                <w:szCs w:val="18"/>
                <w:lang w:val="es-MX"/>
              </w:rPr>
              <w:t> </w:t>
            </w:r>
            <w:r w:rsidR="006D6C54" w:rsidRPr="00844775">
              <w:rPr>
                <w:rFonts w:cs="Arial"/>
                <w:sz w:val="18"/>
                <w:szCs w:val="18"/>
                <w:lang w:val="es-MX"/>
              </w:rPr>
              <w:t> </w:t>
            </w:r>
            <w:r w:rsidR="006D6C54" w:rsidRPr="00844775">
              <w:rPr>
                <w:rFonts w:cs="Arial"/>
                <w:sz w:val="18"/>
                <w:szCs w:val="18"/>
                <w:lang w:val="es-MX"/>
              </w:rPr>
              <w:t> </w:t>
            </w:r>
            <w:r w:rsidR="006D6C54" w:rsidRPr="00844775">
              <w:rPr>
                <w:rFonts w:cs="Arial"/>
                <w:sz w:val="18"/>
                <w:szCs w:val="18"/>
                <w:lang w:val="es-MX"/>
              </w:rPr>
              <w:t> </w:t>
            </w:r>
            <w:r w:rsidRPr="00844775">
              <w:rPr>
                <w:rFonts w:cs="Arial"/>
                <w:sz w:val="18"/>
                <w:szCs w:val="18"/>
                <w:lang w:val="es-MX"/>
              </w:rPr>
              <w:fldChar w:fldCharType="end"/>
            </w:r>
            <w:bookmarkEnd w:id="7"/>
          </w:p>
        </w:tc>
        <w:tc>
          <w:tcPr>
            <w:tcW w:w="0" w:type="auto"/>
            <w:gridSpan w:val="4"/>
            <w:shd w:val="clear" w:color="auto" w:fill="auto"/>
            <w:vAlign w:val="center"/>
          </w:tcPr>
          <w:p w14:paraId="6E4A5084" w14:textId="77777777" w:rsidR="00941348" w:rsidRPr="00844775" w:rsidRDefault="00941348" w:rsidP="00107F35">
            <w:pPr>
              <w:spacing w:before="60" w:after="60"/>
              <w:jc w:val="center"/>
              <w:rPr>
                <w:rFonts w:eastAsia="Times New Roman" w:cs="Arial"/>
                <w:b/>
                <w:sz w:val="18"/>
                <w:szCs w:val="18"/>
                <w:lang w:val="es-MX" w:eastAsia="es-ES"/>
              </w:rPr>
            </w:pPr>
            <w:r w:rsidRPr="00844775">
              <w:rPr>
                <w:rFonts w:eastAsia="Times New Roman" w:cs="Arial"/>
                <w:b/>
                <w:sz w:val="18"/>
                <w:szCs w:val="18"/>
                <w:lang w:val="es-MX" w:eastAsia="es-ES"/>
              </w:rPr>
              <w:t>Documento Tipo</w:t>
            </w:r>
          </w:p>
          <w:p w14:paraId="6E4A5085" w14:textId="77777777" w:rsidR="00941348" w:rsidRPr="00844775" w:rsidRDefault="00941348" w:rsidP="00107F35">
            <w:pPr>
              <w:spacing w:before="60" w:after="60"/>
              <w:jc w:val="center"/>
              <w:rPr>
                <w:rFonts w:cs="Arial"/>
                <w:sz w:val="18"/>
                <w:szCs w:val="18"/>
              </w:rPr>
            </w:pPr>
            <w:r w:rsidRPr="00844775">
              <w:rPr>
                <w:rFonts w:eastAsia="Times New Roman" w:cs="Arial"/>
                <w:sz w:val="18"/>
                <w:szCs w:val="18"/>
                <w:lang w:val="es-MX" w:eastAsia="es-ES"/>
              </w:rPr>
              <w:fldChar w:fldCharType="begin">
                <w:ffData>
                  <w:name w:val=""/>
                  <w:enabled/>
                  <w:calcOnExit w:val="0"/>
                  <w:ddList>
                    <w:listEntry w:val="______"/>
                    <w:listEntry w:val="DNI"/>
                    <w:listEntry w:val="LE"/>
                    <w:listEntry w:val="LC"/>
                    <w:listEntry w:val="CI"/>
                    <w:listEntry w:val="PAS"/>
                    <w:listEntry w:val="DNIE"/>
                  </w:ddList>
                </w:ffData>
              </w:fldChar>
            </w:r>
            <w:r w:rsidRPr="00844775">
              <w:rPr>
                <w:rFonts w:eastAsia="Times New Roman" w:cs="Arial"/>
                <w:sz w:val="18"/>
                <w:szCs w:val="18"/>
                <w:lang w:val="es-MX" w:eastAsia="es-ES"/>
              </w:rPr>
              <w:instrText xml:space="preserve"> FORMDROPDOWN </w:instrText>
            </w:r>
            <w:r w:rsidR="00476D3F">
              <w:rPr>
                <w:rFonts w:eastAsia="Times New Roman" w:cs="Arial"/>
                <w:sz w:val="18"/>
                <w:szCs w:val="18"/>
                <w:lang w:val="es-MX" w:eastAsia="es-ES"/>
              </w:rPr>
            </w:r>
            <w:r w:rsidR="00476D3F">
              <w:rPr>
                <w:rFonts w:eastAsia="Times New Roman" w:cs="Arial"/>
                <w:sz w:val="18"/>
                <w:szCs w:val="18"/>
                <w:lang w:val="es-MX" w:eastAsia="es-ES"/>
              </w:rPr>
              <w:fldChar w:fldCharType="separate"/>
            </w:r>
            <w:r w:rsidRPr="00844775">
              <w:rPr>
                <w:rFonts w:eastAsia="Times New Roman" w:cs="Arial"/>
                <w:sz w:val="18"/>
                <w:szCs w:val="18"/>
                <w:lang w:val="es-MX" w:eastAsia="es-ES"/>
              </w:rPr>
              <w:fldChar w:fldCharType="end"/>
            </w:r>
          </w:p>
        </w:tc>
        <w:tc>
          <w:tcPr>
            <w:tcW w:w="0" w:type="auto"/>
            <w:shd w:val="clear" w:color="auto" w:fill="auto"/>
            <w:vAlign w:val="center"/>
          </w:tcPr>
          <w:p w14:paraId="6E4A5086" w14:textId="77777777" w:rsidR="00941348" w:rsidRPr="00844775" w:rsidRDefault="00941348" w:rsidP="00107F35">
            <w:pPr>
              <w:spacing w:before="60" w:after="60"/>
              <w:jc w:val="center"/>
              <w:rPr>
                <w:rFonts w:eastAsia="Times New Roman" w:cs="Arial"/>
                <w:b/>
                <w:sz w:val="18"/>
                <w:szCs w:val="18"/>
                <w:lang w:val="es-MX" w:eastAsia="es-ES"/>
              </w:rPr>
            </w:pPr>
            <w:r w:rsidRPr="00844775">
              <w:rPr>
                <w:rFonts w:eastAsia="Times New Roman" w:cs="Arial"/>
                <w:b/>
                <w:sz w:val="18"/>
                <w:szCs w:val="18"/>
                <w:lang w:val="es-MX" w:eastAsia="es-ES"/>
              </w:rPr>
              <w:t>Número</w:t>
            </w:r>
          </w:p>
          <w:bookmarkStart w:id="8" w:name="Texto6"/>
          <w:p w14:paraId="6E4A5087" w14:textId="77777777" w:rsidR="00941348" w:rsidRPr="00844775" w:rsidRDefault="00941348" w:rsidP="00107F35">
            <w:pPr>
              <w:spacing w:before="60" w:after="60"/>
              <w:jc w:val="center"/>
              <w:rPr>
                <w:rFonts w:cs="Arial"/>
                <w:sz w:val="18"/>
                <w:szCs w:val="18"/>
              </w:rPr>
            </w:pPr>
            <w:r w:rsidRPr="00844775">
              <w:rPr>
                <w:rFonts w:eastAsia="Times New Roman" w:cs="Arial"/>
                <w:sz w:val="18"/>
                <w:szCs w:val="18"/>
                <w:lang w:val="es-MX" w:eastAsia="es-ES"/>
              </w:rPr>
              <w:fldChar w:fldCharType="begin">
                <w:ffData>
                  <w:name w:val="Texto6"/>
                  <w:enabled/>
                  <w:calcOnExit w:val="0"/>
                  <w:textInput>
                    <w:type w:val="number"/>
                    <w:maxLength w:val="11"/>
                  </w:textInput>
                </w:ffData>
              </w:fldChar>
            </w:r>
            <w:r w:rsidRPr="00844775">
              <w:rPr>
                <w:rFonts w:eastAsia="Times New Roman" w:cs="Arial"/>
                <w:sz w:val="18"/>
                <w:szCs w:val="18"/>
                <w:lang w:val="es-MX" w:eastAsia="es-ES"/>
              </w:rPr>
              <w:instrText xml:space="preserve"> FORMTEXT </w:instrText>
            </w:r>
            <w:r w:rsidRPr="00844775">
              <w:rPr>
                <w:rFonts w:eastAsia="Times New Roman" w:cs="Arial"/>
                <w:sz w:val="18"/>
                <w:szCs w:val="18"/>
                <w:lang w:val="es-MX" w:eastAsia="es-ES"/>
              </w:rPr>
            </w:r>
            <w:r w:rsidRPr="00844775">
              <w:rPr>
                <w:rFonts w:eastAsia="Times New Roman" w:cs="Arial"/>
                <w:sz w:val="18"/>
                <w:szCs w:val="18"/>
                <w:lang w:val="es-MX" w:eastAsia="es-ES"/>
              </w:rPr>
              <w:fldChar w:fldCharType="separate"/>
            </w:r>
            <w:r w:rsidR="006D6C54" w:rsidRPr="00844775">
              <w:rPr>
                <w:rFonts w:eastAsia="Times New Roman" w:cs="Arial"/>
                <w:sz w:val="18"/>
                <w:szCs w:val="18"/>
                <w:lang w:val="es-MX" w:eastAsia="es-ES"/>
              </w:rPr>
              <w:t> </w:t>
            </w:r>
            <w:r w:rsidR="006D6C54" w:rsidRPr="00844775">
              <w:rPr>
                <w:rFonts w:eastAsia="Times New Roman" w:cs="Arial"/>
                <w:sz w:val="18"/>
                <w:szCs w:val="18"/>
                <w:lang w:val="es-MX" w:eastAsia="es-ES"/>
              </w:rPr>
              <w:t> </w:t>
            </w:r>
            <w:r w:rsidR="006D6C54" w:rsidRPr="00844775">
              <w:rPr>
                <w:rFonts w:eastAsia="Times New Roman" w:cs="Arial"/>
                <w:sz w:val="18"/>
                <w:szCs w:val="18"/>
                <w:lang w:val="es-MX" w:eastAsia="es-ES"/>
              </w:rPr>
              <w:t> </w:t>
            </w:r>
            <w:r w:rsidR="006D6C54" w:rsidRPr="00844775">
              <w:rPr>
                <w:rFonts w:eastAsia="Times New Roman" w:cs="Arial"/>
                <w:sz w:val="18"/>
                <w:szCs w:val="18"/>
                <w:lang w:val="es-MX" w:eastAsia="es-ES"/>
              </w:rPr>
              <w:t> </w:t>
            </w:r>
            <w:r w:rsidR="006D6C54" w:rsidRPr="00844775">
              <w:rPr>
                <w:rFonts w:eastAsia="Times New Roman" w:cs="Arial"/>
                <w:sz w:val="18"/>
                <w:szCs w:val="18"/>
                <w:lang w:val="es-MX" w:eastAsia="es-ES"/>
              </w:rPr>
              <w:t> </w:t>
            </w:r>
            <w:r w:rsidRPr="00844775">
              <w:rPr>
                <w:rFonts w:eastAsia="Times New Roman" w:cs="Arial"/>
                <w:sz w:val="18"/>
                <w:szCs w:val="18"/>
                <w:lang w:val="es-MX" w:eastAsia="es-ES"/>
              </w:rPr>
              <w:fldChar w:fldCharType="end"/>
            </w:r>
            <w:bookmarkEnd w:id="8"/>
          </w:p>
        </w:tc>
      </w:tr>
      <w:tr w:rsidR="00A14A69" w:rsidRPr="00844775" w14:paraId="6E4A508C" w14:textId="77777777" w:rsidTr="00844775">
        <w:trPr>
          <w:tblCellSpacing w:w="20" w:type="dxa"/>
          <w:jc w:val="center"/>
        </w:trPr>
        <w:tc>
          <w:tcPr>
            <w:tcW w:w="0" w:type="auto"/>
            <w:gridSpan w:val="4"/>
            <w:shd w:val="clear" w:color="auto" w:fill="auto"/>
            <w:vAlign w:val="center"/>
          </w:tcPr>
          <w:p w14:paraId="6E4A5089" w14:textId="77777777" w:rsidR="00A14A69" w:rsidRPr="00844775" w:rsidRDefault="00A14A69" w:rsidP="00107F35">
            <w:pPr>
              <w:spacing w:before="60" w:after="60"/>
              <w:rPr>
                <w:rFonts w:cs="Arial"/>
                <w:sz w:val="18"/>
                <w:szCs w:val="18"/>
              </w:rPr>
            </w:pPr>
            <w:r w:rsidRPr="00844775">
              <w:rPr>
                <w:rFonts w:eastAsia="Times New Roman" w:cs="Arial"/>
                <w:b/>
                <w:sz w:val="18"/>
                <w:szCs w:val="18"/>
                <w:lang w:val="es-MX" w:eastAsia="es-ES"/>
              </w:rPr>
              <w:t xml:space="preserve">Tipo Fiscal: </w:t>
            </w:r>
            <w:r w:rsidRPr="00844775">
              <w:rPr>
                <w:rFonts w:eastAsia="Times New Roman" w:cs="Arial"/>
                <w:sz w:val="18"/>
                <w:szCs w:val="18"/>
                <w:lang w:val="es-MX" w:eastAsia="es-ES"/>
              </w:rPr>
              <w:fldChar w:fldCharType="begin">
                <w:ffData>
                  <w:name w:val=""/>
                  <w:enabled/>
                  <w:calcOnExit w:val="0"/>
                  <w:ddList>
                    <w:listEntry w:val="________"/>
                    <w:listEntry w:val="CUIT"/>
                    <w:listEntry w:val="CUIL"/>
                    <w:listEntry w:val="CDI"/>
                  </w:ddList>
                </w:ffData>
              </w:fldChar>
            </w:r>
            <w:r w:rsidRPr="00844775">
              <w:rPr>
                <w:rFonts w:eastAsia="Times New Roman" w:cs="Arial"/>
                <w:sz w:val="18"/>
                <w:szCs w:val="18"/>
                <w:lang w:val="es-MX" w:eastAsia="es-ES"/>
              </w:rPr>
              <w:instrText xml:space="preserve"> FORMDROPDOWN </w:instrText>
            </w:r>
            <w:r w:rsidR="00476D3F">
              <w:rPr>
                <w:rFonts w:eastAsia="Times New Roman" w:cs="Arial"/>
                <w:sz w:val="18"/>
                <w:szCs w:val="18"/>
                <w:lang w:val="es-MX" w:eastAsia="es-ES"/>
              </w:rPr>
            </w:r>
            <w:r w:rsidR="00476D3F">
              <w:rPr>
                <w:rFonts w:eastAsia="Times New Roman" w:cs="Arial"/>
                <w:sz w:val="18"/>
                <w:szCs w:val="18"/>
                <w:lang w:val="es-MX" w:eastAsia="es-ES"/>
              </w:rPr>
              <w:fldChar w:fldCharType="separate"/>
            </w:r>
            <w:r w:rsidRPr="00844775">
              <w:rPr>
                <w:rFonts w:eastAsia="Times New Roman" w:cs="Arial"/>
                <w:sz w:val="18"/>
                <w:szCs w:val="18"/>
                <w:lang w:val="es-MX" w:eastAsia="es-ES"/>
              </w:rPr>
              <w:fldChar w:fldCharType="end"/>
            </w:r>
          </w:p>
        </w:tc>
        <w:tc>
          <w:tcPr>
            <w:tcW w:w="0" w:type="auto"/>
            <w:gridSpan w:val="12"/>
            <w:shd w:val="clear" w:color="auto" w:fill="auto"/>
            <w:vAlign w:val="center"/>
          </w:tcPr>
          <w:p w14:paraId="6E4A508A" w14:textId="77777777" w:rsidR="00A14A69" w:rsidRPr="00844775" w:rsidRDefault="00A14A69" w:rsidP="00107F35">
            <w:pPr>
              <w:spacing w:before="60" w:after="60"/>
              <w:rPr>
                <w:rFonts w:cs="Arial"/>
                <w:sz w:val="18"/>
                <w:szCs w:val="18"/>
              </w:rPr>
            </w:pPr>
            <w:r w:rsidRPr="00844775">
              <w:rPr>
                <w:rFonts w:cs="Arial"/>
                <w:b/>
                <w:sz w:val="18"/>
                <w:szCs w:val="18"/>
                <w:lang w:val="es-MX"/>
              </w:rPr>
              <w:t xml:space="preserve">Número: </w:t>
            </w:r>
            <w:r w:rsidR="006D6C54" w:rsidRPr="00844775">
              <w:rPr>
                <w:rFonts w:cs="Arial"/>
                <w:sz w:val="18"/>
                <w:szCs w:val="18"/>
                <w:lang w:val="es-MX"/>
              </w:rPr>
              <w:fldChar w:fldCharType="begin">
                <w:ffData>
                  <w:name w:val="Texto133"/>
                  <w:enabled/>
                  <w:calcOnExit w:val="0"/>
                  <w:textInput/>
                </w:ffData>
              </w:fldChar>
            </w:r>
            <w:bookmarkStart w:id="9" w:name="Texto133"/>
            <w:r w:rsidR="006D6C54" w:rsidRPr="00844775">
              <w:rPr>
                <w:rFonts w:cs="Arial"/>
                <w:sz w:val="18"/>
                <w:szCs w:val="18"/>
                <w:lang w:val="es-MX"/>
              </w:rPr>
              <w:instrText xml:space="preserve"> FORMTEXT </w:instrText>
            </w:r>
            <w:r w:rsidR="006D6C54" w:rsidRPr="00844775">
              <w:rPr>
                <w:rFonts w:cs="Arial"/>
                <w:sz w:val="18"/>
                <w:szCs w:val="18"/>
                <w:lang w:val="es-MX"/>
              </w:rPr>
            </w:r>
            <w:r w:rsidR="006D6C54" w:rsidRPr="00844775">
              <w:rPr>
                <w:rFonts w:cs="Arial"/>
                <w:sz w:val="18"/>
                <w:szCs w:val="18"/>
                <w:lang w:val="es-MX"/>
              </w:rPr>
              <w:fldChar w:fldCharType="separate"/>
            </w:r>
            <w:r w:rsidR="006D6C54" w:rsidRPr="00844775">
              <w:rPr>
                <w:rFonts w:cs="Arial"/>
                <w:noProof/>
                <w:sz w:val="18"/>
                <w:szCs w:val="18"/>
                <w:lang w:val="es-MX"/>
              </w:rPr>
              <w:t> </w:t>
            </w:r>
            <w:r w:rsidR="006D6C54" w:rsidRPr="00844775">
              <w:rPr>
                <w:rFonts w:cs="Arial"/>
                <w:noProof/>
                <w:sz w:val="18"/>
                <w:szCs w:val="18"/>
                <w:lang w:val="es-MX"/>
              </w:rPr>
              <w:t> </w:t>
            </w:r>
            <w:r w:rsidR="006D6C54" w:rsidRPr="00844775">
              <w:rPr>
                <w:rFonts w:cs="Arial"/>
                <w:noProof/>
                <w:sz w:val="18"/>
                <w:szCs w:val="18"/>
                <w:lang w:val="es-MX"/>
              </w:rPr>
              <w:t> </w:t>
            </w:r>
            <w:r w:rsidR="006D6C54" w:rsidRPr="00844775">
              <w:rPr>
                <w:rFonts w:cs="Arial"/>
                <w:noProof/>
                <w:sz w:val="18"/>
                <w:szCs w:val="18"/>
                <w:lang w:val="es-MX"/>
              </w:rPr>
              <w:t> </w:t>
            </w:r>
            <w:r w:rsidR="006D6C54" w:rsidRPr="00844775">
              <w:rPr>
                <w:rFonts w:cs="Arial"/>
                <w:noProof/>
                <w:sz w:val="18"/>
                <w:szCs w:val="18"/>
                <w:lang w:val="es-MX"/>
              </w:rPr>
              <w:t> </w:t>
            </w:r>
            <w:r w:rsidR="006D6C54" w:rsidRPr="00844775">
              <w:rPr>
                <w:rFonts w:cs="Arial"/>
                <w:sz w:val="18"/>
                <w:szCs w:val="18"/>
                <w:lang w:val="es-MX"/>
              </w:rPr>
              <w:fldChar w:fldCharType="end"/>
            </w:r>
            <w:bookmarkEnd w:id="9"/>
          </w:p>
        </w:tc>
        <w:tc>
          <w:tcPr>
            <w:tcW w:w="0" w:type="auto"/>
            <w:gridSpan w:val="4"/>
            <w:shd w:val="clear" w:color="auto" w:fill="auto"/>
            <w:vAlign w:val="center"/>
          </w:tcPr>
          <w:p w14:paraId="6E4A508B" w14:textId="77777777" w:rsidR="00A14A69" w:rsidRPr="00844775" w:rsidRDefault="00A14A69" w:rsidP="00107F35">
            <w:pPr>
              <w:spacing w:before="60" w:after="60"/>
              <w:rPr>
                <w:rFonts w:cs="Arial"/>
                <w:sz w:val="18"/>
                <w:szCs w:val="18"/>
              </w:rPr>
            </w:pPr>
            <w:r w:rsidRPr="00844775">
              <w:rPr>
                <w:rFonts w:cs="Arial"/>
                <w:b/>
                <w:sz w:val="18"/>
                <w:szCs w:val="18"/>
                <w:lang w:val="es-MX"/>
              </w:rPr>
              <w:t xml:space="preserve">Vínculo: </w:t>
            </w:r>
            <w:r w:rsidRPr="00844775">
              <w:rPr>
                <w:rFonts w:cs="Arial"/>
                <w:sz w:val="18"/>
                <w:szCs w:val="18"/>
                <w:lang w:val="es-MX"/>
              </w:rPr>
              <w:t>Primer Titular</w:t>
            </w:r>
          </w:p>
        </w:tc>
      </w:tr>
      <w:tr w:rsidR="00A14A69" w:rsidRPr="00844775" w14:paraId="6E4A508E" w14:textId="77777777" w:rsidTr="00844775">
        <w:trPr>
          <w:tblCellSpacing w:w="20" w:type="dxa"/>
          <w:jc w:val="center"/>
        </w:trPr>
        <w:tc>
          <w:tcPr>
            <w:tcW w:w="0" w:type="auto"/>
            <w:gridSpan w:val="20"/>
            <w:shd w:val="pct10" w:color="auto" w:fill="auto"/>
          </w:tcPr>
          <w:p w14:paraId="6E4A508D" w14:textId="77777777" w:rsidR="00A14A69" w:rsidRPr="00844775" w:rsidRDefault="00A14A69" w:rsidP="00107F35">
            <w:pPr>
              <w:jc w:val="center"/>
              <w:rPr>
                <w:rFonts w:cs="Arial"/>
                <w:b/>
                <w:sz w:val="18"/>
                <w:szCs w:val="18"/>
              </w:rPr>
            </w:pPr>
            <w:r w:rsidRPr="00844775">
              <w:rPr>
                <w:rFonts w:cs="Arial"/>
                <w:b/>
                <w:sz w:val="18"/>
                <w:szCs w:val="18"/>
              </w:rPr>
              <w:t>CUENTA</w:t>
            </w:r>
          </w:p>
        </w:tc>
      </w:tr>
      <w:tr w:rsidR="005B43FF" w:rsidRPr="00844775" w14:paraId="6E4A5096" w14:textId="77777777" w:rsidTr="00844775">
        <w:trPr>
          <w:tblCellSpacing w:w="20" w:type="dxa"/>
          <w:jc w:val="center"/>
        </w:trPr>
        <w:tc>
          <w:tcPr>
            <w:tcW w:w="0" w:type="auto"/>
            <w:shd w:val="pct5" w:color="auto" w:fill="auto"/>
            <w:vAlign w:val="center"/>
          </w:tcPr>
          <w:p w14:paraId="6E4A508F" w14:textId="77777777" w:rsidR="00A14A69" w:rsidRPr="00844775" w:rsidRDefault="00A14A69" w:rsidP="00107F35">
            <w:pPr>
              <w:jc w:val="center"/>
              <w:rPr>
                <w:rFonts w:cs="Arial"/>
                <w:b/>
                <w:sz w:val="18"/>
                <w:szCs w:val="18"/>
              </w:rPr>
            </w:pPr>
            <w:r w:rsidRPr="00844775">
              <w:rPr>
                <w:rFonts w:cs="Arial"/>
                <w:b/>
                <w:sz w:val="18"/>
                <w:szCs w:val="18"/>
              </w:rPr>
              <w:t>TIPO</w:t>
            </w:r>
          </w:p>
          <w:p w14:paraId="6E4A5090" w14:textId="77777777" w:rsidR="00A14A69" w:rsidRPr="00844775" w:rsidRDefault="00A14A69" w:rsidP="00107F35">
            <w:pPr>
              <w:jc w:val="center"/>
              <w:rPr>
                <w:rFonts w:cs="Arial"/>
                <w:b/>
                <w:sz w:val="18"/>
                <w:szCs w:val="18"/>
              </w:rPr>
            </w:pPr>
            <w:r w:rsidRPr="00844775">
              <w:rPr>
                <w:rFonts w:cs="Arial"/>
                <w:b/>
                <w:sz w:val="18"/>
                <w:szCs w:val="18"/>
              </w:rPr>
              <w:t>SUC</w:t>
            </w:r>
          </w:p>
        </w:tc>
        <w:tc>
          <w:tcPr>
            <w:tcW w:w="0" w:type="auto"/>
            <w:gridSpan w:val="6"/>
            <w:shd w:val="pct5" w:color="auto" w:fill="auto"/>
            <w:vAlign w:val="center"/>
          </w:tcPr>
          <w:p w14:paraId="6E4A5091" w14:textId="77777777" w:rsidR="00A14A69" w:rsidRPr="00844775" w:rsidRDefault="00A14A69" w:rsidP="00107F35">
            <w:pPr>
              <w:jc w:val="center"/>
              <w:rPr>
                <w:rFonts w:cs="Arial"/>
                <w:b/>
                <w:sz w:val="18"/>
                <w:szCs w:val="18"/>
              </w:rPr>
            </w:pPr>
            <w:r w:rsidRPr="00844775">
              <w:rPr>
                <w:rFonts w:cs="Arial"/>
                <w:b/>
                <w:sz w:val="18"/>
                <w:szCs w:val="18"/>
              </w:rPr>
              <w:t>SUCURSAL</w:t>
            </w:r>
          </w:p>
          <w:p w14:paraId="6E4A5092" w14:textId="77777777" w:rsidR="00A14A69" w:rsidRPr="00844775" w:rsidRDefault="00A14A69" w:rsidP="00107F35">
            <w:pPr>
              <w:jc w:val="center"/>
              <w:rPr>
                <w:rFonts w:cs="Arial"/>
                <w:b/>
                <w:sz w:val="18"/>
                <w:szCs w:val="18"/>
              </w:rPr>
            </w:pPr>
            <w:r w:rsidRPr="00844775">
              <w:rPr>
                <w:rFonts w:cs="Arial"/>
                <w:b/>
                <w:sz w:val="18"/>
                <w:szCs w:val="18"/>
              </w:rPr>
              <w:t>DE ORIGEN</w:t>
            </w:r>
          </w:p>
        </w:tc>
        <w:tc>
          <w:tcPr>
            <w:tcW w:w="0" w:type="auto"/>
            <w:gridSpan w:val="5"/>
            <w:shd w:val="pct5" w:color="auto" w:fill="auto"/>
            <w:vAlign w:val="center"/>
          </w:tcPr>
          <w:p w14:paraId="6E4A5093" w14:textId="77777777" w:rsidR="00A14A69" w:rsidRPr="00844775" w:rsidRDefault="00A14A69" w:rsidP="00107F35">
            <w:pPr>
              <w:jc w:val="center"/>
              <w:rPr>
                <w:rFonts w:cs="Arial"/>
                <w:b/>
                <w:sz w:val="18"/>
                <w:szCs w:val="18"/>
              </w:rPr>
            </w:pPr>
            <w:r w:rsidRPr="00844775">
              <w:rPr>
                <w:rFonts w:cs="Arial"/>
                <w:b/>
                <w:iCs/>
                <w:sz w:val="18"/>
                <w:szCs w:val="18"/>
              </w:rPr>
              <w:t>PRODUCTO</w:t>
            </w:r>
          </w:p>
        </w:tc>
        <w:tc>
          <w:tcPr>
            <w:tcW w:w="0" w:type="auto"/>
            <w:gridSpan w:val="5"/>
            <w:shd w:val="pct5" w:color="auto" w:fill="auto"/>
            <w:vAlign w:val="center"/>
          </w:tcPr>
          <w:p w14:paraId="6E4A5094" w14:textId="77777777" w:rsidR="00A14A69" w:rsidRPr="00844775" w:rsidRDefault="00A14A69" w:rsidP="00107F35">
            <w:pPr>
              <w:jc w:val="center"/>
              <w:rPr>
                <w:rFonts w:cs="Arial"/>
                <w:b/>
                <w:sz w:val="18"/>
                <w:szCs w:val="18"/>
              </w:rPr>
            </w:pPr>
            <w:r w:rsidRPr="00844775">
              <w:rPr>
                <w:rFonts w:cs="Arial"/>
                <w:b/>
                <w:sz w:val="18"/>
                <w:szCs w:val="18"/>
              </w:rPr>
              <w:t>SUBPRODUCTO</w:t>
            </w:r>
          </w:p>
        </w:tc>
        <w:tc>
          <w:tcPr>
            <w:tcW w:w="0" w:type="auto"/>
            <w:gridSpan w:val="3"/>
            <w:shd w:val="pct5" w:color="auto" w:fill="auto"/>
            <w:vAlign w:val="center"/>
          </w:tcPr>
          <w:p w14:paraId="6E4A5095" w14:textId="77777777" w:rsidR="00A14A69" w:rsidRPr="00844775" w:rsidRDefault="00A14A69" w:rsidP="00107F35">
            <w:pPr>
              <w:jc w:val="center"/>
              <w:rPr>
                <w:rFonts w:cs="Arial"/>
                <w:b/>
                <w:sz w:val="18"/>
                <w:szCs w:val="18"/>
              </w:rPr>
            </w:pPr>
            <w:r w:rsidRPr="00844775">
              <w:rPr>
                <w:rFonts w:cs="Arial"/>
                <w:b/>
                <w:iCs/>
                <w:sz w:val="18"/>
                <w:szCs w:val="18"/>
              </w:rPr>
              <w:t>CUENTA</w:t>
            </w:r>
          </w:p>
        </w:tc>
      </w:tr>
      <w:tr w:rsidR="005B43FF" w:rsidRPr="00844775" w14:paraId="6E4A509C" w14:textId="77777777" w:rsidTr="00844775">
        <w:trPr>
          <w:tblCellSpacing w:w="20" w:type="dxa"/>
          <w:jc w:val="center"/>
        </w:trPr>
        <w:tc>
          <w:tcPr>
            <w:tcW w:w="0" w:type="auto"/>
            <w:shd w:val="clear" w:color="auto" w:fill="auto"/>
            <w:vAlign w:val="center"/>
          </w:tcPr>
          <w:p w14:paraId="6E4A5097" w14:textId="77777777" w:rsidR="00A14A69" w:rsidRPr="00844775" w:rsidRDefault="00A14A69" w:rsidP="00107F35">
            <w:pPr>
              <w:spacing w:before="60" w:after="60"/>
              <w:jc w:val="center"/>
              <w:rPr>
                <w:rFonts w:cs="Arial"/>
                <w:sz w:val="18"/>
                <w:szCs w:val="18"/>
              </w:rPr>
            </w:pPr>
            <w:r w:rsidRPr="00844775">
              <w:rPr>
                <w:rFonts w:cs="Arial"/>
                <w:sz w:val="18"/>
                <w:szCs w:val="18"/>
              </w:rPr>
              <w:t>S</w:t>
            </w:r>
          </w:p>
        </w:tc>
        <w:tc>
          <w:tcPr>
            <w:tcW w:w="0" w:type="auto"/>
            <w:gridSpan w:val="6"/>
            <w:shd w:val="clear" w:color="auto" w:fill="auto"/>
            <w:vAlign w:val="center"/>
          </w:tcPr>
          <w:p w14:paraId="6E4A5098" w14:textId="77777777" w:rsidR="00A14A69" w:rsidRPr="00844775" w:rsidRDefault="00A14A69" w:rsidP="00107F35">
            <w:pPr>
              <w:spacing w:before="60" w:after="60"/>
              <w:jc w:val="center"/>
              <w:rPr>
                <w:rFonts w:cs="Arial"/>
                <w:sz w:val="18"/>
                <w:szCs w:val="18"/>
              </w:rPr>
            </w:pPr>
            <w:r w:rsidRPr="00844775">
              <w:rPr>
                <w:rFonts w:cs="Arial"/>
                <w:sz w:val="18"/>
                <w:szCs w:val="18"/>
              </w:rPr>
              <w:fldChar w:fldCharType="begin">
                <w:ffData>
                  <w:name w:val=""/>
                  <w:enabled/>
                  <w:calcOnExit w:val="0"/>
                  <w:ddList>
                    <w:listEntry w:val="                              "/>
                    <w:listEntry w:val="2 - USHUAIA"/>
                    <w:listEntry w:val="3 - RIO GRANDE"/>
                    <w:listEntry w:val="4 - RIO GALLEGOS"/>
                    <w:listEntry w:val="5 - BUENOS AIRES"/>
                    <w:listEntry w:val="22 - KUANIP"/>
                    <w:listEntry w:val="24 - EL CALAFATE"/>
                    <w:listEntry w:val="33 - CHACRA II"/>
                    <w:listEntry w:val="42 - MALVINAS ARGENTINAS"/>
                    <w:listEntry w:val="43 - TOLHUIN"/>
                  </w:ddList>
                </w:ffData>
              </w:fldChar>
            </w:r>
            <w:r w:rsidRPr="00844775">
              <w:rPr>
                <w:rFonts w:cs="Arial"/>
                <w:sz w:val="18"/>
                <w:szCs w:val="18"/>
              </w:rPr>
              <w:instrText xml:space="preserve"> FORMDROPDOWN </w:instrText>
            </w:r>
            <w:r w:rsidR="00476D3F">
              <w:rPr>
                <w:rFonts w:cs="Arial"/>
                <w:sz w:val="18"/>
                <w:szCs w:val="18"/>
              </w:rPr>
            </w:r>
            <w:r w:rsidR="00476D3F">
              <w:rPr>
                <w:rFonts w:cs="Arial"/>
                <w:sz w:val="18"/>
                <w:szCs w:val="18"/>
              </w:rPr>
              <w:fldChar w:fldCharType="separate"/>
            </w:r>
            <w:r w:rsidRPr="00844775">
              <w:rPr>
                <w:rFonts w:cs="Arial"/>
                <w:sz w:val="18"/>
                <w:szCs w:val="18"/>
              </w:rPr>
              <w:fldChar w:fldCharType="end"/>
            </w:r>
          </w:p>
        </w:tc>
        <w:tc>
          <w:tcPr>
            <w:tcW w:w="0" w:type="auto"/>
            <w:gridSpan w:val="5"/>
            <w:shd w:val="clear" w:color="auto" w:fill="auto"/>
            <w:vAlign w:val="center"/>
          </w:tcPr>
          <w:p w14:paraId="6E4A5099" w14:textId="77777777" w:rsidR="00A14A69" w:rsidRPr="00844775" w:rsidRDefault="00A14A69" w:rsidP="00107F35">
            <w:pPr>
              <w:spacing w:before="60" w:after="60"/>
              <w:jc w:val="center"/>
              <w:rPr>
                <w:rFonts w:cs="Arial"/>
                <w:sz w:val="18"/>
                <w:szCs w:val="18"/>
              </w:rPr>
            </w:pPr>
            <w:r w:rsidRPr="00844775">
              <w:rPr>
                <w:rFonts w:cs="Arial"/>
                <w:sz w:val="18"/>
                <w:szCs w:val="18"/>
              </w:rPr>
              <w:t>1</w:t>
            </w:r>
          </w:p>
        </w:tc>
        <w:bookmarkStart w:id="10" w:name="Texto114"/>
        <w:tc>
          <w:tcPr>
            <w:tcW w:w="0" w:type="auto"/>
            <w:gridSpan w:val="5"/>
            <w:shd w:val="clear" w:color="auto" w:fill="auto"/>
            <w:vAlign w:val="center"/>
          </w:tcPr>
          <w:p w14:paraId="6E4A509A" w14:textId="77777777" w:rsidR="00A14A69" w:rsidRPr="00844775" w:rsidRDefault="00A14A69" w:rsidP="00107F35">
            <w:pPr>
              <w:spacing w:before="60" w:after="60"/>
              <w:jc w:val="center"/>
              <w:rPr>
                <w:rFonts w:cs="Arial"/>
                <w:sz w:val="18"/>
                <w:szCs w:val="18"/>
              </w:rPr>
            </w:pPr>
            <w:r w:rsidRPr="00844775">
              <w:rPr>
                <w:rFonts w:cs="Arial"/>
                <w:sz w:val="18"/>
                <w:szCs w:val="18"/>
              </w:rPr>
              <w:fldChar w:fldCharType="begin">
                <w:ffData>
                  <w:name w:val="Texto114"/>
                  <w:enabled/>
                  <w:calcOnExit w:val="0"/>
                  <w:textInput>
                    <w:type w:val="number"/>
                    <w:maxLength w:val="3"/>
                    <w:format w:val="0"/>
                  </w:textInput>
                </w:ffData>
              </w:fldChar>
            </w:r>
            <w:r w:rsidRPr="00844775">
              <w:rPr>
                <w:rFonts w:cs="Arial"/>
                <w:sz w:val="18"/>
                <w:szCs w:val="18"/>
              </w:rPr>
              <w:instrText xml:space="preserve"> FORMTEXT </w:instrText>
            </w:r>
            <w:r w:rsidRPr="00844775">
              <w:rPr>
                <w:rFonts w:cs="Arial"/>
                <w:sz w:val="18"/>
                <w:szCs w:val="18"/>
              </w:rPr>
            </w:r>
            <w:r w:rsidRPr="00844775">
              <w:rPr>
                <w:rFonts w:cs="Arial"/>
                <w:sz w:val="18"/>
                <w:szCs w:val="18"/>
              </w:rPr>
              <w:fldChar w:fldCharType="separate"/>
            </w:r>
            <w:r w:rsidR="006D6C54" w:rsidRPr="00844775">
              <w:rPr>
                <w:rFonts w:cs="Arial"/>
                <w:sz w:val="18"/>
                <w:szCs w:val="18"/>
              </w:rPr>
              <w:t> </w:t>
            </w:r>
            <w:r w:rsidR="006D6C54" w:rsidRPr="00844775">
              <w:rPr>
                <w:rFonts w:cs="Arial"/>
                <w:sz w:val="18"/>
                <w:szCs w:val="18"/>
              </w:rPr>
              <w:t> </w:t>
            </w:r>
            <w:r w:rsidR="006D6C54" w:rsidRPr="00844775">
              <w:rPr>
                <w:rFonts w:cs="Arial"/>
                <w:sz w:val="18"/>
                <w:szCs w:val="18"/>
              </w:rPr>
              <w:t> </w:t>
            </w:r>
            <w:r w:rsidRPr="00844775">
              <w:rPr>
                <w:rFonts w:cs="Arial"/>
                <w:sz w:val="18"/>
                <w:szCs w:val="18"/>
              </w:rPr>
              <w:fldChar w:fldCharType="end"/>
            </w:r>
            <w:bookmarkEnd w:id="10"/>
          </w:p>
        </w:tc>
        <w:tc>
          <w:tcPr>
            <w:tcW w:w="0" w:type="auto"/>
            <w:gridSpan w:val="3"/>
            <w:shd w:val="clear" w:color="auto" w:fill="auto"/>
            <w:vAlign w:val="center"/>
          </w:tcPr>
          <w:p w14:paraId="6E4A509B" w14:textId="77777777" w:rsidR="00A14A69" w:rsidRPr="00844775" w:rsidRDefault="00A14A69" w:rsidP="00107F35">
            <w:pPr>
              <w:spacing w:before="60" w:after="60"/>
              <w:jc w:val="center"/>
              <w:rPr>
                <w:rFonts w:cs="Arial"/>
                <w:sz w:val="18"/>
                <w:szCs w:val="18"/>
              </w:rPr>
            </w:pPr>
            <w:r w:rsidRPr="00844775">
              <w:rPr>
                <w:rFonts w:cs="Arial"/>
                <w:sz w:val="18"/>
                <w:szCs w:val="18"/>
              </w:rPr>
              <w:fldChar w:fldCharType="begin">
                <w:ffData>
                  <w:name w:val="Texto115"/>
                  <w:enabled/>
                  <w:calcOnExit w:val="0"/>
                  <w:textInput/>
                </w:ffData>
              </w:fldChar>
            </w:r>
            <w:bookmarkStart w:id="11" w:name="Texto115"/>
            <w:r w:rsidRPr="00844775">
              <w:rPr>
                <w:rFonts w:cs="Arial"/>
                <w:sz w:val="18"/>
                <w:szCs w:val="18"/>
              </w:rPr>
              <w:instrText xml:space="preserve"> FORMTEXT </w:instrText>
            </w:r>
            <w:r w:rsidRPr="00844775">
              <w:rPr>
                <w:rFonts w:cs="Arial"/>
                <w:sz w:val="18"/>
                <w:szCs w:val="18"/>
              </w:rPr>
            </w:r>
            <w:r w:rsidRPr="00844775">
              <w:rPr>
                <w:rFonts w:cs="Arial"/>
                <w:sz w:val="18"/>
                <w:szCs w:val="18"/>
              </w:rPr>
              <w:fldChar w:fldCharType="separate"/>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sz w:val="18"/>
                <w:szCs w:val="18"/>
              </w:rPr>
              <w:fldChar w:fldCharType="end"/>
            </w:r>
            <w:bookmarkEnd w:id="11"/>
          </w:p>
        </w:tc>
      </w:tr>
      <w:tr w:rsidR="00A14A69" w:rsidRPr="00844775" w14:paraId="6E4A509E" w14:textId="77777777" w:rsidTr="00844775">
        <w:trPr>
          <w:tblCellSpacing w:w="20" w:type="dxa"/>
          <w:jc w:val="center"/>
        </w:trPr>
        <w:tc>
          <w:tcPr>
            <w:tcW w:w="0" w:type="auto"/>
            <w:gridSpan w:val="20"/>
            <w:shd w:val="clear" w:color="auto" w:fill="auto"/>
            <w:vAlign w:val="center"/>
          </w:tcPr>
          <w:p w14:paraId="6E4A509D" w14:textId="77777777" w:rsidR="00A14A69" w:rsidRPr="00844775" w:rsidRDefault="00C7005F" w:rsidP="00107F35">
            <w:pPr>
              <w:spacing w:before="60" w:after="60"/>
              <w:rPr>
                <w:rFonts w:cs="Arial"/>
                <w:b/>
                <w:sz w:val="18"/>
                <w:szCs w:val="18"/>
              </w:rPr>
            </w:pPr>
            <w:r w:rsidRPr="00844775">
              <w:rPr>
                <w:rFonts w:cs="Arial"/>
                <w:b/>
                <w:sz w:val="18"/>
                <w:szCs w:val="18"/>
              </w:rPr>
              <w:t>Nombre de la cuenta</w:t>
            </w:r>
            <w:r w:rsidR="00A14A69" w:rsidRPr="00844775">
              <w:rPr>
                <w:rFonts w:cs="Arial"/>
                <w:b/>
                <w:sz w:val="18"/>
                <w:szCs w:val="18"/>
              </w:rPr>
              <w:t xml:space="preserve">: </w:t>
            </w:r>
            <w:r w:rsidR="00A14A69" w:rsidRPr="00844775">
              <w:rPr>
                <w:rFonts w:cs="Arial"/>
                <w:sz w:val="18"/>
                <w:szCs w:val="18"/>
              </w:rPr>
              <w:fldChar w:fldCharType="begin">
                <w:ffData>
                  <w:name w:val="Texto116"/>
                  <w:enabled/>
                  <w:calcOnExit w:val="0"/>
                  <w:textInput/>
                </w:ffData>
              </w:fldChar>
            </w:r>
            <w:bookmarkStart w:id="12" w:name="Texto116"/>
            <w:r w:rsidR="00A14A69" w:rsidRPr="00844775">
              <w:rPr>
                <w:rFonts w:cs="Arial"/>
                <w:sz w:val="18"/>
                <w:szCs w:val="18"/>
              </w:rPr>
              <w:instrText xml:space="preserve"> FORMTEXT </w:instrText>
            </w:r>
            <w:r w:rsidR="00A14A69" w:rsidRPr="00844775">
              <w:rPr>
                <w:rFonts w:cs="Arial"/>
                <w:sz w:val="18"/>
                <w:szCs w:val="18"/>
              </w:rPr>
            </w:r>
            <w:r w:rsidR="00A14A69" w:rsidRPr="00844775">
              <w:rPr>
                <w:rFonts w:cs="Arial"/>
                <w:sz w:val="18"/>
                <w:szCs w:val="18"/>
              </w:rPr>
              <w:fldChar w:fldCharType="separate"/>
            </w:r>
            <w:r w:rsidR="006D6C54" w:rsidRPr="00844775">
              <w:rPr>
                <w:rFonts w:cs="Arial"/>
                <w:sz w:val="18"/>
                <w:szCs w:val="18"/>
              </w:rPr>
              <w:t> </w:t>
            </w:r>
            <w:r w:rsidR="006D6C54" w:rsidRPr="00844775">
              <w:rPr>
                <w:rFonts w:cs="Arial"/>
                <w:sz w:val="18"/>
                <w:szCs w:val="18"/>
              </w:rPr>
              <w:t> </w:t>
            </w:r>
            <w:r w:rsidR="006D6C54" w:rsidRPr="00844775">
              <w:rPr>
                <w:rFonts w:cs="Arial"/>
                <w:sz w:val="18"/>
                <w:szCs w:val="18"/>
              </w:rPr>
              <w:t> </w:t>
            </w:r>
            <w:r w:rsidR="006D6C54" w:rsidRPr="00844775">
              <w:rPr>
                <w:rFonts w:cs="Arial"/>
                <w:sz w:val="18"/>
                <w:szCs w:val="18"/>
              </w:rPr>
              <w:t> </w:t>
            </w:r>
            <w:r w:rsidR="006D6C54" w:rsidRPr="00844775">
              <w:rPr>
                <w:rFonts w:cs="Arial"/>
                <w:sz w:val="18"/>
                <w:szCs w:val="18"/>
              </w:rPr>
              <w:t> </w:t>
            </w:r>
            <w:r w:rsidR="00A14A69" w:rsidRPr="00844775">
              <w:rPr>
                <w:rFonts w:cs="Arial"/>
                <w:sz w:val="18"/>
                <w:szCs w:val="18"/>
              </w:rPr>
              <w:fldChar w:fldCharType="end"/>
            </w:r>
            <w:bookmarkEnd w:id="12"/>
          </w:p>
        </w:tc>
      </w:tr>
      <w:tr w:rsidR="00A14A69" w:rsidRPr="00844775" w14:paraId="6E4A50A0" w14:textId="77777777" w:rsidTr="00844775">
        <w:trPr>
          <w:tblCellSpacing w:w="20" w:type="dxa"/>
          <w:jc w:val="center"/>
        </w:trPr>
        <w:tc>
          <w:tcPr>
            <w:tcW w:w="0" w:type="auto"/>
            <w:gridSpan w:val="20"/>
            <w:shd w:val="clear" w:color="auto" w:fill="auto"/>
            <w:vAlign w:val="center"/>
          </w:tcPr>
          <w:p w14:paraId="6E4A509F" w14:textId="77777777" w:rsidR="00A14A69" w:rsidRPr="00844775" w:rsidRDefault="00C7005F" w:rsidP="00306CE5">
            <w:pPr>
              <w:spacing w:before="60" w:after="60"/>
              <w:rPr>
                <w:rFonts w:cs="Arial"/>
                <w:b/>
                <w:sz w:val="18"/>
                <w:szCs w:val="18"/>
              </w:rPr>
            </w:pPr>
            <w:r w:rsidRPr="00844775">
              <w:rPr>
                <w:rFonts w:cs="Arial"/>
                <w:b/>
                <w:sz w:val="18"/>
                <w:szCs w:val="18"/>
              </w:rPr>
              <w:t>Modalidad operativa</w:t>
            </w:r>
            <w:r w:rsidR="00A14A69" w:rsidRPr="00844775">
              <w:rPr>
                <w:rFonts w:cs="Arial"/>
                <w:b/>
                <w:sz w:val="18"/>
                <w:szCs w:val="18"/>
              </w:rPr>
              <w:t xml:space="preserve">: </w:t>
            </w:r>
            <w:r w:rsidR="00306CE5" w:rsidRPr="00844775">
              <w:rPr>
                <w:rFonts w:cs="Arial"/>
                <w:sz w:val="18"/>
                <w:szCs w:val="18"/>
              </w:rPr>
              <w:fldChar w:fldCharType="begin">
                <w:ffData>
                  <w:name w:val="Listadesplegable20"/>
                  <w:enabled/>
                  <w:calcOnExit w:val="0"/>
                  <w:ddList>
                    <w:listEntry w:val="                      "/>
                    <w:listEntry w:val="UNIPERSONAL"/>
                    <w:listEntry w:val="INDISTINTA / RECIPROCA"/>
                    <w:listEntry w:val="CONJUNTA"/>
                  </w:ddList>
                </w:ffData>
              </w:fldChar>
            </w:r>
            <w:bookmarkStart w:id="13" w:name="Listadesplegable20"/>
            <w:r w:rsidR="00306CE5" w:rsidRPr="00844775">
              <w:rPr>
                <w:rFonts w:cs="Arial"/>
                <w:sz w:val="18"/>
                <w:szCs w:val="18"/>
              </w:rPr>
              <w:instrText xml:space="preserve"> FORMDROPDOWN </w:instrText>
            </w:r>
            <w:r w:rsidR="00476D3F">
              <w:rPr>
                <w:rFonts w:cs="Arial"/>
                <w:sz w:val="18"/>
                <w:szCs w:val="18"/>
              </w:rPr>
            </w:r>
            <w:r w:rsidR="00476D3F">
              <w:rPr>
                <w:rFonts w:cs="Arial"/>
                <w:sz w:val="18"/>
                <w:szCs w:val="18"/>
              </w:rPr>
              <w:fldChar w:fldCharType="separate"/>
            </w:r>
            <w:r w:rsidR="00306CE5" w:rsidRPr="00844775">
              <w:rPr>
                <w:rFonts w:cs="Arial"/>
                <w:sz w:val="18"/>
                <w:szCs w:val="18"/>
              </w:rPr>
              <w:fldChar w:fldCharType="end"/>
            </w:r>
            <w:bookmarkEnd w:id="13"/>
          </w:p>
        </w:tc>
      </w:tr>
      <w:tr w:rsidR="00A14A69" w:rsidRPr="00844775" w14:paraId="6E4A50A2" w14:textId="77777777" w:rsidTr="00844775">
        <w:trPr>
          <w:tblCellSpacing w:w="20" w:type="dxa"/>
          <w:jc w:val="center"/>
        </w:trPr>
        <w:tc>
          <w:tcPr>
            <w:tcW w:w="0" w:type="auto"/>
            <w:gridSpan w:val="20"/>
            <w:shd w:val="pct10" w:color="auto" w:fill="auto"/>
          </w:tcPr>
          <w:p w14:paraId="6E4A50A1" w14:textId="77777777" w:rsidR="00A14A69" w:rsidRPr="00844775" w:rsidRDefault="00A14A69" w:rsidP="00107F35">
            <w:pPr>
              <w:jc w:val="center"/>
              <w:rPr>
                <w:rFonts w:cs="Arial"/>
                <w:b/>
                <w:sz w:val="18"/>
                <w:szCs w:val="18"/>
              </w:rPr>
            </w:pPr>
            <w:r w:rsidRPr="00844775">
              <w:rPr>
                <w:rFonts w:cs="Arial"/>
                <w:b/>
                <w:sz w:val="18"/>
                <w:szCs w:val="18"/>
              </w:rPr>
              <w:t>CLIENTES RELACIONADOS</w:t>
            </w:r>
          </w:p>
        </w:tc>
      </w:tr>
      <w:tr w:rsidR="00324AA1" w:rsidRPr="00844775" w14:paraId="6E4A50A6" w14:textId="77777777" w:rsidTr="00844775">
        <w:trPr>
          <w:tblCellSpacing w:w="20" w:type="dxa"/>
          <w:jc w:val="center"/>
        </w:trPr>
        <w:tc>
          <w:tcPr>
            <w:tcW w:w="0" w:type="auto"/>
            <w:gridSpan w:val="4"/>
            <w:shd w:val="pct5" w:color="auto" w:fill="auto"/>
            <w:vAlign w:val="center"/>
          </w:tcPr>
          <w:p w14:paraId="6E4A50A3" w14:textId="77777777" w:rsidR="00324AA1" w:rsidRPr="00844775" w:rsidRDefault="00324AA1" w:rsidP="00107F35">
            <w:pPr>
              <w:jc w:val="center"/>
              <w:rPr>
                <w:rFonts w:cs="Arial"/>
                <w:b/>
                <w:sz w:val="18"/>
                <w:szCs w:val="18"/>
              </w:rPr>
            </w:pPr>
            <w:r w:rsidRPr="00844775">
              <w:rPr>
                <w:rFonts w:cs="Arial"/>
                <w:b/>
                <w:iCs/>
                <w:sz w:val="18"/>
                <w:szCs w:val="18"/>
              </w:rPr>
              <w:t xml:space="preserve">TIPO DE </w:t>
            </w:r>
            <w:r w:rsidR="00331F05" w:rsidRPr="00844775">
              <w:rPr>
                <w:rFonts w:cs="Arial"/>
                <w:b/>
                <w:iCs/>
                <w:sz w:val="18"/>
                <w:szCs w:val="18"/>
              </w:rPr>
              <w:t>RELACIÓN</w:t>
            </w:r>
          </w:p>
        </w:tc>
        <w:tc>
          <w:tcPr>
            <w:tcW w:w="0" w:type="auto"/>
            <w:gridSpan w:val="6"/>
            <w:shd w:val="pct5" w:color="auto" w:fill="auto"/>
            <w:vAlign w:val="center"/>
          </w:tcPr>
          <w:p w14:paraId="6E4A50A4" w14:textId="77777777" w:rsidR="00324AA1" w:rsidRPr="00844775" w:rsidRDefault="00324AA1" w:rsidP="00107F35">
            <w:pPr>
              <w:jc w:val="center"/>
              <w:rPr>
                <w:rFonts w:cs="Arial"/>
                <w:b/>
                <w:sz w:val="18"/>
                <w:szCs w:val="18"/>
              </w:rPr>
            </w:pPr>
            <w:r w:rsidRPr="00844775">
              <w:rPr>
                <w:rFonts w:cs="Arial"/>
                <w:b/>
                <w:iCs/>
                <w:sz w:val="18"/>
                <w:szCs w:val="18"/>
              </w:rPr>
              <w:t>NUMERO DE CLIENTE</w:t>
            </w:r>
          </w:p>
        </w:tc>
        <w:tc>
          <w:tcPr>
            <w:tcW w:w="0" w:type="auto"/>
            <w:gridSpan w:val="10"/>
            <w:shd w:val="pct5" w:color="auto" w:fill="auto"/>
            <w:vAlign w:val="center"/>
          </w:tcPr>
          <w:p w14:paraId="6E4A50A5" w14:textId="77777777" w:rsidR="00324AA1" w:rsidRPr="00844775" w:rsidRDefault="00324AA1" w:rsidP="00107F35">
            <w:pPr>
              <w:jc w:val="center"/>
              <w:rPr>
                <w:rFonts w:cs="Arial"/>
                <w:b/>
                <w:sz w:val="18"/>
                <w:szCs w:val="18"/>
              </w:rPr>
            </w:pPr>
            <w:r w:rsidRPr="00844775">
              <w:rPr>
                <w:rFonts w:cs="Arial"/>
                <w:b/>
                <w:iCs/>
                <w:sz w:val="18"/>
                <w:szCs w:val="18"/>
              </w:rPr>
              <w:t xml:space="preserve">APELLIDO Y NOMBRE / </w:t>
            </w:r>
            <w:r w:rsidR="00331F05" w:rsidRPr="00844775">
              <w:rPr>
                <w:rFonts w:cs="Arial"/>
                <w:b/>
                <w:iCs/>
                <w:sz w:val="18"/>
                <w:szCs w:val="18"/>
              </w:rPr>
              <w:t>RAZÓN</w:t>
            </w:r>
            <w:r w:rsidRPr="00844775">
              <w:rPr>
                <w:rFonts w:cs="Arial"/>
                <w:b/>
                <w:iCs/>
                <w:sz w:val="18"/>
                <w:szCs w:val="18"/>
              </w:rPr>
              <w:t xml:space="preserve"> SOCIAL</w:t>
            </w:r>
          </w:p>
        </w:tc>
      </w:tr>
      <w:tr w:rsidR="00324AA1" w:rsidRPr="00844775" w14:paraId="6E4A50AA" w14:textId="77777777" w:rsidTr="00844775">
        <w:trPr>
          <w:tblCellSpacing w:w="20" w:type="dxa"/>
          <w:jc w:val="center"/>
        </w:trPr>
        <w:tc>
          <w:tcPr>
            <w:tcW w:w="0" w:type="auto"/>
            <w:gridSpan w:val="4"/>
            <w:shd w:val="clear" w:color="auto" w:fill="auto"/>
            <w:vAlign w:val="center"/>
          </w:tcPr>
          <w:p w14:paraId="6E4A50A7" w14:textId="77777777" w:rsidR="00324AA1" w:rsidRPr="00844775" w:rsidRDefault="00324AA1" w:rsidP="00107F35">
            <w:pPr>
              <w:spacing w:before="60" w:after="60"/>
              <w:jc w:val="center"/>
              <w:rPr>
                <w:rFonts w:cs="Arial"/>
                <w:sz w:val="18"/>
                <w:szCs w:val="18"/>
              </w:rPr>
            </w:pPr>
            <w:r w:rsidRPr="00844775">
              <w:rPr>
                <w:rFonts w:cs="Arial"/>
                <w:sz w:val="18"/>
                <w:szCs w:val="18"/>
              </w:rPr>
              <w:t>PRIMER TITULAR</w:t>
            </w:r>
          </w:p>
        </w:tc>
        <w:tc>
          <w:tcPr>
            <w:tcW w:w="0" w:type="auto"/>
            <w:gridSpan w:val="6"/>
            <w:shd w:val="clear" w:color="auto" w:fill="auto"/>
            <w:vAlign w:val="center"/>
          </w:tcPr>
          <w:p w14:paraId="6E4A50A8" w14:textId="77777777" w:rsidR="00324AA1" w:rsidRPr="00844775" w:rsidRDefault="00324AA1" w:rsidP="00107F35">
            <w:pPr>
              <w:spacing w:before="60" w:after="60"/>
              <w:jc w:val="center"/>
              <w:rPr>
                <w:rFonts w:cs="Arial"/>
                <w:sz w:val="18"/>
                <w:szCs w:val="18"/>
              </w:rPr>
            </w:pPr>
            <w:r w:rsidRPr="00844775">
              <w:rPr>
                <w:rFonts w:cs="Arial"/>
                <w:sz w:val="18"/>
                <w:szCs w:val="18"/>
              </w:rPr>
              <w:fldChar w:fldCharType="begin">
                <w:ffData>
                  <w:name w:val="Texto117"/>
                  <w:enabled/>
                  <w:calcOnExit w:val="0"/>
                  <w:textInput/>
                </w:ffData>
              </w:fldChar>
            </w:r>
            <w:bookmarkStart w:id="14" w:name="Texto117"/>
            <w:r w:rsidRPr="00844775">
              <w:rPr>
                <w:rFonts w:cs="Arial"/>
                <w:sz w:val="18"/>
                <w:szCs w:val="18"/>
              </w:rPr>
              <w:instrText xml:space="preserve"> FORMTEXT </w:instrText>
            </w:r>
            <w:r w:rsidRPr="00844775">
              <w:rPr>
                <w:rFonts w:cs="Arial"/>
                <w:sz w:val="18"/>
                <w:szCs w:val="18"/>
              </w:rPr>
            </w:r>
            <w:r w:rsidRPr="00844775">
              <w:rPr>
                <w:rFonts w:cs="Arial"/>
                <w:sz w:val="18"/>
                <w:szCs w:val="18"/>
              </w:rPr>
              <w:fldChar w:fldCharType="separate"/>
            </w:r>
            <w:r w:rsidR="006D6C54" w:rsidRPr="00844775">
              <w:rPr>
                <w:rFonts w:cs="Arial"/>
                <w:sz w:val="18"/>
                <w:szCs w:val="18"/>
              </w:rPr>
              <w:t> </w:t>
            </w:r>
            <w:r w:rsidR="006D6C54" w:rsidRPr="00844775">
              <w:rPr>
                <w:rFonts w:cs="Arial"/>
                <w:sz w:val="18"/>
                <w:szCs w:val="18"/>
              </w:rPr>
              <w:t> </w:t>
            </w:r>
            <w:r w:rsidR="006D6C54" w:rsidRPr="00844775">
              <w:rPr>
                <w:rFonts w:cs="Arial"/>
                <w:sz w:val="18"/>
                <w:szCs w:val="18"/>
              </w:rPr>
              <w:t> </w:t>
            </w:r>
            <w:r w:rsidR="006D6C54" w:rsidRPr="00844775">
              <w:rPr>
                <w:rFonts w:cs="Arial"/>
                <w:sz w:val="18"/>
                <w:szCs w:val="18"/>
              </w:rPr>
              <w:t> </w:t>
            </w:r>
            <w:r w:rsidR="006D6C54" w:rsidRPr="00844775">
              <w:rPr>
                <w:rFonts w:cs="Arial"/>
                <w:sz w:val="18"/>
                <w:szCs w:val="18"/>
              </w:rPr>
              <w:t> </w:t>
            </w:r>
            <w:r w:rsidRPr="00844775">
              <w:rPr>
                <w:rFonts w:cs="Arial"/>
                <w:sz w:val="18"/>
                <w:szCs w:val="18"/>
              </w:rPr>
              <w:fldChar w:fldCharType="end"/>
            </w:r>
            <w:bookmarkEnd w:id="14"/>
          </w:p>
        </w:tc>
        <w:tc>
          <w:tcPr>
            <w:tcW w:w="0" w:type="auto"/>
            <w:gridSpan w:val="10"/>
            <w:shd w:val="clear" w:color="auto" w:fill="auto"/>
            <w:vAlign w:val="center"/>
          </w:tcPr>
          <w:p w14:paraId="6E4A50A9" w14:textId="77777777" w:rsidR="00324AA1" w:rsidRPr="00844775" w:rsidRDefault="00324AA1" w:rsidP="00107F35">
            <w:pPr>
              <w:spacing w:before="60" w:after="60"/>
              <w:jc w:val="center"/>
              <w:rPr>
                <w:rFonts w:cs="Arial"/>
                <w:sz w:val="18"/>
                <w:szCs w:val="18"/>
              </w:rPr>
            </w:pPr>
            <w:r w:rsidRPr="00844775">
              <w:rPr>
                <w:rFonts w:cs="Arial"/>
                <w:sz w:val="18"/>
                <w:szCs w:val="18"/>
              </w:rPr>
              <w:fldChar w:fldCharType="begin">
                <w:ffData>
                  <w:name w:val="Texto118"/>
                  <w:enabled/>
                  <w:calcOnExit w:val="0"/>
                  <w:textInput/>
                </w:ffData>
              </w:fldChar>
            </w:r>
            <w:bookmarkStart w:id="15" w:name="Texto118"/>
            <w:r w:rsidRPr="00844775">
              <w:rPr>
                <w:rFonts w:cs="Arial"/>
                <w:sz w:val="18"/>
                <w:szCs w:val="18"/>
              </w:rPr>
              <w:instrText xml:space="preserve"> FORMTEXT </w:instrText>
            </w:r>
            <w:r w:rsidRPr="00844775">
              <w:rPr>
                <w:rFonts w:cs="Arial"/>
                <w:sz w:val="18"/>
                <w:szCs w:val="18"/>
              </w:rPr>
            </w:r>
            <w:r w:rsidRPr="00844775">
              <w:rPr>
                <w:rFonts w:cs="Arial"/>
                <w:sz w:val="18"/>
                <w:szCs w:val="18"/>
              </w:rPr>
              <w:fldChar w:fldCharType="separate"/>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sz w:val="18"/>
                <w:szCs w:val="18"/>
              </w:rPr>
              <w:fldChar w:fldCharType="end"/>
            </w:r>
            <w:bookmarkEnd w:id="15"/>
          </w:p>
        </w:tc>
      </w:tr>
      <w:bookmarkStart w:id="16" w:name="Listadesplegable21"/>
      <w:tr w:rsidR="00324AA1" w:rsidRPr="00844775" w14:paraId="6E4A50AE" w14:textId="77777777" w:rsidTr="00844775">
        <w:trPr>
          <w:tblCellSpacing w:w="20" w:type="dxa"/>
          <w:jc w:val="center"/>
        </w:trPr>
        <w:tc>
          <w:tcPr>
            <w:tcW w:w="0" w:type="auto"/>
            <w:gridSpan w:val="4"/>
            <w:shd w:val="clear" w:color="auto" w:fill="auto"/>
            <w:vAlign w:val="center"/>
          </w:tcPr>
          <w:p w14:paraId="6E4A50AB" w14:textId="77777777" w:rsidR="00324AA1" w:rsidRPr="00844775" w:rsidRDefault="00324AA1" w:rsidP="00107F35">
            <w:pPr>
              <w:spacing w:before="60" w:after="60"/>
              <w:jc w:val="center"/>
              <w:rPr>
                <w:rFonts w:cs="Arial"/>
                <w:sz w:val="18"/>
                <w:szCs w:val="18"/>
              </w:rPr>
            </w:pPr>
            <w:r w:rsidRPr="00844775">
              <w:rPr>
                <w:rFonts w:cs="Arial"/>
                <w:sz w:val="18"/>
                <w:szCs w:val="18"/>
              </w:rPr>
              <w:fldChar w:fldCharType="begin">
                <w:ffData>
                  <w:name w:val="Listadesplegable21"/>
                  <w:enabled/>
                  <w:calcOnExit w:val="0"/>
                  <w:ddList>
                    <w:listEntry w:val="                "/>
                    <w:listEntry w:val="TITULAR"/>
                    <w:listEntry w:val="REPRESENTANTE LEGAL"/>
                    <w:listEntry w:val="APODERADO"/>
                    <w:listEntry w:val="FIRMANTE"/>
                  </w:ddList>
                </w:ffData>
              </w:fldChar>
            </w:r>
            <w:r w:rsidRPr="00844775">
              <w:rPr>
                <w:rFonts w:cs="Arial"/>
                <w:sz w:val="18"/>
                <w:szCs w:val="18"/>
              </w:rPr>
              <w:instrText xml:space="preserve"> FORMDROPDOWN </w:instrText>
            </w:r>
            <w:r w:rsidR="00476D3F">
              <w:rPr>
                <w:rFonts w:cs="Arial"/>
                <w:sz w:val="18"/>
                <w:szCs w:val="18"/>
              </w:rPr>
            </w:r>
            <w:r w:rsidR="00476D3F">
              <w:rPr>
                <w:rFonts w:cs="Arial"/>
                <w:sz w:val="18"/>
                <w:szCs w:val="18"/>
              </w:rPr>
              <w:fldChar w:fldCharType="separate"/>
            </w:r>
            <w:r w:rsidRPr="00844775">
              <w:rPr>
                <w:rFonts w:cs="Arial"/>
                <w:sz w:val="18"/>
                <w:szCs w:val="18"/>
              </w:rPr>
              <w:fldChar w:fldCharType="end"/>
            </w:r>
            <w:bookmarkEnd w:id="16"/>
          </w:p>
        </w:tc>
        <w:tc>
          <w:tcPr>
            <w:tcW w:w="0" w:type="auto"/>
            <w:gridSpan w:val="6"/>
            <w:shd w:val="clear" w:color="auto" w:fill="auto"/>
            <w:vAlign w:val="center"/>
          </w:tcPr>
          <w:p w14:paraId="6E4A50AC" w14:textId="77777777" w:rsidR="00324AA1" w:rsidRPr="00844775" w:rsidRDefault="00324AA1" w:rsidP="00107F35">
            <w:pPr>
              <w:spacing w:before="60" w:after="60"/>
              <w:jc w:val="center"/>
              <w:rPr>
                <w:rFonts w:cs="Arial"/>
                <w:sz w:val="18"/>
                <w:szCs w:val="18"/>
              </w:rPr>
            </w:pPr>
            <w:r w:rsidRPr="00844775">
              <w:rPr>
                <w:rFonts w:cs="Arial"/>
                <w:sz w:val="18"/>
                <w:szCs w:val="18"/>
              </w:rPr>
              <w:fldChar w:fldCharType="begin">
                <w:ffData>
                  <w:name w:val="Texto117"/>
                  <w:enabled/>
                  <w:calcOnExit w:val="0"/>
                  <w:textInput/>
                </w:ffData>
              </w:fldChar>
            </w:r>
            <w:r w:rsidRPr="00844775">
              <w:rPr>
                <w:rFonts w:cs="Arial"/>
                <w:sz w:val="18"/>
                <w:szCs w:val="18"/>
              </w:rPr>
              <w:instrText xml:space="preserve"> FORMTEXT </w:instrText>
            </w:r>
            <w:r w:rsidRPr="00844775">
              <w:rPr>
                <w:rFonts w:cs="Arial"/>
                <w:sz w:val="18"/>
                <w:szCs w:val="18"/>
              </w:rPr>
            </w:r>
            <w:r w:rsidRPr="00844775">
              <w:rPr>
                <w:rFonts w:cs="Arial"/>
                <w:sz w:val="18"/>
                <w:szCs w:val="18"/>
              </w:rPr>
              <w:fldChar w:fldCharType="separate"/>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sz w:val="18"/>
                <w:szCs w:val="18"/>
              </w:rPr>
              <w:fldChar w:fldCharType="end"/>
            </w:r>
          </w:p>
        </w:tc>
        <w:tc>
          <w:tcPr>
            <w:tcW w:w="0" w:type="auto"/>
            <w:gridSpan w:val="10"/>
            <w:shd w:val="clear" w:color="auto" w:fill="auto"/>
            <w:vAlign w:val="center"/>
          </w:tcPr>
          <w:p w14:paraId="6E4A50AD" w14:textId="77777777" w:rsidR="00324AA1" w:rsidRPr="00844775" w:rsidRDefault="00324AA1" w:rsidP="00107F35">
            <w:pPr>
              <w:spacing w:before="60" w:after="60"/>
              <w:jc w:val="center"/>
              <w:rPr>
                <w:rFonts w:cs="Arial"/>
                <w:sz w:val="18"/>
                <w:szCs w:val="18"/>
              </w:rPr>
            </w:pPr>
            <w:r w:rsidRPr="00844775">
              <w:rPr>
                <w:rFonts w:cs="Arial"/>
                <w:sz w:val="18"/>
                <w:szCs w:val="18"/>
              </w:rPr>
              <w:fldChar w:fldCharType="begin">
                <w:ffData>
                  <w:name w:val="Texto119"/>
                  <w:enabled/>
                  <w:calcOnExit w:val="0"/>
                  <w:textInput/>
                </w:ffData>
              </w:fldChar>
            </w:r>
            <w:bookmarkStart w:id="17" w:name="Texto119"/>
            <w:r w:rsidRPr="00844775">
              <w:rPr>
                <w:rFonts w:cs="Arial"/>
                <w:sz w:val="18"/>
                <w:szCs w:val="18"/>
              </w:rPr>
              <w:instrText xml:space="preserve"> FORMTEXT </w:instrText>
            </w:r>
            <w:r w:rsidRPr="00844775">
              <w:rPr>
                <w:rFonts w:cs="Arial"/>
                <w:sz w:val="18"/>
                <w:szCs w:val="18"/>
              </w:rPr>
            </w:r>
            <w:r w:rsidRPr="00844775">
              <w:rPr>
                <w:rFonts w:cs="Arial"/>
                <w:sz w:val="18"/>
                <w:szCs w:val="18"/>
              </w:rPr>
              <w:fldChar w:fldCharType="separate"/>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sz w:val="18"/>
                <w:szCs w:val="18"/>
              </w:rPr>
              <w:fldChar w:fldCharType="end"/>
            </w:r>
            <w:bookmarkEnd w:id="17"/>
          </w:p>
        </w:tc>
      </w:tr>
      <w:tr w:rsidR="00324AA1" w:rsidRPr="00844775" w14:paraId="6E4A50B2" w14:textId="77777777" w:rsidTr="00844775">
        <w:trPr>
          <w:tblCellSpacing w:w="20" w:type="dxa"/>
          <w:jc w:val="center"/>
        </w:trPr>
        <w:tc>
          <w:tcPr>
            <w:tcW w:w="0" w:type="auto"/>
            <w:gridSpan w:val="4"/>
            <w:shd w:val="clear" w:color="auto" w:fill="auto"/>
            <w:vAlign w:val="center"/>
          </w:tcPr>
          <w:p w14:paraId="6E4A50AF" w14:textId="77777777" w:rsidR="00324AA1" w:rsidRPr="00844775" w:rsidRDefault="00324AA1" w:rsidP="00107F35">
            <w:pPr>
              <w:spacing w:before="60" w:after="60"/>
              <w:jc w:val="center"/>
              <w:rPr>
                <w:rFonts w:cs="Arial"/>
                <w:sz w:val="18"/>
                <w:szCs w:val="18"/>
              </w:rPr>
            </w:pPr>
            <w:r w:rsidRPr="00844775">
              <w:rPr>
                <w:rFonts w:cs="Arial"/>
                <w:sz w:val="18"/>
                <w:szCs w:val="18"/>
              </w:rPr>
              <w:fldChar w:fldCharType="begin">
                <w:ffData>
                  <w:name w:val="Listadesplegable21"/>
                  <w:enabled/>
                  <w:calcOnExit w:val="0"/>
                  <w:ddList>
                    <w:listEntry w:val="                "/>
                    <w:listEntry w:val="TITULAR"/>
                    <w:listEntry w:val="REPRESENTANTE LEGAL"/>
                    <w:listEntry w:val="APODERADO"/>
                    <w:listEntry w:val="FIRMANTE"/>
                  </w:ddList>
                </w:ffData>
              </w:fldChar>
            </w:r>
            <w:r w:rsidRPr="00844775">
              <w:rPr>
                <w:rFonts w:cs="Arial"/>
                <w:sz w:val="18"/>
                <w:szCs w:val="18"/>
              </w:rPr>
              <w:instrText xml:space="preserve"> FORMDROPDOWN </w:instrText>
            </w:r>
            <w:r w:rsidR="00476D3F">
              <w:rPr>
                <w:rFonts w:cs="Arial"/>
                <w:sz w:val="18"/>
                <w:szCs w:val="18"/>
              </w:rPr>
            </w:r>
            <w:r w:rsidR="00476D3F">
              <w:rPr>
                <w:rFonts w:cs="Arial"/>
                <w:sz w:val="18"/>
                <w:szCs w:val="18"/>
              </w:rPr>
              <w:fldChar w:fldCharType="separate"/>
            </w:r>
            <w:r w:rsidRPr="00844775">
              <w:rPr>
                <w:rFonts w:cs="Arial"/>
                <w:sz w:val="18"/>
                <w:szCs w:val="18"/>
              </w:rPr>
              <w:fldChar w:fldCharType="end"/>
            </w:r>
          </w:p>
        </w:tc>
        <w:tc>
          <w:tcPr>
            <w:tcW w:w="0" w:type="auto"/>
            <w:gridSpan w:val="6"/>
            <w:shd w:val="clear" w:color="auto" w:fill="auto"/>
            <w:vAlign w:val="center"/>
          </w:tcPr>
          <w:p w14:paraId="6E4A50B0" w14:textId="77777777" w:rsidR="00324AA1" w:rsidRPr="00844775" w:rsidRDefault="00324AA1" w:rsidP="00107F35">
            <w:pPr>
              <w:spacing w:before="60" w:after="60"/>
              <w:jc w:val="center"/>
              <w:rPr>
                <w:rFonts w:cs="Arial"/>
                <w:sz w:val="18"/>
                <w:szCs w:val="18"/>
              </w:rPr>
            </w:pPr>
            <w:r w:rsidRPr="00844775">
              <w:rPr>
                <w:rFonts w:cs="Arial"/>
                <w:sz w:val="18"/>
                <w:szCs w:val="18"/>
              </w:rPr>
              <w:fldChar w:fldCharType="begin">
                <w:ffData>
                  <w:name w:val="Texto117"/>
                  <w:enabled/>
                  <w:calcOnExit w:val="0"/>
                  <w:textInput/>
                </w:ffData>
              </w:fldChar>
            </w:r>
            <w:r w:rsidRPr="00844775">
              <w:rPr>
                <w:rFonts w:cs="Arial"/>
                <w:sz w:val="18"/>
                <w:szCs w:val="18"/>
              </w:rPr>
              <w:instrText xml:space="preserve"> FORMTEXT </w:instrText>
            </w:r>
            <w:r w:rsidRPr="00844775">
              <w:rPr>
                <w:rFonts w:cs="Arial"/>
                <w:sz w:val="18"/>
                <w:szCs w:val="18"/>
              </w:rPr>
            </w:r>
            <w:r w:rsidRPr="00844775">
              <w:rPr>
                <w:rFonts w:cs="Arial"/>
                <w:sz w:val="18"/>
                <w:szCs w:val="18"/>
              </w:rPr>
              <w:fldChar w:fldCharType="separate"/>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sz w:val="18"/>
                <w:szCs w:val="18"/>
              </w:rPr>
              <w:fldChar w:fldCharType="end"/>
            </w:r>
          </w:p>
        </w:tc>
        <w:tc>
          <w:tcPr>
            <w:tcW w:w="0" w:type="auto"/>
            <w:gridSpan w:val="10"/>
            <w:shd w:val="clear" w:color="auto" w:fill="auto"/>
            <w:vAlign w:val="center"/>
          </w:tcPr>
          <w:p w14:paraId="6E4A50B1" w14:textId="77777777" w:rsidR="00324AA1" w:rsidRPr="00844775" w:rsidRDefault="00324AA1" w:rsidP="00107F35">
            <w:pPr>
              <w:spacing w:before="60" w:after="60"/>
              <w:jc w:val="center"/>
              <w:rPr>
                <w:rFonts w:cs="Arial"/>
                <w:sz w:val="18"/>
                <w:szCs w:val="18"/>
              </w:rPr>
            </w:pPr>
            <w:r w:rsidRPr="00844775">
              <w:rPr>
                <w:rFonts w:cs="Arial"/>
                <w:sz w:val="18"/>
                <w:szCs w:val="18"/>
              </w:rPr>
              <w:fldChar w:fldCharType="begin">
                <w:ffData>
                  <w:name w:val="Texto120"/>
                  <w:enabled/>
                  <w:calcOnExit w:val="0"/>
                  <w:textInput/>
                </w:ffData>
              </w:fldChar>
            </w:r>
            <w:bookmarkStart w:id="18" w:name="Texto120"/>
            <w:r w:rsidRPr="00844775">
              <w:rPr>
                <w:rFonts w:cs="Arial"/>
                <w:sz w:val="18"/>
                <w:szCs w:val="18"/>
              </w:rPr>
              <w:instrText xml:space="preserve"> FORMTEXT </w:instrText>
            </w:r>
            <w:r w:rsidRPr="00844775">
              <w:rPr>
                <w:rFonts w:cs="Arial"/>
                <w:sz w:val="18"/>
                <w:szCs w:val="18"/>
              </w:rPr>
            </w:r>
            <w:r w:rsidRPr="00844775">
              <w:rPr>
                <w:rFonts w:cs="Arial"/>
                <w:sz w:val="18"/>
                <w:szCs w:val="18"/>
              </w:rPr>
              <w:fldChar w:fldCharType="separate"/>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sz w:val="18"/>
                <w:szCs w:val="18"/>
              </w:rPr>
              <w:fldChar w:fldCharType="end"/>
            </w:r>
            <w:bookmarkEnd w:id="18"/>
          </w:p>
        </w:tc>
      </w:tr>
      <w:tr w:rsidR="00324AA1" w:rsidRPr="00844775" w14:paraId="6E4A50B6" w14:textId="77777777" w:rsidTr="00844775">
        <w:trPr>
          <w:tblCellSpacing w:w="20" w:type="dxa"/>
          <w:jc w:val="center"/>
        </w:trPr>
        <w:tc>
          <w:tcPr>
            <w:tcW w:w="0" w:type="auto"/>
            <w:gridSpan w:val="4"/>
            <w:shd w:val="clear" w:color="auto" w:fill="auto"/>
            <w:vAlign w:val="center"/>
          </w:tcPr>
          <w:p w14:paraId="6E4A50B3" w14:textId="77777777" w:rsidR="00324AA1" w:rsidRPr="00844775" w:rsidRDefault="00324AA1" w:rsidP="00107F35">
            <w:pPr>
              <w:spacing w:before="60" w:after="60"/>
              <w:jc w:val="center"/>
              <w:rPr>
                <w:rFonts w:cs="Arial"/>
                <w:sz w:val="18"/>
                <w:szCs w:val="18"/>
              </w:rPr>
            </w:pPr>
            <w:r w:rsidRPr="00844775">
              <w:rPr>
                <w:rFonts w:cs="Arial"/>
                <w:sz w:val="18"/>
                <w:szCs w:val="18"/>
              </w:rPr>
              <w:fldChar w:fldCharType="begin">
                <w:ffData>
                  <w:name w:val="Listadesplegable21"/>
                  <w:enabled/>
                  <w:calcOnExit w:val="0"/>
                  <w:ddList>
                    <w:listEntry w:val="                "/>
                    <w:listEntry w:val="TITULAR"/>
                    <w:listEntry w:val="REPRESENTANTE LEGAL"/>
                    <w:listEntry w:val="APODERADO"/>
                    <w:listEntry w:val="FIRMANTE"/>
                  </w:ddList>
                </w:ffData>
              </w:fldChar>
            </w:r>
            <w:r w:rsidRPr="00844775">
              <w:rPr>
                <w:rFonts w:cs="Arial"/>
                <w:sz w:val="18"/>
                <w:szCs w:val="18"/>
              </w:rPr>
              <w:instrText xml:space="preserve"> FORMDROPDOWN </w:instrText>
            </w:r>
            <w:r w:rsidR="00476D3F">
              <w:rPr>
                <w:rFonts w:cs="Arial"/>
                <w:sz w:val="18"/>
                <w:szCs w:val="18"/>
              </w:rPr>
            </w:r>
            <w:r w:rsidR="00476D3F">
              <w:rPr>
                <w:rFonts w:cs="Arial"/>
                <w:sz w:val="18"/>
                <w:szCs w:val="18"/>
              </w:rPr>
              <w:fldChar w:fldCharType="separate"/>
            </w:r>
            <w:r w:rsidRPr="00844775">
              <w:rPr>
                <w:rFonts w:cs="Arial"/>
                <w:sz w:val="18"/>
                <w:szCs w:val="18"/>
              </w:rPr>
              <w:fldChar w:fldCharType="end"/>
            </w:r>
          </w:p>
        </w:tc>
        <w:tc>
          <w:tcPr>
            <w:tcW w:w="0" w:type="auto"/>
            <w:gridSpan w:val="6"/>
            <w:shd w:val="clear" w:color="auto" w:fill="auto"/>
            <w:vAlign w:val="center"/>
          </w:tcPr>
          <w:p w14:paraId="6E4A50B4" w14:textId="77777777" w:rsidR="00324AA1" w:rsidRPr="00844775" w:rsidRDefault="00324AA1" w:rsidP="00107F35">
            <w:pPr>
              <w:spacing w:before="60" w:after="60"/>
              <w:jc w:val="center"/>
              <w:rPr>
                <w:rFonts w:cs="Arial"/>
                <w:sz w:val="18"/>
                <w:szCs w:val="18"/>
              </w:rPr>
            </w:pPr>
            <w:r w:rsidRPr="00844775">
              <w:rPr>
                <w:rFonts w:cs="Arial"/>
                <w:sz w:val="18"/>
                <w:szCs w:val="18"/>
              </w:rPr>
              <w:fldChar w:fldCharType="begin">
                <w:ffData>
                  <w:name w:val="Texto117"/>
                  <w:enabled/>
                  <w:calcOnExit w:val="0"/>
                  <w:textInput/>
                </w:ffData>
              </w:fldChar>
            </w:r>
            <w:r w:rsidRPr="00844775">
              <w:rPr>
                <w:rFonts w:cs="Arial"/>
                <w:sz w:val="18"/>
                <w:szCs w:val="18"/>
              </w:rPr>
              <w:instrText xml:space="preserve"> FORMTEXT </w:instrText>
            </w:r>
            <w:r w:rsidRPr="00844775">
              <w:rPr>
                <w:rFonts w:cs="Arial"/>
                <w:sz w:val="18"/>
                <w:szCs w:val="18"/>
              </w:rPr>
            </w:r>
            <w:r w:rsidRPr="00844775">
              <w:rPr>
                <w:rFonts w:cs="Arial"/>
                <w:sz w:val="18"/>
                <w:szCs w:val="18"/>
              </w:rPr>
              <w:fldChar w:fldCharType="separate"/>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sz w:val="18"/>
                <w:szCs w:val="18"/>
              </w:rPr>
              <w:fldChar w:fldCharType="end"/>
            </w:r>
          </w:p>
        </w:tc>
        <w:tc>
          <w:tcPr>
            <w:tcW w:w="0" w:type="auto"/>
            <w:gridSpan w:val="10"/>
            <w:shd w:val="clear" w:color="auto" w:fill="auto"/>
            <w:vAlign w:val="center"/>
          </w:tcPr>
          <w:p w14:paraId="6E4A50B5" w14:textId="77777777" w:rsidR="00324AA1" w:rsidRPr="00844775" w:rsidRDefault="00324AA1" w:rsidP="00107F35">
            <w:pPr>
              <w:spacing w:before="60" w:after="60"/>
              <w:jc w:val="center"/>
              <w:rPr>
                <w:rFonts w:cs="Arial"/>
                <w:sz w:val="18"/>
                <w:szCs w:val="18"/>
              </w:rPr>
            </w:pPr>
            <w:r w:rsidRPr="00844775">
              <w:rPr>
                <w:rFonts w:cs="Arial"/>
                <w:sz w:val="18"/>
                <w:szCs w:val="18"/>
              </w:rPr>
              <w:fldChar w:fldCharType="begin">
                <w:ffData>
                  <w:name w:val="Texto121"/>
                  <w:enabled/>
                  <w:calcOnExit w:val="0"/>
                  <w:textInput/>
                </w:ffData>
              </w:fldChar>
            </w:r>
            <w:bookmarkStart w:id="19" w:name="Texto121"/>
            <w:r w:rsidRPr="00844775">
              <w:rPr>
                <w:rFonts w:cs="Arial"/>
                <w:sz w:val="18"/>
                <w:szCs w:val="18"/>
              </w:rPr>
              <w:instrText xml:space="preserve"> FORMTEXT </w:instrText>
            </w:r>
            <w:r w:rsidRPr="00844775">
              <w:rPr>
                <w:rFonts w:cs="Arial"/>
                <w:sz w:val="18"/>
                <w:szCs w:val="18"/>
              </w:rPr>
            </w:r>
            <w:r w:rsidRPr="00844775">
              <w:rPr>
                <w:rFonts w:cs="Arial"/>
                <w:sz w:val="18"/>
                <w:szCs w:val="18"/>
              </w:rPr>
              <w:fldChar w:fldCharType="separate"/>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noProof/>
                <w:sz w:val="18"/>
                <w:szCs w:val="18"/>
              </w:rPr>
              <w:t> </w:t>
            </w:r>
            <w:r w:rsidRPr="00844775">
              <w:rPr>
                <w:rFonts w:cs="Arial"/>
                <w:sz w:val="18"/>
                <w:szCs w:val="18"/>
              </w:rPr>
              <w:fldChar w:fldCharType="end"/>
            </w:r>
            <w:bookmarkEnd w:id="19"/>
          </w:p>
        </w:tc>
      </w:tr>
      <w:tr w:rsidR="00D5377E" w:rsidRPr="00844775" w14:paraId="6E4A50BA" w14:textId="77777777" w:rsidTr="00844775">
        <w:trPr>
          <w:tblCellSpacing w:w="20" w:type="dxa"/>
          <w:jc w:val="center"/>
        </w:trPr>
        <w:tc>
          <w:tcPr>
            <w:tcW w:w="0" w:type="auto"/>
            <w:gridSpan w:val="20"/>
            <w:shd w:val="clear" w:color="auto" w:fill="auto"/>
            <w:vAlign w:val="center"/>
          </w:tcPr>
          <w:p w14:paraId="6E4A50B7" w14:textId="77777777" w:rsidR="00D5377E" w:rsidRPr="00844775" w:rsidRDefault="00D5377E" w:rsidP="00D5377E">
            <w:pPr>
              <w:rPr>
                <w:rFonts w:cs="Arial"/>
                <w:b/>
                <w:position w:val="4"/>
                <w:sz w:val="18"/>
                <w:szCs w:val="18"/>
              </w:rPr>
            </w:pPr>
            <w:r w:rsidRPr="00844775">
              <w:rPr>
                <w:rFonts w:cs="Arial"/>
                <w:b/>
                <w:position w:val="4"/>
                <w:sz w:val="18"/>
                <w:szCs w:val="18"/>
              </w:rPr>
              <w:t xml:space="preserve">A los efectos establecidos en el Artículo N° 1379 del Código Civil y Comercial de la Nación la operación corresponde a la CARTERA </w:t>
            </w:r>
          </w:p>
          <w:p w14:paraId="6E4A50B8" w14:textId="77777777" w:rsidR="009F6BFD" w:rsidRPr="00844775" w:rsidRDefault="009F6BFD" w:rsidP="00D5377E">
            <w:pPr>
              <w:rPr>
                <w:rFonts w:cs="Arial"/>
                <w:b/>
                <w:position w:val="4"/>
                <w:sz w:val="18"/>
                <w:szCs w:val="18"/>
              </w:rPr>
            </w:pPr>
          </w:p>
          <w:p w14:paraId="6E4A50B9" w14:textId="77777777" w:rsidR="00D5377E" w:rsidRPr="00844775" w:rsidRDefault="00D5377E" w:rsidP="00D5377E">
            <w:pPr>
              <w:rPr>
                <w:rFonts w:cs="Arial"/>
                <w:b/>
                <w:position w:val="4"/>
                <w:sz w:val="18"/>
                <w:szCs w:val="18"/>
              </w:rPr>
            </w:pPr>
            <w:r w:rsidRPr="00844775">
              <w:rPr>
                <w:rFonts w:cs="Arial"/>
                <w:b/>
                <w:position w:val="4"/>
                <w:sz w:val="18"/>
                <w:szCs w:val="18"/>
              </w:rPr>
              <w:fldChar w:fldCharType="begin">
                <w:ffData>
                  <w:name w:val="Casilla58"/>
                  <w:enabled/>
                  <w:calcOnExit w:val="0"/>
                  <w:checkBox>
                    <w:sizeAuto/>
                    <w:default w:val="0"/>
                  </w:checkBox>
                </w:ffData>
              </w:fldChar>
            </w:r>
            <w:bookmarkStart w:id="20" w:name="Casilla58"/>
            <w:r w:rsidRPr="00844775">
              <w:rPr>
                <w:rFonts w:cs="Arial"/>
                <w:b/>
                <w:position w:val="4"/>
                <w:sz w:val="18"/>
                <w:szCs w:val="18"/>
              </w:rPr>
              <w:instrText xml:space="preserve"> FORMCHECKBOX </w:instrText>
            </w:r>
            <w:r w:rsidR="00476D3F">
              <w:rPr>
                <w:rFonts w:cs="Arial"/>
                <w:b/>
                <w:position w:val="4"/>
                <w:sz w:val="18"/>
                <w:szCs w:val="18"/>
              </w:rPr>
            </w:r>
            <w:r w:rsidR="00476D3F">
              <w:rPr>
                <w:rFonts w:cs="Arial"/>
                <w:b/>
                <w:position w:val="4"/>
                <w:sz w:val="18"/>
                <w:szCs w:val="18"/>
              </w:rPr>
              <w:fldChar w:fldCharType="separate"/>
            </w:r>
            <w:r w:rsidRPr="00844775">
              <w:rPr>
                <w:rFonts w:cs="Arial"/>
                <w:b/>
                <w:position w:val="4"/>
                <w:sz w:val="18"/>
                <w:szCs w:val="18"/>
              </w:rPr>
              <w:fldChar w:fldCharType="end"/>
            </w:r>
            <w:bookmarkEnd w:id="20"/>
            <w:r w:rsidRPr="00844775">
              <w:rPr>
                <w:rFonts w:cs="Arial"/>
                <w:b/>
                <w:position w:val="4"/>
                <w:sz w:val="18"/>
                <w:szCs w:val="18"/>
              </w:rPr>
              <w:t xml:space="preserve"> COMERCIAL - </w:t>
            </w:r>
            <w:r w:rsidRPr="00844775">
              <w:rPr>
                <w:rFonts w:cs="Arial"/>
                <w:b/>
                <w:position w:val="4"/>
                <w:sz w:val="18"/>
                <w:szCs w:val="18"/>
              </w:rPr>
              <w:fldChar w:fldCharType="begin">
                <w:ffData>
                  <w:name w:val="Casilla59"/>
                  <w:enabled/>
                  <w:calcOnExit w:val="0"/>
                  <w:checkBox>
                    <w:sizeAuto/>
                    <w:default w:val="0"/>
                  </w:checkBox>
                </w:ffData>
              </w:fldChar>
            </w:r>
            <w:bookmarkStart w:id="21" w:name="Casilla59"/>
            <w:r w:rsidRPr="00844775">
              <w:rPr>
                <w:rFonts w:cs="Arial"/>
                <w:b/>
                <w:position w:val="4"/>
                <w:sz w:val="18"/>
                <w:szCs w:val="18"/>
              </w:rPr>
              <w:instrText xml:space="preserve"> FORMCHECKBOX </w:instrText>
            </w:r>
            <w:r w:rsidR="00476D3F">
              <w:rPr>
                <w:rFonts w:cs="Arial"/>
                <w:b/>
                <w:position w:val="4"/>
                <w:sz w:val="18"/>
                <w:szCs w:val="18"/>
              </w:rPr>
            </w:r>
            <w:r w:rsidR="00476D3F">
              <w:rPr>
                <w:rFonts w:cs="Arial"/>
                <w:b/>
                <w:position w:val="4"/>
                <w:sz w:val="18"/>
                <w:szCs w:val="18"/>
              </w:rPr>
              <w:fldChar w:fldCharType="separate"/>
            </w:r>
            <w:r w:rsidRPr="00844775">
              <w:rPr>
                <w:rFonts w:cs="Arial"/>
                <w:b/>
                <w:position w:val="4"/>
                <w:sz w:val="18"/>
                <w:szCs w:val="18"/>
              </w:rPr>
              <w:fldChar w:fldCharType="end"/>
            </w:r>
            <w:bookmarkEnd w:id="21"/>
            <w:r w:rsidRPr="00844775">
              <w:rPr>
                <w:rFonts w:cs="Arial"/>
                <w:b/>
                <w:position w:val="4"/>
                <w:sz w:val="18"/>
                <w:szCs w:val="18"/>
              </w:rPr>
              <w:t xml:space="preserve"> CONSUMO</w:t>
            </w:r>
          </w:p>
        </w:tc>
      </w:tr>
      <w:tr w:rsidR="00324AA1" w:rsidRPr="00844775" w14:paraId="6E4A50BC" w14:textId="77777777" w:rsidTr="00844775">
        <w:trPr>
          <w:tblCellSpacing w:w="20" w:type="dxa"/>
          <w:jc w:val="center"/>
        </w:trPr>
        <w:tc>
          <w:tcPr>
            <w:tcW w:w="0" w:type="auto"/>
            <w:gridSpan w:val="20"/>
            <w:shd w:val="pct10" w:color="auto" w:fill="auto"/>
          </w:tcPr>
          <w:p w14:paraId="6E4A50BB" w14:textId="77777777" w:rsidR="00324AA1" w:rsidRPr="00844775" w:rsidRDefault="00BF18D2" w:rsidP="00107F35">
            <w:pPr>
              <w:jc w:val="center"/>
              <w:rPr>
                <w:rFonts w:cs="Arial"/>
                <w:b/>
                <w:sz w:val="18"/>
                <w:szCs w:val="18"/>
              </w:rPr>
            </w:pPr>
            <w:r w:rsidRPr="00844775">
              <w:rPr>
                <w:rFonts w:cs="Arial"/>
                <w:b/>
                <w:sz w:val="18"/>
                <w:szCs w:val="18"/>
              </w:rPr>
              <w:t>OPERACIÓN</w:t>
            </w:r>
          </w:p>
        </w:tc>
      </w:tr>
      <w:tr w:rsidR="00324AA1" w:rsidRPr="00844775" w14:paraId="6E4A50C4" w14:textId="77777777" w:rsidTr="00844775">
        <w:trPr>
          <w:tblCellSpacing w:w="20" w:type="dxa"/>
          <w:jc w:val="center"/>
        </w:trPr>
        <w:tc>
          <w:tcPr>
            <w:tcW w:w="0" w:type="auto"/>
            <w:gridSpan w:val="20"/>
            <w:shd w:val="clear" w:color="auto" w:fill="auto"/>
            <w:vAlign w:val="center"/>
          </w:tcPr>
          <w:p w14:paraId="6E4A50BD" w14:textId="77777777" w:rsidR="00324AA1" w:rsidRPr="00844775" w:rsidRDefault="00324AA1" w:rsidP="00324AA1">
            <w:pPr>
              <w:rPr>
                <w:rStyle w:val="Estilo10pt"/>
                <w:rFonts w:cs="Arial"/>
                <w:szCs w:val="18"/>
              </w:rPr>
            </w:pPr>
            <w:r w:rsidRPr="00844775">
              <w:rPr>
                <w:rStyle w:val="Estilo10pt"/>
                <w:rFonts w:cs="Arial"/>
                <w:szCs w:val="18"/>
              </w:rPr>
              <w:t>El/los firmante/s (</w:t>
            </w:r>
            <w:r w:rsidRPr="00844775">
              <w:rPr>
                <w:rStyle w:val="Estilo10pt"/>
                <w:rFonts w:cs="Arial"/>
                <w:b/>
                <w:szCs w:val="18"/>
              </w:rPr>
              <w:t>el Cliente</w:t>
            </w:r>
            <w:r w:rsidRPr="00844775">
              <w:rPr>
                <w:rStyle w:val="Estilo10pt"/>
                <w:rFonts w:cs="Arial"/>
                <w:szCs w:val="18"/>
              </w:rPr>
              <w:t>), nos dirigimos al Banco de Tierra del Fuego (</w:t>
            </w:r>
            <w:r w:rsidRPr="00844775">
              <w:rPr>
                <w:rStyle w:val="Estilo10pt"/>
                <w:rFonts w:cs="Arial"/>
                <w:b/>
                <w:szCs w:val="18"/>
              </w:rPr>
              <w:t>el Banco</w:t>
            </w:r>
            <w:r w:rsidRPr="00844775">
              <w:rPr>
                <w:rStyle w:val="Estilo10pt"/>
                <w:rFonts w:cs="Arial"/>
                <w:szCs w:val="18"/>
              </w:rPr>
              <w:t>) a efectos de solicitar el otorgamiento de:</w:t>
            </w:r>
          </w:p>
          <w:p w14:paraId="6E4A50BE" w14:textId="77777777" w:rsidR="001D4509" w:rsidRPr="00844775" w:rsidRDefault="001D4509" w:rsidP="001D4509">
            <w:pPr>
              <w:rPr>
                <w:rStyle w:val="Estilo10pt"/>
                <w:rFonts w:cs="Arial"/>
                <w:szCs w:val="18"/>
              </w:rPr>
            </w:pPr>
          </w:p>
          <w:p w14:paraId="6E4A50BF" w14:textId="77777777" w:rsidR="00324AA1" w:rsidRPr="00844775" w:rsidRDefault="00324AA1" w:rsidP="00306CE5">
            <w:pPr>
              <w:ind w:left="426"/>
              <w:rPr>
                <w:rStyle w:val="Estilo10pt"/>
                <w:rFonts w:cs="Arial"/>
                <w:szCs w:val="18"/>
              </w:rPr>
            </w:pPr>
            <w:r w:rsidRPr="00844775">
              <w:rPr>
                <w:rStyle w:val="Estilo10pt"/>
                <w:rFonts w:cs="Arial"/>
                <w:szCs w:val="18"/>
              </w:rPr>
              <w:fldChar w:fldCharType="begin">
                <w:ffData>
                  <w:name w:val="Casilla1"/>
                  <w:enabled/>
                  <w:calcOnExit w:val="0"/>
                  <w:checkBox>
                    <w:sizeAuto/>
                    <w:default w:val="0"/>
                    <w:checked w:val="0"/>
                  </w:checkBox>
                </w:ffData>
              </w:fldChar>
            </w:r>
            <w:bookmarkStart w:id="22" w:name="Casilla1"/>
            <w:r w:rsidRPr="00844775">
              <w:rPr>
                <w:rStyle w:val="Estilo10pt"/>
                <w:rFonts w:cs="Arial"/>
                <w:szCs w:val="18"/>
              </w:rPr>
              <w:instrText xml:space="preserve"> FORMCHECKBOX </w:instrText>
            </w:r>
            <w:r w:rsidR="00476D3F">
              <w:rPr>
                <w:rStyle w:val="Estilo10pt"/>
                <w:rFonts w:cs="Arial"/>
                <w:szCs w:val="18"/>
              </w:rPr>
            </w:r>
            <w:r w:rsidR="00476D3F">
              <w:rPr>
                <w:rStyle w:val="Estilo10pt"/>
                <w:rFonts w:cs="Arial"/>
                <w:szCs w:val="18"/>
              </w:rPr>
              <w:fldChar w:fldCharType="separate"/>
            </w:r>
            <w:r w:rsidRPr="00844775">
              <w:rPr>
                <w:rStyle w:val="Estilo10pt"/>
                <w:rFonts w:cs="Arial"/>
                <w:szCs w:val="18"/>
              </w:rPr>
              <w:fldChar w:fldCharType="end"/>
            </w:r>
            <w:bookmarkEnd w:id="22"/>
            <w:r w:rsidRPr="00844775">
              <w:rPr>
                <w:rStyle w:val="Estilo10pt"/>
                <w:rFonts w:cs="Arial"/>
                <w:szCs w:val="18"/>
              </w:rPr>
              <w:t xml:space="preserve"> Adelanto transitorio de fondos en Cuenta Corriente Bancaria (Margen)</w:t>
            </w:r>
          </w:p>
          <w:p w14:paraId="6E4A50C0" w14:textId="77777777" w:rsidR="009F6BFD" w:rsidRPr="00844775" w:rsidRDefault="009F6BFD" w:rsidP="009F6BFD">
            <w:pPr>
              <w:rPr>
                <w:rStyle w:val="Estilo10pt"/>
                <w:rFonts w:cs="Arial"/>
                <w:szCs w:val="18"/>
              </w:rPr>
            </w:pPr>
          </w:p>
          <w:p w14:paraId="6E4A50C1" w14:textId="77777777" w:rsidR="00324AA1" w:rsidRPr="00844775" w:rsidRDefault="00324AA1" w:rsidP="00306CE5">
            <w:pPr>
              <w:ind w:left="426"/>
              <w:rPr>
                <w:rStyle w:val="Estilo10pt"/>
                <w:rFonts w:cs="Arial"/>
                <w:szCs w:val="18"/>
              </w:rPr>
            </w:pPr>
            <w:r w:rsidRPr="00844775">
              <w:rPr>
                <w:rStyle w:val="Estilo10pt"/>
                <w:rFonts w:cs="Arial"/>
                <w:szCs w:val="18"/>
              </w:rPr>
              <w:fldChar w:fldCharType="begin">
                <w:ffData>
                  <w:name w:val="Casilla2"/>
                  <w:enabled/>
                  <w:calcOnExit w:val="0"/>
                  <w:checkBox>
                    <w:sizeAuto/>
                    <w:default w:val="0"/>
                    <w:checked w:val="0"/>
                  </w:checkBox>
                </w:ffData>
              </w:fldChar>
            </w:r>
            <w:bookmarkStart w:id="23" w:name="Casilla2"/>
            <w:r w:rsidRPr="00844775">
              <w:rPr>
                <w:rStyle w:val="Estilo10pt"/>
                <w:rFonts w:cs="Arial"/>
                <w:szCs w:val="18"/>
              </w:rPr>
              <w:instrText xml:space="preserve"> FORMCHECKBOX </w:instrText>
            </w:r>
            <w:r w:rsidR="00476D3F">
              <w:rPr>
                <w:rStyle w:val="Estilo10pt"/>
                <w:rFonts w:cs="Arial"/>
                <w:szCs w:val="18"/>
              </w:rPr>
            </w:r>
            <w:r w:rsidR="00476D3F">
              <w:rPr>
                <w:rStyle w:val="Estilo10pt"/>
                <w:rFonts w:cs="Arial"/>
                <w:szCs w:val="18"/>
              </w:rPr>
              <w:fldChar w:fldCharType="separate"/>
            </w:r>
            <w:r w:rsidRPr="00844775">
              <w:rPr>
                <w:rStyle w:val="Estilo10pt"/>
                <w:rFonts w:cs="Arial"/>
                <w:szCs w:val="18"/>
              </w:rPr>
              <w:fldChar w:fldCharType="end"/>
            </w:r>
            <w:bookmarkEnd w:id="23"/>
            <w:r w:rsidRPr="00844775">
              <w:rPr>
                <w:rStyle w:val="Estilo10pt"/>
                <w:rFonts w:cs="Arial"/>
                <w:szCs w:val="18"/>
              </w:rPr>
              <w:t xml:space="preserve"> Acuerdo para sobregiro en Cuenta Corriente Bancaria</w:t>
            </w:r>
          </w:p>
          <w:p w14:paraId="6E4A50C2" w14:textId="77777777" w:rsidR="00C25BF6" w:rsidRPr="00844775" w:rsidRDefault="00C25BF6" w:rsidP="00306CE5">
            <w:pPr>
              <w:ind w:left="426"/>
              <w:rPr>
                <w:rStyle w:val="Estilo10pt"/>
                <w:rFonts w:cs="Arial"/>
                <w:szCs w:val="18"/>
              </w:rPr>
            </w:pPr>
          </w:p>
          <w:p w14:paraId="6E4A50C3" w14:textId="77777777" w:rsidR="00324AA1" w:rsidRPr="00844775" w:rsidRDefault="00324AA1" w:rsidP="00107F35">
            <w:pPr>
              <w:spacing w:before="60" w:after="60"/>
              <w:rPr>
                <w:rFonts w:cs="Arial"/>
                <w:sz w:val="18"/>
                <w:szCs w:val="18"/>
              </w:rPr>
            </w:pPr>
            <w:r w:rsidRPr="00844775">
              <w:rPr>
                <w:rStyle w:val="Estilo10pt"/>
                <w:rFonts w:cs="Arial"/>
                <w:b/>
                <w:szCs w:val="18"/>
              </w:rPr>
              <w:t>De conformidad con los siguientes términos y condiciones:</w:t>
            </w:r>
          </w:p>
        </w:tc>
      </w:tr>
      <w:tr w:rsidR="005B43FF" w:rsidRPr="00844775" w14:paraId="6E4A50CA" w14:textId="77777777" w:rsidTr="00844775">
        <w:trPr>
          <w:tblCellSpacing w:w="20" w:type="dxa"/>
          <w:jc w:val="center"/>
        </w:trPr>
        <w:tc>
          <w:tcPr>
            <w:tcW w:w="0" w:type="auto"/>
            <w:gridSpan w:val="5"/>
            <w:shd w:val="pct5" w:color="auto" w:fill="auto"/>
            <w:vAlign w:val="center"/>
          </w:tcPr>
          <w:p w14:paraId="6E4A50C5" w14:textId="77777777" w:rsidR="00324AA1" w:rsidRPr="00844775" w:rsidRDefault="00324AA1" w:rsidP="00107F35">
            <w:pPr>
              <w:jc w:val="center"/>
              <w:rPr>
                <w:rStyle w:val="Estilo10pt"/>
                <w:rFonts w:cs="Arial"/>
                <w:b/>
                <w:szCs w:val="18"/>
              </w:rPr>
            </w:pPr>
            <w:r w:rsidRPr="00844775">
              <w:rPr>
                <w:rStyle w:val="Estilo10pt"/>
                <w:rFonts w:cs="Arial"/>
                <w:b/>
                <w:szCs w:val="18"/>
              </w:rPr>
              <w:t>IMPORTE MENSUAL DE HASTA</w:t>
            </w:r>
          </w:p>
        </w:tc>
        <w:tc>
          <w:tcPr>
            <w:tcW w:w="0" w:type="auto"/>
            <w:gridSpan w:val="6"/>
            <w:shd w:val="pct5" w:color="auto" w:fill="auto"/>
            <w:vAlign w:val="center"/>
          </w:tcPr>
          <w:p w14:paraId="6E4A50C6" w14:textId="77777777" w:rsidR="00DF363B" w:rsidRPr="00844775" w:rsidRDefault="00324AA1" w:rsidP="00107F35">
            <w:pPr>
              <w:jc w:val="center"/>
              <w:rPr>
                <w:rStyle w:val="Estilo10pt"/>
                <w:rFonts w:cs="Arial"/>
                <w:b/>
                <w:szCs w:val="18"/>
              </w:rPr>
            </w:pPr>
            <w:r w:rsidRPr="00844775">
              <w:rPr>
                <w:rStyle w:val="Estilo10pt"/>
                <w:rFonts w:cs="Arial"/>
                <w:b/>
                <w:szCs w:val="18"/>
              </w:rPr>
              <w:t>PLAZO</w:t>
            </w:r>
          </w:p>
          <w:p w14:paraId="6E4A50C7" w14:textId="77777777" w:rsidR="00324AA1" w:rsidRPr="00844775" w:rsidRDefault="00DF363B" w:rsidP="00107F35">
            <w:pPr>
              <w:jc w:val="center"/>
              <w:rPr>
                <w:rStyle w:val="Estilo10pt"/>
                <w:rFonts w:cs="Arial"/>
                <w:b/>
                <w:szCs w:val="18"/>
              </w:rPr>
            </w:pPr>
            <w:r w:rsidRPr="00844775">
              <w:rPr>
                <w:rStyle w:val="Estilo10pt"/>
                <w:rFonts w:cs="Arial"/>
                <w:b/>
                <w:szCs w:val="18"/>
              </w:rPr>
              <w:t>días</w:t>
            </w:r>
          </w:p>
        </w:tc>
        <w:tc>
          <w:tcPr>
            <w:tcW w:w="0" w:type="auto"/>
            <w:gridSpan w:val="6"/>
            <w:shd w:val="pct5" w:color="auto" w:fill="auto"/>
            <w:vAlign w:val="center"/>
          </w:tcPr>
          <w:p w14:paraId="6E4A50C8" w14:textId="77777777" w:rsidR="00324AA1" w:rsidRPr="00844775" w:rsidRDefault="00DF363B" w:rsidP="00107F35">
            <w:pPr>
              <w:jc w:val="center"/>
              <w:rPr>
                <w:rStyle w:val="Estilo10pt"/>
                <w:rFonts w:cs="Arial"/>
                <w:b/>
                <w:szCs w:val="18"/>
              </w:rPr>
            </w:pPr>
            <w:r w:rsidRPr="00844775">
              <w:rPr>
                <w:rStyle w:val="Estilo10pt"/>
                <w:rFonts w:cs="Arial"/>
                <w:b/>
                <w:szCs w:val="18"/>
              </w:rPr>
              <w:t>FECHA DE INICIO</w:t>
            </w:r>
          </w:p>
        </w:tc>
        <w:tc>
          <w:tcPr>
            <w:tcW w:w="0" w:type="auto"/>
            <w:gridSpan w:val="3"/>
            <w:shd w:val="pct5" w:color="auto" w:fill="auto"/>
            <w:vAlign w:val="center"/>
          </w:tcPr>
          <w:p w14:paraId="6E4A50C9" w14:textId="77777777" w:rsidR="00324AA1" w:rsidRPr="00844775" w:rsidRDefault="00DF363B" w:rsidP="00107F35">
            <w:pPr>
              <w:jc w:val="center"/>
              <w:rPr>
                <w:rStyle w:val="Estilo10pt"/>
                <w:rFonts w:cs="Arial"/>
                <w:b/>
                <w:szCs w:val="18"/>
              </w:rPr>
            </w:pPr>
            <w:r w:rsidRPr="00844775">
              <w:rPr>
                <w:rStyle w:val="Estilo10pt"/>
                <w:rFonts w:cs="Arial"/>
                <w:b/>
                <w:szCs w:val="18"/>
              </w:rPr>
              <w:t>FECHA DE VENCIMIENTO</w:t>
            </w:r>
          </w:p>
        </w:tc>
      </w:tr>
      <w:tr w:rsidR="005B43FF" w:rsidRPr="00844775" w14:paraId="6E4A50CF" w14:textId="77777777" w:rsidTr="00844775">
        <w:trPr>
          <w:tblCellSpacing w:w="20" w:type="dxa"/>
          <w:jc w:val="center"/>
        </w:trPr>
        <w:tc>
          <w:tcPr>
            <w:tcW w:w="0" w:type="auto"/>
            <w:gridSpan w:val="5"/>
            <w:shd w:val="clear" w:color="auto" w:fill="auto"/>
            <w:vAlign w:val="center"/>
          </w:tcPr>
          <w:p w14:paraId="6E4A50CB" w14:textId="77777777" w:rsidR="00324AA1" w:rsidRPr="00844775" w:rsidRDefault="00DF363B" w:rsidP="00107F35">
            <w:pPr>
              <w:spacing w:before="60" w:after="60"/>
              <w:jc w:val="center"/>
              <w:rPr>
                <w:rStyle w:val="Estilo10pt"/>
                <w:rFonts w:cs="Arial"/>
                <w:szCs w:val="18"/>
              </w:rPr>
            </w:pPr>
            <w:r w:rsidRPr="00844775">
              <w:rPr>
                <w:rStyle w:val="Estilo10pt"/>
                <w:rFonts w:cs="Arial"/>
                <w:szCs w:val="18"/>
              </w:rPr>
              <w:t xml:space="preserve">$ </w:t>
            </w:r>
            <w:r w:rsidRPr="00844775">
              <w:rPr>
                <w:rStyle w:val="Estilo10pt"/>
                <w:rFonts w:cs="Arial"/>
                <w:szCs w:val="18"/>
              </w:rPr>
              <w:fldChar w:fldCharType="begin">
                <w:ffData>
                  <w:name w:val="Texto122"/>
                  <w:enabled/>
                  <w:calcOnExit w:val="0"/>
                  <w:textInput/>
                </w:ffData>
              </w:fldChar>
            </w:r>
            <w:bookmarkStart w:id="24" w:name="Texto122"/>
            <w:r w:rsidRPr="00844775">
              <w:rPr>
                <w:rStyle w:val="Estilo10pt"/>
                <w:rFonts w:cs="Arial"/>
                <w:szCs w:val="18"/>
              </w:rPr>
              <w:instrText xml:space="preserve"> FORMTEXT </w:instrText>
            </w:r>
            <w:r w:rsidRPr="00844775">
              <w:rPr>
                <w:rStyle w:val="Estilo10pt"/>
                <w:rFonts w:cs="Arial"/>
                <w:szCs w:val="18"/>
              </w:rPr>
            </w:r>
            <w:r w:rsidRPr="00844775">
              <w:rPr>
                <w:rStyle w:val="Estilo10pt"/>
                <w:rFonts w:cs="Arial"/>
                <w:szCs w:val="18"/>
              </w:rPr>
              <w:fldChar w:fldCharType="separate"/>
            </w:r>
            <w:r w:rsidRPr="00844775">
              <w:rPr>
                <w:rStyle w:val="Estilo10pt"/>
                <w:rFonts w:cs="Arial"/>
                <w:noProof/>
                <w:szCs w:val="18"/>
              </w:rPr>
              <w:t> </w:t>
            </w:r>
            <w:r w:rsidRPr="00844775">
              <w:rPr>
                <w:rStyle w:val="Estilo10pt"/>
                <w:rFonts w:cs="Arial"/>
                <w:noProof/>
                <w:szCs w:val="18"/>
              </w:rPr>
              <w:t> </w:t>
            </w:r>
            <w:r w:rsidRPr="00844775">
              <w:rPr>
                <w:rStyle w:val="Estilo10pt"/>
                <w:rFonts w:cs="Arial"/>
                <w:noProof/>
                <w:szCs w:val="18"/>
              </w:rPr>
              <w:t> </w:t>
            </w:r>
            <w:r w:rsidRPr="00844775">
              <w:rPr>
                <w:rStyle w:val="Estilo10pt"/>
                <w:rFonts w:cs="Arial"/>
                <w:noProof/>
                <w:szCs w:val="18"/>
              </w:rPr>
              <w:t> </w:t>
            </w:r>
            <w:r w:rsidRPr="00844775">
              <w:rPr>
                <w:rStyle w:val="Estilo10pt"/>
                <w:rFonts w:cs="Arial"/>
                <w:noProof/>
                <w:szCs w:val="18"/>
              </w:rPr>
              <w:t> </w:t>
            </w:r>
            <w:r w:rsidRPr="00844775">
              <w:rPr>
                <w:rStyle w:val="Estilo10pt"/>
                <w:rFonts w:cs="Arial"/>
                <w:szCs w:val="18"/>
              </w:rPr>
              <w:fldChar w:fldCharType="end"/>
            </w:r>
            <w:bookmarkEnd w:id="24"/>
          </w:p>
        </w:tc>
        <w:tc>
          <w:tcPr>
            <w:tcW w:w="0" w:type="auto"/>
            <w:gridSpan w:val="6"/>
            <w:shd w:val="clear" w:color="auto" w:fill="auto"/>
            <w:vAlign w:val="center"/>
          </w:tcPr>
          <w:p w14:paraId="6E4A50CC" w14:textId="77777777" w:rsidR="00324AA1" w:rsidRPr="00844775" w:rsidRDefault="00DF363B" w:rsidP="00107F35">
            <w:pPr>
              <w:spacing w:before="60" w:after="60"/>
              <w:jc w:val="center"/>
              <w:rPr>
                <w:rStyle w:val="Estilo10pt"/>
                <w:rFonts w:cs="Arial"/>
                <w:szCs w:val="18"/>
              </w:rPr>
            </w:pPr>
            <w:r w:rsidRPr="00844775">
              <w:rPr>
                <w:rStyle w:val="Estilo10pt"/>
                <w:rFonts w:cs="Arial"/>
                <w:szCs w:val="18"/>
              </w:rPr>
              <w:fldChar w:fldCharType="begin">
                <w:ffData>
                  <w:name w:val="Texto123"/>
                  <w:enabled/>
                  <w:calcOnExit w:val="0"/>
                  <w:textInput/>
                </w:ffData>
              </w:fldChar>
            </w:r>
            <w:bookmarkStart w:id="25" w:name="Texto123"/>
            <w:r w:rsidRPr="00844775">
              <w:rPr>
                <w:rStyle w:val="Estilo10pt"/>
                <w:rFonts w:cs="Arial"/>
                <w:szCs w:val="18"/>
              </w:rPr>
              <w:instrText xml:space="preserve"> FORMTEXT </w:instrText>
            </w:r>
            <w:r w:rsidRPr="00844775">
              <w:rPr>
                <w:rStyle w:val="Estilo10pt"/>
                <w:rFonts w:cs="Arial"/>
                <w:szCs w:val="18"/>
              </w:rPr>
            </w:r>
            <w:r w:rsidRPr="00844775">
              <w:rPr>
                <w:rStyle w:val="Estilo10pt"/>
                <w:rFonts w:cs="Arial"/>
                <w:szCs w:val="18"/>
              </w:rPr>
              <w:fldChar w:fldCharType="separate"/>
            </w:r>
            <w:r w:rsidRPr="00844775">
              <w:rPr>
                <w:rStyle w:val="Estilo10pt"/>
                <w:rFonts w:cs="Arial"/>
                <w:noProof/>
                <w:szCs w:val="18"/>
              </w:rPr>
              <w:t> </w:t>
            </w:r>
            <w:r w:rsidRPr="00844775">
              <w:rPr>
                <w:rStyle w:val="Estilo10pt"/>
                <w:rFonts w:cs="Arial"/>
                <w:noProof/>
                <w:szCs w:val="18"/>
              </w:rPr>
              <w:t> </w:t>
            </w:r>
            <w:r w:rsidRPr="00844775">
              <w:rPr>
                <w:rStyle w:val="Estilo10pt"/>
                <w:rFonts w:cs="Arial"/>
                <w:noProof/>
                <w:szCs w:val="18"/>
              </w:rPr>
              <w:t> </w:t>
            </w:r>
            <w:r w:rsidRPr="00844775">
              <w:rPr>
                <w:rStyle w:val="Estilo10pt"/>
                <w:rFonts w:cs="Arial"/>
                <w:noProof/>
                <w:szCs w:val="18"/>
              </w:rPr>
              <w:t> </w:t>
            </w:r>
            <w:r w:rsidRPr="00844775">
              <w:rPr>
                <w:rStyle w:val="Estilo10pt"/>
                <w:rFonts w:cs="Arial"/>
                <w:noProof/>
                <w:szCs w:val="18"/>
              </w:rPr>
              <w:t> </w:t>
            </w:r>
            <w:r w:rsidRPr="00844775">
              <w:rPr>
                <w:rStyle w:val="Estilo10pt"/>
                <w:rFonts w:cs="Arial"/>
                <w:szCs w:val="18"/>
              </w:rPr>
              <w:fldChar w:fldCharType="end"/>
            </w:r>
            <w:bookmarkEnd w:id="25"/>
          </w:p>
        </w:tc>
        <w:tc>
          <w:tcPr>
            <w:tcW w:w="0" w:type="auto"/>
            <w:gridSpan w:val="6"/>
            <w:shd w:val="clear" w:color="auto" w:fill="auto"/>
            <w:vAlign w:val="center"/>
          </w:tcPr>
          <w:p w14:paraId="6E4A50CD" w14:textId="77777777" w:rsidR="00324AA1" w:rsidRPr="00844775" w:rsidRDefault="00DF363B" w:rsidP="00107F35">
            <w:pPr>
              <w:spacing w:before="60" w:after="60"/>
              <w:jc w:val="center"/>
              <w:rPr>
                <w:rStyle w:val="Estilo10pt"/>
                <w:rFonts w:cs="Arial"/>
                <w:szCs w:val="18"/>
              </w:rPr>
            </w:pPr>
            <w:r w:rsidRPr="00844775">
              <w:rPr>
                <w:rStyle w:val="Estilo10pt"/>
                <w:rFonts w:cs="Arial"/>
                <w:szCs w:val="18"/>
              </w:rPr>
              <w:fldChar w:fldCharType="begin">
                <w:ffData>
                  <w:name w:val="Texto124"/>
                  <w:enabled/>
                  <w:calcOnExit w:val="0"/>
                  <w:textInput/>
                </w:ffData>
              </w:fldChar>
            </w:r>
            <w:bookmarkStart w:id="26" w:name="Texto124"/>
            <w:r w:rsidRPr="00844775">
              <w:rPr>
                <w:rStyle w:val="Estilo10pt"/>
                <w:rFonts w:cs="Arial"/>
                <w:szCs w:val="18"/>
              </w:rPr>
              <w:instrText xml:space="preserve"> FORMTEXT </w:instrText>
            </w:r>
            <w:r w:rsidRPr="00844775">
              <w:rPr>
                <w:rStyle w:val="Estilo10pt"/>
                <w:rFonts w:cs="Arial"/>
                <w:szCs w:val="18"/>
              </w:rPr>
            </w:r>
            <w:r w:rsidRPr="00844775">
              <w:rPr>
                <w:rStyle w:val="Estilo10pt"/>
                <w:rFonts w:cs="Arial"/>
                <w:szCs w:val="18"/>
              </w:rPr>
              <w:fldChar w:fldCharType="separate"/>
            </w:r>
            <w:r w:rsidR="00A56754" w:rsidRPr="00844775">
              <w:rPr>
                <w:rStyle w:val="Estilo10pt"/>
                <w:rFonts w:cs="Arial"/>
                <w:szCs w:val="18"/>
              </w:rPr>
              <w:t> </w:t>
            </w:r>
            <w:r w:rsidR="00A56754" w:rsidRPr="00844775">
              <w:rPr>
                <w:rStyle w:val="Estilo10pt"/>
                <w:rFonts w:cs="Arial"/>
                <w:szCs w:val="18"/>
              </w:rPr>
              <w:t> </w:t>
            </w:r>
            <w:r w:rsidR="00A56754" w:rsidRPr="00844775">
              <w:rPr>
                <w:rStyle w:val="Estilo10pt"/>
                <w:rFonts w:cs="Arial"/>
                <w:szCs w:val="18"/>
              </w:rPr>
              <w:t> </w:t>
            </w:r>
            <w:r w:rsidR="00A56754" w:rsidRPr="00844775">
              <w:rPr>
                <w:rStyle w:val="Estilo10pt"/>
                <w:rFonts w:cs="Arial"/>
                <w:szCs w:val="18"/>
              </w:rPr>
              <w:t> </w:t>
            </w:r>
            <w:r w:rsidR="00A56754" w:rsidRPr="00844775">
              <w:rPr>
                <w:rStyle w:val="Estilo10pt"/>
                <w:rFonts w:cs="Arial"/>
                <w:szCs w:val="18"/>
              </w:rPr>
              <w:t> </w:t>
            </w:r>
            <w:r w:rsidRPr="00844775">
              <w:rPr>
                <w:rStyle w:val="Estilo10pt"/>
                <w:rFonts w:cs="Arial"/>
                <w:szCs w:val="18"/>
              </w:rPr>
              <w:fldChar w:fldCharType="end"/>
            </w:r>
            <w:bookmarkEnd w:id="26"/>
          </w:p>
        </w:tc>
        <w:tc>
          <w:tcPr>
            <w:tcW w:w="0" w:type="auto"/>
            <w:gridSpan w:val="3"/>
            <w:shd w:val="clear" w:color="auto" w:fill="auto"/>
            <w:vAlign w:val="center"/>
          </w:tcPr>
          <w:p w14:paraId="6E4A50CE" w14:textId="77777777" w:rsidR="00324AA1" w:rsidRPr="00844775" w:rsidRDefault="00DF363B" w:rsidP="00107F35">
            <w:pPr>
              <w:spacing w:before="60" w:after="60"/>
              <w:jc w:val="center"/>
              <w:rPr>
                <w:rStyle w:val="Estilo10pt"/>
                <w:rFonts w:cs="Arial"/>
                <w:szCs w:val="18"/>
              </w:rPr>
            </w:pPr>
            <w:r w:rsidRPr="00844775">
              <w:rPr>
                <w:rStyle w:val="Estilo10pt"/>
                <w:rFonts w:cs="Arial"/>
                <w:szCs w:val="18"/>
              </w:rPr>
              <w:fldChar w:fldCharType="begin">
                <w:ffData>
                  <w:name w:val="Texto125"/>
                  <w:enabled/>
                  <w:calcOnExit w:val="0"/>
                  <w:textInput/>
                </w:ffData>
              </w:fldChar>
            </w:r>
            <w:bookmarkStart w:id="27" w:name="Texto125"/>
            <w:r w:rsidRPr="00844775">
              <w:rPr>
                <w:rStyle w:val="Estilo10pt"/>
                <w:rFonts w:cs="Arial"/>
                <w:szCs w:val="18"/>
              </w:rPr>
              <w:instrText xml:space="preserve"> FORMTEXT </w:instrText>
            </w:r>
            <w:r w:rsidRPr="00844775">
              <w:rPr>
                <w:rStyle w:val="Estilo10pt"/>
                <w:rFonts w:cs="Arial"/>
                <w:szCs w:val="18"/>
              </w:rPr>
            </w:r>
            <w:r w:rsidRPr="00844775">
              <w:rPr>
                <w:rStyle w:val="Estilo10pt"/>
                <w:rFonts w:cs="Arial"/>
                <w:szCs w:val="18"/>
              </w:rPr>
              <w:fldChar w:fldCharType="separate"/>
            </w:r>
            <w:r w:rsidRPr="00844775">
              <w:rPr>
                <w:rStyle w:val="Estilo10pt"/>
                <w:rFonts w:cs="Arial"/>
                <w:noProof/>
                <w:szCs w:val="18"/>
              </w:rPr>
              <w:t> </w:t>
            </w:r>
            <w:r w:rsidRPr="00844775">
              <w:rPr>
                <w:rStyle w:val="Estilo10pt"/>
                <w:rFonts w:cs="Arial"/>
                <w:noProof/>
                <w:szCs w:val="18"/>
              </w:rPr>
              <w:t> </w:t>
            </w:r>
            <w:r w:rsidRPr="00844775">
              <w:rPr>
                <w:rStyle w:val="Estilo10pt"/>
                <w:rFonts w:cs="Arial"/>
                <w:noProof/>
                <w:szCs w:val="18"/>
              </w:rPr>
              <w:t> </w:t>
            </w:r>
            <w:r w:rsidRPr="00844775">
              <w:rPr>
                <w:rStyle w:val="Estilo10pt"/>
                <w:rFonts w:cs="Arial"/>
                <w:noProof/>
                <w:szCs w:val="18"/>
              </w:rPr>
              <w:t> </w:t>
            </w:r>
            <w:r w:rsidRPr="00844775">
              <w:rPr>
                <w:rStyle w:val="Estilo10pt"/>
                <w:rFonts w:cs="Arial"/>
                <w:noProof/>
                <w:szCs w:val="18"/>
              </w:rPr>
              <w:t> </w:t>
            </w:r>
            <w:r w:rsidRPr="00844775">
              <w:rPr>
                <w:rStyle w:val="Estilo10pt"/>
                <w:rFonts w:cs="Arial"/>
                <w:szCs w:val="18"/>
              </w:rPr>
              <w:fldChar w:fldCharType="end"/>
            </w:r>
            <w:bookmarkEnd w:id="27"/>
          </w:p>
        </w:tc>
      </w:tr>
      <w:tr w:rsidR="005B43FF" w:rsidRPr="00844775" w14:paraId="6E4A50D6" w14:textId="77777777" w:rsidTr="00844775">
        <w:trPr>
          <w:tblCellSpacing w:w="20" w:type="dxa"/>
          <w:jc w:val="center"/>
        </w:trPr>
        <w:tc>
          <w:tcPr>
            <w:tcW w:w="0" w:type="auto"/>
            <w:gridSpan w:val="2"/>
            <w:shd w:val="pct5" w:color="auto" w:fill="auto"/>
            <w:vAlign w:val="center"/>
          </w:tcPr>
          <w:p w14:paraId="6E4A50D0" w14:textId="77777777" w:rsidR="00DF363B" w:rsidRPr="00844775" w:rsidRDefault="00DF363B" w:rsidP="00107F35">
            <w:pPr>
              <w:jc w:val="center"/>
              <w:rPr>
                <w:rStyle w:val="Estilo10pt"/>
                <w:rFonts w:cs="Arial"/>
                <w:b/>
                <w:szCs w:val="18"/>
              </w:rPr>
            </w:pPr>
            <w:r w:rsidRPr="00844775">
              <w:rPr>
                <w:rStyle w:val="Estilo10pt"/>
                <w:rFonts w:cs="Arial"/>
                <w:b/>
                <w:szCs w:val="18"/>
              </w:rPr>
              <w:t>T.N.A.</w:t>
            </w:r>
          </w:p>
        </w:tc>
        <w:tc>
          <w:tcPr>
            <w:tcW w:w="0" w:type="auto"/>
            <w:gridSpan w:val="6"/>
            <w:shd w:val="pct5" w:color="auto" w:fill="auto"/>
            <w:vAlign w:val="center"/>
          </w:tcPr>
          <w:p w14:paraId="6E4A50D1" w14:textId="77777777" w:rsidR="00DF363B" w:rsidRPr="00844775" w:rsidRDefault="00DF363B" w:rsidP="00107F35">
            <w:pPr>
              <w:jc w:val="center"/>
              <w:rPr>
                <w:rStyle w:val="Estilo10pt"/>
                <w:rFonts w:cs="Arial"/>
                <w:b/>
                <w:szCs w:val="18"/>
              </w:rPr>
            </w:pPr>
            <w:r w:rsidRPr="00844775">
              <w:rPr>
                <w:rStyle w:val="Estilo10pt"/>
                <w:rFonts w:cs="Arial"/>
                <w:b/>
                <w:szCs w:val="18"/>
              </w:rPr>
              <w:t>T.E.M.</w:t>
            </w:r>
          </w:p>
        </w:tc>
        <w:tc>
          <w:tcPr>
            <w:tcW w:w="0" w:type="auto"/>
            <w:gridSpan w:val="6"/>
            <w:shd w:val="pct5" w:color="auto" w:fill="auto"/>
            <w:vAlign w:val="center"/>
          </w:tcPr>
          <w:p w14:paraId="6E4A50D2" w14:textId="77777777" w:rsidR="00DF363B" w:rsidRPr="00844775" w:rsidRDefault="00DF363B" w:rsidP="00107F35">
            <w:pPr>
              <w:jc w:val="center"/>
              <w:rPr>
                <w:rStyle w:val="Estilo10pt"/>
                <w:rFonts w:cs="Arial"/>
                <w:b/>
                <w:szCs w:val="18"/>
              </w:rPr>
            </w:pPr>
            <w:r w:rsidRPr="00844775">
              <w:rPr>
                <w:rStyle w:val="Estilo10pt"/>
                <w:rFonts w:cs="Arial"/>
                <w:b/>
                <w:szCs w:val="18"/>
              </w:rPr>
              <w:t>T.E.A.</w:t>
            </w:r>
          </w:p>
        </w:tc>
        <w:tc>
          <w:tcPr>
            <w:tcW w:w="0" w:type="auto"/>
            <w:gridSpan w:val="4"/>
            <w:shd w:val="pct5" w:color="auto" w:fill="auto"/>
            <w:vAlign w:val="center"/>
          </w:tcPr>
          <w:p w14:paraId="6E4A50D3" w14:textId="77777777" w:rsidR="00DF363B" w:rsidRPr="00844775" w:rsidRDefault="00DF363B" w:rsidP="00DB657D">
            <w:pPr>
              <w:jc w:val="center"/>
              <w:rPr>
                <w:rStyle w:val="Estilo10pt"/>
                <w:rFonts w:cs="Arial"/>
                <w:b/>
                <w:szCs w:val="18"/>
              </w:rPr>
            </w:pPr>
            <w:r w:rsidRPr="00844775">
              <w:rPr>
                <w:rStyle w:val="Estilo10pt"/>
                <w:rFonts w:cs="Arial"/>
                <w:b/>
                <w:szCs w:val="18"/>
              </w:rPr>
              <w:t>C.F.T.</w:t>
            </w:r>
            <w:r w:rsidR="00320985" w:rsidRPr="00844775">
              <w:rPr>
                <w:rStyle w:val="Estilo10pt"/>
                <w:rFonts w:cs="Arial"/>
                <w:b/>
                <w:szCs w:val="18"/>
              </w:rPr>
              <w:t xml:space="preserve"> (T</w:t>
            </w:r>
            <w:r w:rsidR="00DB657D" w:rsidRPr="00844775">
              <w:rPr>
                <w:rStyle w:val="Estilo10pt"/>
                <w:rFonts w:cs="Arial"/>
                <w:b/>
                <w:szCs w:val="18"/>
              </w:rPr>
              <w:t>EA</w:t>
            </w:r>
            <w:r w:rsidR="00320985" w:rsidRPr="00844775">
              <w:rPr>
                <w:rStyle w:val="Estilo10pt"/>
                <w:rFonts w:cs="Arial"/>
                <w:b/>
                <w:szCs w:val="18"/>
              </w:rPr>
              <w:t>)</w:t>
            </w:r>
          </w:p>
        </w:tc>
        <w:tc>
          <w:tcPr>
            <w:tcW w:w="0" w:type="auto"/>
            <w:gridSpan w:val="2"/>
            <w:shd w:val="pct5" w:color="auto" w:fill="auto"/>
            <w:vAlign w:val="center"/>
          </w:tcPr>
          <w:p w14:paraId="6E4A50D4" w14:textId="77777777" w:rsidR="00DF363B" w:rsidRPr="00844775" w:rsidRDefault="00DF363B" w:rsidP="00107F35">
            <w:pPr>
              <w:jc w:val="center"/>
              <w:rPr>
                <w:rStyle w:val="Estilo10pt"/>
                <w:rFonts w:cs="Arial"/>
                <w:b/>
                <w:szCs w:val="18"/>
              </w:rPr>
            </w:pPr>
            <w:r w:rsidRPr="00844775">
              <w:rPr>
                <w:rStyle w:val="Estilo10pt"/>
                <w:rFonts w:cs="Arial"/>
                <w:b/>
                <w:szCs w:val="18"/>
              </w:rPr>
              <w:t>SPREAD</w:t>
            </w:r>
          </w:p>
          <w:p w14:paraId="6E4A50D5" w14:textId="77777777" w:rsidR="00DF363B" w:rsidRPr="00844775" w:rsidRDefault="00DF363B" w:rsidP="00107F35">
            <w:pPr>
              <w:jc w:val="center"/>
              <w:rPr>
                <w:rStyle w:val="Estilo10pt"/>
                <w:rFonts w:cs="Arial"/>
                <w:b/>
                <w:szCs w:val="18"/>
              </w:rPr>
            </w:pPr>
            <w:r w:rsidRPr="00844775">
              <w:rPr>
                <w:rStyle w:val="Estilo10pt"/>
                <w:rFonts w:cs="Arial"/>
                <w:b/>
                <w:szCs w:val="18"/>
              </w:rPr>
              <w:t>en puntos sobre T.N.A.</w:t>
            </w:r>
          </w:p>
        </w:tc>
      </w:tr>
      <w:tr w:rsidR="005B43FF" w:rsidRPr="00844775" w14:paraId="6E4A50DC" w14:textId="77777777" w:rsidTr="00844775">
        <w:trPr>
          <w:tblCellSpacing w:w="20" w:type="dxa"/>
          <w:jc w:val="center"/>
        </w:trPr>
        <w:tc>
          <w:tcPr>
            <w:tcW w:w="0" w:type="auto"/>
            <w:gridSpan w:val="2"/>
            <w:shd w:val="clear" w:color="auto" w:fill="auto"/>
            <w:vAlign w:val="center"/>
          </w:tcPr>
          <w:p w14:paraId="6E4A50D7" w14:textId="77777777" w:rsidR="00DF363B" w:rsidRPr="00844775" w:rsidRDefault="00DF363B" w:rsidP="00107F35">
            <w:pPr>
              <w:spacing w:before="60" w:after="60"/>
              <w:jc w:val="center"/>
              <w:rPr>
                <w:rStyle w:val="Estilo10pt"/>
                <w:rFonts w:cs="Arial"/>
                <w:szCs w:val="18"/>
              </w:rPr>
            </w:pPr>
            <w:r w:rsidRPr="00844775">
              <w:rPr>
                <w:rStyle w:val="Estilo10pt"/>
                <w:rFonts w:cs="Arial"/>
                <w:szCs w:val="18"/>
              </w:rPr>
              <w:fldChar w:fldCharType="begin">
                <w:ffData>
                  <w:name w:val="Texto126"/>
                  <w:enabled/>
                  <w:calcOnExit w:val="0"/>
                  <w:textInput/>
                </w:ffData>
              </w:fldChar>
            </w:r>
            <w:bookmarkStart w:id="28" w:name="Texto126"/>
            <w:r w:rsidRPr="00844775">
              <w:rPr>
                <w:rStyle w:val="Estilo10pt"/>
                <w:rFonts w:cs="Arial"/>
                <w:szCs w:val="18"/>
              </w:rPr>
              <w:instrText xml:space="preserve"> FORMTEXT </w:instrText>
            </w:r>
            <w:r w:rsidRPr="00844775">
              <w:rPr>
                <w:rStyle w:val="Estilo10pt"/>
                <w:rFonts w:cs="Arial"/>
                <w:szCs w:val="18"/>
              </w:rPr>
            </w:r>
            <w:r w:rsidRPr="00844775">
              <w:rPr>
                <w:rStyle w:val="Estilo10pt"/>
                <w:rFonts w:cs="Arial"/>
                <w:szCs w:val="18"/>
              </w:rPr>
              <w:fldChar w:fldCharType="separate"/>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Pr="00844775">
              <w:rPr>
                <w:rStyle w:val="Estilo10pt"/>
                <w:rFonts w:cs="Arial"/>
                <w:szCs w:val="18"/>
              </w:rPr>
              <w:fldChar w:fldCharType="end"/>
            </w:r>
            <w:bookmarkEnd w:id="28"/>
            <w:r w:rsidR="00A56754" w:rsidRPr="00844775">
              <w:rPr>
                <w:rStyle w:val="Estilo10pt"/>
                <w:rFonts w:cs="Arial"/>
                <w:szCs w:val="18"/>
              </w:rPr>
              <w:t xml:space="preserve"> %</w:t>
            </w:r>
          </w:p>
        </w:tc>
        <w:tc>
          <w:tcPr>
            <w:tcW w:w="0" w:type="auto"/>
            <w:gridSpan w:val="6"/>
            <w:shd w:val="clear" w:color="auto" w:fill="auto"/>
            <w:vAlign w:val="center"/>
          </w:tcPr>
          <w:p w14:paraId="6E4A50D8" w14:textId="77777777" w:rsidR="00DF363B" w:rsidRPr="00844775" w:rsidRDefault="00DF363B" w:rsidP="00107F35">
            <w:pPr>
              <w:spacing w:before="60" w:after="60"/>
              <w:jc w:val="center"/>
              <w:rPr>
                <w:rStyle w:val="Estilo10pt"/>
                <w:rFonts w:cs="Arial"/>
                <w:szCs w:val="18"/>
              </w:rPr>
            </w:pPr>
            <w:r w:rsidRPr="00844775">
              <w:rPr>
                <w:rStyle w:val="Estilo10pt"/>
                <w:rFonts w:cs="Arial"/>
                <w:szCs w:val="18"/>
              </w:rPr>
              <w:fldChar w:fldCharType="begin">
                <w:ffData>
                  <w:name w:val="Texto127"/>
                  <w:enabled/>
                  <w:calcOnExit w:val="0"/>
                  <w:textInput/>
                </w:ffData>
              </w:fldChar>
            </w:r>
            <w:bookmarkStart w:id="29" w:name="Texto127"/>
            <w:r w:rsidRPr="00844775">
              <w:rPr>
                <w:rStyle w:val="Estilo10pt"/>
                <w:rFonts w:cs="Arial"/>
                <w:szCs w:val="18"/>
              </w:rPr>
              <w:instrText xml:space="preserve"> FORMTEXT </w:instrText>
            </w:r>
            <w:r w:rsidRPr="00844775">
              <w:rPr>
                <w:rStyle w:val="Estilo10pt"/>
                <w:rFonts w:cs="Arial"/>
                <w:szCs w:val="18"/>
              </w:rPr>
            </w:r>
            <w:r w:rsidRPr="00844775">
              <w:rPr>
                <w:rStyle w:val="Estilo10pt"/>
                <w:rFonts w:cs="Arial"/>
                <w:szCs w:val="18"/>
              </w:rPr>
              <w:fldChar w:fldCharType="separate"/>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Pr="00844775">
              <w:rPr>
                <w:rStyle w:val="Estilo10pt"/>
                <w:rFonts w:cs="Arial"/>
                <w:szCs w:val="18"/>
              </w:rPr>
              <w:fldChar w:fldCharType="end"/>
            </w:r>
            <w:bookmarkEnd w:id="29"/>
            <w:r w:rsidR="00A56754" w:rsidRPr="00844775">
              <w:rPr>
                <w:rStyle w:val="Estilo10pt"/>
                <w:rFonts w:cs="Arial"/>
                <w:szCs w:val="18"/>
              </w:rPr>
              <w:t xml:space="preserve"> %</w:t>
            </w:r>
          </w:p>
        </w:tc>
        <w:tc>
          <w:tcPr>
            <w:tcW w:w="0" w:type="auto"/>
            <w:gridSpan w:val="6"/>
            <w:shd w:val="clear" w:color="auto" w:fill="auto"/>
            <w:vAlign w:val="center"/>
          </w:tcPr>
          <w:p w14:paraId="6E4A50D9" w14:textId="77777777" w:rsidR="00DF363B" w:rsidRPr="00844775" w:rsidRDefault="00DF363B" w:rsidP="00107F35">
            <w:pPr>
              <w:spacing w:before="60" w:after="60"/>
              <w:jc w:val="center"/>
              <w:rPr>
                <w:rStyle w:val="Estilo10pt"/>
                <w:rFonts w:cs="Arial"/>
                <w:szCs w:val="18"/>
              </w:rPr>
            </w:pPr>
            <w:r w:rsidRPr="00844775">
              <w:rPr>
                <w:rStyle w:val="Estilo10pt"/>
                <w:rFonts w:cs="Arial"/>
                <w:szCs w:val="18"/>
              </w:rPr>
              <w:fldChar w:fldCharType="begin">
                <w:ffData>
                  <w:name w:val="Texto128"/>
                  <w:enabled/>
                  <w:calcOnExit w:val="0"/>
                  <w:textInput/>
                </w:ffData>
              </w:fldChar>
            </w:r>
            <w:bookmarkStart w:id="30" w:name="Texto128"/>
            <w:r w:rsidRPr="00844775">
              <w:rPr>
                <w:rStyle w:val="Estilo10pt"/>
                <w:rFonts w:cs="Arial"/>
                <w:szCs w:val="18"/>
              </w:rPr>
              <w:instrText xml:space="preserve"> FORMTEXT </w:instrText>
            </w:r>
            <w:r w:rsidRPr="00844775">
              <w:rPr>
                <w:rStyle w:val="Estilo10pt"/>
                <w:rFonts w:cs="Arial"/>
                <w:szCs w:val="18"/>
              </w:rPr>
            </w:r>
            <w:r w:rsidRPr="00844775">
              <w:rPr>
                <w:rStyle w:val="Estilo10pt"/>
                <w:rFonts w:cs="Arial"/>
                <w:szCs w:val="18"/>
              </w:rPr>
              <w:fldChar w:fldCharType="separate"/>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Pr="00844775">
              <w:rPr>
                <w:rStyle w:val="Estilo10pt"/>
                <w:rFonts w:cs="Arial"/>
                <w:szCs w:val="18"/>
              </w:rPr>
              <w:fldChar w:fldCharType="end"/>
            </w:r>
            <w:bookmarkEnd w:id="30"/>
            <w:r w:rsidR="00A56754" w:rsidRPr="00844775">
              <w:rPr>
                <w:rStyle w:val="Estilo10pt"/>
                <w:rFonts w:cs="Arial"/>
                <w:szCs w:val="18"/>
              </w:rPr>
              <w:t xml:space="preserve"> %</w:t>
            </w:r>
          </w:p>
        </w:tc>
        <w:tc>
          <w:tcPr>
            <w:tcW w:w="0" w:type="auto"/>
            <w:gridSpan w:val="4"/>
            <w:shd w:val="clear" w:color="auto" w:fill="auto"/>
            <w:vAlign w:val="center"/>
          </w:tcPr>
          <w:p w14:paraId="6E4A50DA" w14:textId="77777777" w:rsidR="00DF363B" w:rsidRPr="00844775" w:rsidRDefault="00DF363B" w:rsidP="00107F35">
            <w:pPr>
              <w:spacing w:before="60" w:after="60"/>
              <w:jc w:val="center"/>
              <w:rPr>
                <w:rStyle w:val="Estilo10pt"/>
                <w:rFonts w:cs="Arial"/>
                <w:szCs w:val="18"/>
              </w:rPr>
            </w:pPr>
            <w:r w:rsidRPr="00844775">
              <w:rPr>
                <w:rStyle w:val="Estilo10pt"/>
                <w:rFonts w:cs="Arial"/>
                <w:szCs w:val="18"/>
              </w:rPr>
              <w:fldChar w:fldCharType="begin">
                <w:ffData>
                  <w:name w:val="Texto129"/>
                  <w:enabled/>
                  <w:calcOnExit w:val="0"/>
                  <w:textInput/>
                </w:ffData>
              </w:fldChar>
            </w:r>
            <w:bookmarkStart w:id="31" w:name="Texto129"/>
            <w:r w:rsidRPr="00844775">
              <w:rPr>
                <w:rStyle w:val="Estilo10pt"/>
                <w:rFonts w:cs="Arial"/>
                <w:szCs w:val="18"/>
              </w:rPr>
              <w:instrText xml:space="preserve"> FORMTEXT </w:instrText>
            </w:r>
            <w:r w:rsidRPr="00844775">
              <w:rPr>
                <w:rStyle w:val="Estilo10pt"/>
                <w:rFonts w:cs="Arial"/>
                <w:szCs w:val="18"/>
              </w:rPr>
            </w:r>
            <w:r w:rsidRPr="00844775">
              <w:rPr>
                <w:rStyle w:val="Estilo10pt"/>
                <w:rFonts w:cs="Arial"/>
                <w:szCs w:val="18"/>
              </w:rPr>
              <w:fldChar w:fldCharType="separate"/>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006D6C54" w:rsidRPr="00844775">
              <w:rPr>
                <w:rStyle w:val="Estilo10pt"/>
                <w:rFonts w:cs="Arial"/>
                <w:szCs w:val="18"/>
              </w:rPr>
              <w:t> </w:t>
            </w:r>
            <w:r w:rsidRPr="00844775">
              <w:rPr>
                <w:rStyle w:val="Estilo10pt"/>
                <w:rFonts w:cs="Arial"/>
                <w:szCs w:val="18"/>
              </w:rPr>
              <w:fldChar w:fldCharType="end"/>
            </w:r>
            <w:bookmarkEnd w:id="31"/>
            <w:r w:rsidR="00A56754" w:rsidRPr="00844775">
              <w:rPr>
                <w:rStyle w:val="Estilo10pt"/>
                <w:rFonts w:cs="Arial"/>
                <w:szCs w:val="18"/>
              </w:rPr>
              <w:t xml:space="preserve"> %</w:t>
            </w:r>
          </w:p>
        </w:tc>
        <w:tc>
          <w:tcPr>
            <w:tcW w:w="0" w:type="auto"/>
            <w:gridSpan w:val="2"/>
            <w:shd w:val="clear" w:color="auto" w:fill="auto"/>
            <w:vAlign w:val="center"/>
          </w:tcPr>
          <w:p w14:paraId="6E4A50DB" w14:textId="77777777" w:rsidR="00DF363B" w:rsidRPr="00844775" w:rsidRDefault="00A56754" w:rsidP="00107F35">
            <w:pPr>
              <w:spacing w:before="60" w:after="60"/>
              <w:jc w:val="center"/>
              <w:rPr>
                <w:rStyle w:val="Estilo10pt"/>
                <w:rFonts w:cs="Arial"/>
                <w:szCs w:val="18"/>
              </w:rPr>
            </w:pPr>
            <w:r w:rsidRPr="00844775">
              <w:rPr>
                <w:rFonts w:cs="Arial"/>
                <w:sz w:val="18"/>
                <w:szCs w:val="18"/>
              </w:rPr>
              <w:fldChar w:fldCharType="begin">
                <w:ffData>
                  <w:name w:val="Listadesplegable19"/>
                  <w:enabled/>
                  <w:calcOnExit w:val="0"/>
                  <w:ddList>
                    <w:listEntry w:val="        "/>
                    <w:listEntry w:val="Más"/>
                    <w:listEntry w:val="Menos"/>
                  </w:ddList>
                </w:ffData>
              </w:fldChar>
            </w:r>
            <w:r w:rsidRPr="00844775">
              <w:rPr>
                <w:rFonts w:cs="Arial"/>
                <w:sz w:val="18"/>
                <w:szCs w:val="18"/>
              </w:rPr>
              <w:instrText xml:space="preserve"> FORMDROPDOWN </w:instrText>
            </w:r>
            <w:r w:rsidR="00476D3F">
              <w:rPr>
                <w:rFonts w:cs="Arial"/>
                <w:sz w:val="18"/>
                <w:szCs w:val="18"/>
              </w:rPr>
            </w:r>
            <w:r w:rsidR="00476D3F">
              <w:rPr>
                <w:rFonts w:cs="Arial"/>
                <w:sz w:val="18"/>
                <w:szCs w:val="18"/>
              </w:rPr>
              <w:fldChar w:fldCharType="separate"/>
            </w:r>
            <w:r w:rsidRPr="00844775">
              <w:rPr>
                <w:rFonts w:cs="Arial"/>
                <w:sz w:val="18"/>
                <w:szCs w:val="18"/>
              </w:rPr>
              <w:fldChar w:fldCharType="end"/>
            </w:r>
            <w:r w:rsidRPr="00844775">
              <w:rPr>
                <w:rFonts w:cs="Arial"/>
                <w:sz w:val="18"/>
                <w:szCs w:val="18"/>
              </w:rPr>
              <w:t xml:space="preserve"> </w:t>
            </w:r>
            <w:r w:rsidRPr="00844775">
              <w:rPr>
                <w:rFonts w:cs="Arial"/>
                <w:sz w:val="18"/>
                <w:szCs w:val="18"/>
              </w:rPr>
              <w:fldChar w:fldCharType="begin">
                <w:ffData>
                  <w:name w:val=""/>
                  <w:enabled/>
                  <w:calcOnExit w:val="0"/>
                  <w:textInput>
                    <w:type w:val="number"/>
                    <w:maxLength w:val="4"/>
                  </w:textInput>
                </w:ffData>
              </w:fldChar>
            </w:r>
            <w:r w:rsidRPr="00844775">
              <w:rPr>
                <w:rFonts w:cs="Arial"/>
                <w:sz w:val="18"/>
                <w:szCs w:val="18"/>
              </w:rPr>
              <w:instrText xml:space="preserve"> FORMTEXT </w:instrText>
            </w:r>
            <w:r w:rsidRPr="00844775">
              <w:rPr>
                <w:rFonts w:cs="Arial"/>
                <w:sz w:val="18"/>
                <w:szCs w:val="18"/>
              </w:rPr>
            </w:r>
            <w:r w:rsidRPr="00844775">
              <w:rPr>
                <w:rFonts w:cs="Arial"/>
                <w:sz w:val="18"/>
                <w:szCs w:val="18"/>
              </w:rPr>
              <w:fldChar w:fldCharType="separate"/>
            </w:r>
            <w:r w:rsidR="006D6C54" w:rsidRPr="00844775">
              <w:rPr>
                <w:rFonts w:cs="Arial"/>
                <w:sz w:val="18"/>
                <w:szCs w:val="18"/>
              </w:rPr>
              <w:t> </w:t>
            </w:r>
            <w:r w:rsidR="006D6C54" w:rsidRPr="00844775">
              <w:rPr>
                <w:rFonts w:cs="Arial"/>
                <w:sz w:val="18"/>
                <w:szCs w:val="18"/>
              </w:rPr>
              <w:t> </w:t>
            </w:r>
            <w:r w:rsidR="006D6C54" w:rsidRPr="00844775">
              <w:rPr>
                <w:rFonts w:cs="Arial"/>
                <w:sz w:val="18"/>
                <w:szCs w:val="18"/>
              </w:rPr>
              <w:t> </w:t>
            </w:r>
            <w:r w:rsidR="006D6C54" w:rsidRPr="00844775">
              <w:rPr>
                <w:rFonts w:cs="Arial"/>
                <w:sz w:val="18"/>
                <w:szCs w:val="18"/>
              </w:rPr>
              <w:t> </w:t>
            </w:r>
            <w:r w:rsidRPr="00844775">
              <w:rPr>
                <w:rFonts w:cs="Arial"/>
                <w:sz w:val="18"/>
                <w:szCs w:val="18"/>
              </w:rPr>
              <w:fldChar w:fldCharType="end"/>
            </w:r>
          </w:p>
        </w:tc>
      </w:tr>
      <w:tr w:rsidR="007417D4" w:rsidRPr="00844775" w14:paraId="6E4A50E1" w14:textId="77777777" w:rsidTr="00844775">
        <w:trPr>
          <w:tblCellSpacing w:w="20" w:type="dxa"/>
          <w:jc w:val="center"/>
        </w:trPr>
        <w:tc>
          <w:tcPr>
            <w:tcW w:w="0" w:type="auto"/>
            <w:gridSpan w:val="6"/>
            <w:shd w:val="pct5" w:color="auto" w:fill="auto"/>
            <w:vAlign w:val="center"/>
          </w:tcPr>
          <w:p w14:paraId="6E4A50DD" w14:textId="77777777" w:rsidR="00DF363B" w:rsidRPr="00844775" w:rsidRDefault="00DF363B" w:rsidP="00107F35">
            <w:pPr>
              <w:jc w:val="center"/>
              <w:rPr>
                <w:rStyle w:val="Estilo10pt"/>
                <w:rFonts w:cs="Arial"/>
                <w:szCs w:val="18"/>
              </w:rPr>
            </w:pPr>
            <w:r w:rsidRPr="00844775">
              <w:rPr>
                <w:rFonts w:cs="Arial"/>
                <w:b/>
                <w:iCs/>
                <w:sz w:val="18"/>
                <w:szCs w:val="18"/>
              </w:rPr>
              <w:t>CLASE DE GARANTÍA</w:t>
            </w:r>
          </w:p>
        </w:tc>
        <w:tc>
          <w:tcPr>
            <w:tcW w:w="0" w:type="auto"/>
            <w:gridSpan w:val="7"/>
            <w:shd w:val="pct5" w:color="auto" w:fill="auto"/>
            <w:vAlign w:val="center"/>
          </w:tcPr>
          <w:p w14:paraId="6E4A50DE" w14:textId="77777777" w:rsidR="00DF363B" w:rsidRPr="00844775" w:rsidRDefault="00DF363B" w:rsidP="00107F35">
            <w:pPr>
              <w:jc w:val="center"/>
              <w:rPr>
                <w:rStyle w:val="Estilo10pt"/>
                <w:rFonts w:cs="Arial"/>
                <w:szCs w:val="18"/>
              </w:rPr>
            </w:pPr>
            <w:r w:rsidRPr="00844775">
              <w:rPr>
                <w:rFonts w:cs="Arial"/>
                <w:b/>
                <w:iCs/>
                <w:sz w:val="18"/>
                <w:szCs w:val="18"/>
              </w:rPr>
              <w:t>NÚMERO DE GARANTÍA</w:t>
            </w:r>
          </w:p>
        </w:tc>
        <w:tc>
          <w:tcPr>
            <w:tcW w:w="0" w:type="auto"/>
            <w:gridSpan w:val="7"/>
            <w:shd w:val="pct5" w:color="auto" w:fill="auto"/>
            <w:vAlign w:val="center"/>
          </w:tcPr>
          <w:p w14:paraId="6E4A50DF" w14:textId="77777777" w:rsidR="00DF363B" w:rsidRPr="00844775" w:rsidRDefault="00DF363B" w:rsidP="00107F35">
            <w:pPr>
              <w:jc w:val="center"/>
              <w:rPr>
                <w:rFonts w:cs="Arial"/>
                <w:b/>
                <w:iCs/>
                <w:sz w:val="18"/>
                <w:szCs w:val="18"/>
              </w:rPr>
            </w:pPr>
            <w:r w:rsidRPr="00844775">
              <w:rPr>
                <w:rFonts w:cs="Arial"/>
                <w:b/>
                <w:iCs/>
                <w:sz w:val="18"/>
                <w:szCs w:val="18"/>
              </w:rPr>
              <w:t>LÍMITE A AFECTAR</w:t>
            </w:r>
          </w:p>
          <w:p w14:paraId="6E4A50E0" w14:textId="77777777" w:rsidR="00DF363B" w:rsidRPr="00844775" w:rsidRDefault="007417D4" w:rsidP="00107F35">
            <w:pPr>
              <w:jc w:val="center"/>
              <w:rPr>
                <w:rStyle w:val="Estilo10pt"/>
                <w:rFonts w:cs="Arial"/>
                <w:szCs w:val="18"/>
              </w:rPr>
            </w:pPr>
            <w:r w:rsidRPr="00844775">
              <w:rPr>
                <w:rFonts w:cs="Arial"/>
                <w:b/>
                <w:iCs/>
                <w:sz w:val="18"/>
                <w:szCs w:val="18"/>
              </w:rPr>
              <w:t>E</w:t>
            </w:r>
            <w:r w:rsidR="00DF363B" w:rsidRPr="00844775">
              <w:rPr>
                <w:rFonts w:cs="Arial"/>
                <w:b/>
                <w:iCs/>
                <w:sz w:val="18"/>
                <w:szCs w:val="18"/>
              </w:rPr>
              <w:t>n caso de límite extraordinario indicar núm</w:t>
            </w:r>
            <w:r w:rsidRPr="00844775">
              <w:rPr>
                <w:rFonts w:cs="Arial"/>
                <w:b/>
                <w:iCs/>
                <w:sz w:val="18"/>
                <w:szCs w:val="18"/>
              </w:rPr>
              <w:t>ero</w:t>
            </w:r>
          </w:p>
        </w:tc>
      </w:tr>
      <w:tr w:rsidR="00DF363B" w:rsidRPr="00844775" w14:paraId="6E4A50E5" w14:textId="77777777" w:rsidTr="00844775">
        <w:trPr>
          <w:tblCellSpacing w:w="20" w:type="dxa"/>
          <w:jc w:val="center"/>
        </w:trPr>
        <w:tc>
          <w:tcPr>
            <w:tcW w:w="0" w:type="auto"/>
            <w:gridSpan w:val="6"/>
            <w:shd w:val="clear" w:color="auto" w:fill="auto"/>
            <w:vAlign w:val="center"/>
          </w:tcPr>
          <w:p w14:paraId="6E4A50E2" w14:textId="77777777" w:rsidR="00DF363B" w:rsidRPr="00844775" w:rsidRDefault="00A56754" w:rsidP="00107F35">
            <w:pPr>
              <w:spacing w:before="60" w:after="60"/>
              <w:jc w:val="center"/>
              <w:rPr>
                <w:rStyle w:val="Estilo10pt"/>
                <w:rFonts w:cs="Arial"/>
                <w:szCs w:val="18"/>
              </w:rPr>
            </w:pPr>
            <w:r w:rsidRPr="00844775">
              <w:rPr>
                <w:rFonts w:cs="Arial"/>
                <w:sz w:val="18"/>
                <w:szCs w:val="18"/>
                <w:lang w:val="es-ES"/>
              </w:rPr>
              <w:fldChar w:fldCharType="begin">
                <w:ffData>
                  <w:name w:val=""/>
                  <w:enabled/>
                  <w:calcOnExit w:val="0"/>
                  <w:ddList>
                    <w:listEntry w:val="                             "/>
                    <w:listEntry w:val="Sin garantía"/>
                    <w:listEntry w:val="Avales y Fianzas"/>
                    <w:listEntry w:val="Documentos"/>
                    <w:listEntry w:val="Prendas"/>
                    <w:listEntry w:val="Hipotecas"/>
                    <w:listEntry w:val="Autoliquidables"/>
                  </w:ddList>
                </w:ffData>
              </w:fldChar>
            </w:r>
            <w:r w:rsidRPr="00844775">
              <w:rPr>
                <w:rFonts w:cs="Arial"/>
                <w:sz w:val="18"/>
                <w:szCs w:val="18"/>
                <w:lang w:val="es-ES"/>
              </w:rPr>
              <w:instrText xml:space="preserve"> FORMDROPDOWN </w:instrText>
            </w:r>
            <w:r w:rsidR="00476D3F">
              <w:rPr>
                <w:rFonts w:cs="Arial"/>
                <w:sz w:val="18"/>
                <w:szCs w:val="18"/>
                <w:lang w:val="es-ES"/>
              </w:rPr>
            </w:r>
            <w:r w:rsidR="00476D3F">
              <w:rPr>
                <w:rFonts w:cs="Arial"/>
                <w:sz w:val="18"/>
                <w:szCs w:val="18"/>
                <w:lang w:val="es-ES"/>
              </w:rPr>
              <w:fldChar w:fldCharType="separate"/>
            </w:r>
            <w:r w:rsidRPr="00844775">
              <w:rPr>
                <w:rFonts w:cs="Arial"/>
                <w:sz w:val="18"/>
                <w:szCs w:val="18"/>
              </w:rPr>
              <w:fldChar w:fldCharType="end"/>
            </w:r>
          </w:p>
        </w:tc>
        <w:tc>
          <w:tcPr>
            <w:tcW w:w="0" w:type="auto"/>
            <w:gridSpan w:val="7"/>
            <w:shd w:val="clear" w:color="auto" w:fill="auto"/>
            <w:vAlign w:val="center"/>
          </w:tcPr>
          <w:p w14:paraId="6E4A50E3" w14:textId="77777777" w:rsidR="00DF363B" w:rsidRPr="00844775" w:rsidRDefault="00A56754" w:rsidP="00107F35">
            <w:pPr>
              <w:spacing w:before="60" w:after="60"/>
              <w:jc w:val="center"/>
              <w:rPr>
                <w:rStyle w:val="Estilo10pt"/>
                <w:rFonts w:cs="Arial"/>
                <w:szCs w:val="18"/>
              </w:rPr>
            </w:pPr>
            <w:r w:rsidRPr="00844775">
              <w:rPr>
                <w:rFonts w:cs="Arial"/>
                <w:sz w:val="18"/>
                <w:szCs w:val="18"/>
                <w:lang w:val="es-ES"/>
              </w:rPr>
              <w:t xml:space="preserve">S - </w:t>
            </w:r>
            <w:r w:rsidRPr="00844775">
              <w:rPr>
                <w:rFonts w:cs="Arial"/>
                <w:sz w:val="18"/>
                <w:szCs w:val="18"/>
                <w:lang w:val="es-ES"/>
              </w:rPr>
              <w:fldChar w:fldCharType="begin">
                <w:ffData>
                  <w:name w:val="Texto124"/>
                  <w:enabled/>
                  <w:calcOnExit w:val="0"/>
                  <w:textInput>
                    <w:type w:val="number"/>
                    <w:format w:val="0"/>
                  </w:textInput>
                </w:ffData>
              </w:fldChar>
            </w:r>
            <w:r w:rsidRPr="00844775">
              <w:rPr>
                <w:rFonts w:cs="Arial"/>
                <w:sz w:val="18"/>
                <w:szCs w:val="18"/>
                <w:lang w:val="es-ES"/>
              </w:rPr>
              <w:instrText xml:space="preserve"> FORMTEXT </w:instrText>
            </w:r>
            <w:r w:rsidRPr="00844775">
              <w:rPr>
                <w:rFonts w:cs="Arial"/>
                <w:sz w:val="18"/>
                <w:szCs w:val="18"/>
                <w:lang w:val="es-ES"/>
              </w:rPr>
            </w:r>
            <w:r w:rsidRPr="00844775">
              <w:rPr>
                <w:rFonts w:cs="Arial"/>
                <w:sz w:val="18"/>
                <w:szCs w:val="18"/>
                <w:lang w:val="es-ES"/>
              </w:rPr>
              <w:fldChar w:fldCharType="separate"/>
            </w:r>
            <w:r w:rsidRPr="00844775">
              <w:rPr>
                <w:rFonts w:cs="Arial"/>
                <w:sz w:val="18"/>
                <w:szCs w:val="18"/>
                <w:lang w:val="es-ES"/>
              </w:rPr>
              <w:t> </w:t>
            </w:r>
            <w:r w:rsidRPr="00844775">
              <w:rPr>
                <w:rFonts w:cs="Arial"/>
                <w:sz w:val="18"/>
                <w:szCs w:val="18"/>
                <w:lang w:val="es-ES"/>
              </w:rPr>
              <w:t> </w:t>
            </w:r>
            <w:r w:rsidRPr="00844775">
              <w:rPr>
                <w:rFonts w:cs="Arial"/>
                <w:sz w:val="18"/>
                <w:szCs w:val="18"/>
                <w:lang w:val="es-ES"/>
              </w:rPr>
              <w:t> </w:t>
            </w:r>
            <w:r w:rsidRPr="00844775">
              <w:rPr>
                <w:rFonts w:cs="Arial"/>
                <w:sz w:val="18"/>
                <w:szCs w:val="18"/>
                <w:lang w:val="es-ES"/>
              </w:rPr>
              <w:t> </w:t>
            </w:r>
            <w:r w:rsidRPr="00844775">
              <w:rPr>
                <w:rFonts w:cs="Arial"/>
                <w:sz w:val="18"/>
                <w:szCs w:val="18"/>
                <w:lang w:val="es-ES"/>
              </w:rPr>
              <w:t> </w:t>
            </w:r>
            <w:r w:rsidRPr="00844775">
              <w:rPr>
                <w:rFonts w:cs="Arial"/>
                <w:sz w:val="18"/>
                <w:szCs w:val="18"/>
              </w:rPr>
              <w:fldChar w:fldCharType="end"/>
            </w:r>
          </w:p>
        </w:tc>
        <w:tc>
          <w:tcPr>
            <w:tcW w:w="0" w:type="auto"/>
            <w:gridSpan w:val="7"/>
            <w:shd w:val="clear" w:color="auto" w:fill="auto"/>
            <w:vAlign w:val="center"/>
          </w:tcPr>
          <w:p w14:paraId="6E4A50E4" w14:textId="77777777" w:rsidR="00DF363B" w:rsidRPr="00844775" w:rsidRDefault="00306CE5" w:rsidP="00107F35">
            <w:pPr>
              <w:spacing w:before="60" w:after="60"/>
              <w:jc w:val="center"/>
              <w:rPr>
                <w:rStyle w:val="Estilo10pt"/>
                <w:rFonts w:cs="Arial"/>
                <w:szCs w:val="18"/>
              </w:rPr>
            </w:pPr>
            <w:r w:rsidRPr="00844775">
              <w:rPr>
                <w:rFonts w:cs="Arial"/>
                <w:sz w:val="18"/>
                <w:szCs w:val="18"/>
                <w:lang w:val="es-ES"/>
              </w:rPr>
              <w:fldChar w:fldCharType="begin">
                <w:ffData>
                  <w:name w:val="Listadesplegable10"/>
                  <w:enabled/>
                  <w:calcOnExit w:val="0"/>
                  <w:ddList>
                    <w:listEntry w:val="                             "/>
                    <w:listEntry w:val="Límite Sin garantía"/>
                    <w:listEntry w:val="Límite con Garantía Prendaria"/>
                    <w:listEntry w:val="Límite con Garantía Hipotecaria"/>
                    <w:listEntry w:val="Límite con Garantía Autoliquidable"/>
                    <w:listEntry w:val="Límite Extraordinario"/>
                  </w:ddList>
                </w:ffData>
              </w:fldChar>
            </w:r>
            <w:bookmarkStart w:id="32" w:name="Listadesplegable10"/>
            <w:r w:rsidRPr="00844775">
              <w:rPr>
                <w:rFonts w:cs="Arial"/>
                <w:sz w:val="18"/>
                <w:szCs w:val="18"/>
                <w:lang w:val="es-ES"/>
              </w:rPr>
              <w:instrText xml:space="preserve"> FORMDROPDOWN </w:instrText>
            </w:r>
            <w:r w:rsidR="00476D3F">
              <w:rPr>
                <w:rFonts w:cs="Arial"/>
                <w:sz w:val="18"/>
                <w:szCs w:val="18"/>
                <w:lang w:val="es-ES"/>
              </w:rPr>
            </w:r>
            <w:r w:rsidR="00476D3F">
              <w:rPr>
                <w:rFonts w:cs="Arial"/>
                <w:sz w:val="18"/>
                <w:szCs w:val="18"/>
                <w:lang w:val="es-ES"/>
              </w:rPr>
              <w:fldChar w:fldCharType="separate"/>
            </w:r>
            <w:r w:rsidRPr="00844775">
              <w:rPr>
                <w:rFonts w:cs="Arial"/>
                <w:sz w:val="18"/>
                <w:szCs w:val="18"/>
                <w:lang w:val="es-ES"/>
              </w:rPr>
              <w:fldChar w:fldCharType="end"/>
            </w:r>
            <w:bookmarkEnd w:id="32"/>
            <w:r w:rsidR="00A56754" w:rsidRPr="00844775">
              <w:rPr>
                <w:rFonts w:cs="Arial"/>
                <w:sz w:val="18"/>
                <w:szCs w:val="18"/>
                <w:lang w:val="es-ES"/>
              </w:rPr>
              <w:t xml:space="preserve"> N° </w:t>
            </w:r>
            <w:r w:rsidR="00A56754" w:rsidRPr="00844775">
              <w:rPr>
                <w:rFonts w:cs="Arial"/>
                <w:sz w:val="18"/>
                <w:szCs w:val="18"/>
                <w:lang w:val="es-ES"/>
              </w:rPr>
              <w:fldChar w:fldCharType="begin">
                <w:ffData>
                  <w:name w:val="Texto124"/>
                  <w:enabled/>
                  <w:calcOnExit w:val="0"/>
                  <w:textInput>
                    <w:type w:val="number"/>
                    <w:maxLength w:val="7"/>
                    <w:format w:val="0"/>
                  </w:textInput>
                </w:ffData>
              </w:fldChar>
            </w:r>
            <w:r w:rsidR="00A56754" w:rsidRPr="00844775">
              <w:rPr>
                <w:rFonts w:cs="Arial"/>
                <w:sz w:val="18"/>
                <w:szCs w:val="18"/>
                <w:lang w:val="es-ES"/>
              </w:rPr>
              <w:instrText xml:space="preserve"> FORMTEXT </w:instrText>
            </w:r>
            <w:r w:rsidR="00A56754" w:rsidRPr="00844775">
              <w:rPr>
                <w:rFonts w:cs="Arial"/>
                <w:sz w:val="18"/>
                <w:szCs w:val="18"/>
                <w:lang w:val="es-ES"/>
              </w:rPr>
            </w:r>
            <w:r w:rsidR="00A56754" w:rsidRPr="00844775">
              <w:rPr>
                <w:rFonts w:cs="Arial"/>
                <w:sz w:val="18"/>
                <w:szCs w:val="18"/>
                <w:lang w:val="es-ES"/>
              </w:rPr>
              <w:fldChar w:fldCharType="separate"/>
            </w:r>
            <w:r w:rsidR="00A56754" w:rsidRPr="00844775">
              <w:rPr>
                <w:rFonts w:cs="Arial"/>
                <w:sz w:val="18"/>
                <w:szCs w:val="18"/>
                <w:lang w:val="es-ES"/>
              </w:rPr>
              <w:t> </w:t>
            </w:r>
            <w:r w:rsidR="00A56754" w:rsidRPr="00844775">
              <w:rPr>
                <w:rFonts w:cs="Arial"/>
                <w:sz w:val="18"/>
                <w:szCs w:val="18"/>
                <w:lang w:val="es-ES"/>
              </w:rPr>
              <w:t> </w:t>
            </w:r>
            <w:r w:rsidR="00A56754" w:rsidRPr="00844775">
              <w:rPr>
                <w:rFonts w:cs="Arial"/>
                <w:sz w:val="18"/>
                <w:szCs w:val="18"/>
                <w:lang w:val="es-ES"/>
              </w:rPr>
              <w:t> </w:t>
            </w:r>
            <w:r w:rsidR="00A56754" w:rsidRPr="00844775">
              <w:rPr>
                <w:rFonts w:cs="Arial"/>
                <w:sz w:val="18"/>
                <w:szCs w:val="18"/>
                <w:lang w:val="es-ES"/>
              </w:rPr>
              <w:t> </w:t>
            </w:r>
            <w:r w:rsidR="00A56754" w:rsidRPr="00844775">
              <w:rPr>
                <w:rFonts w:cs="Arial"/>
                <w:sz w:val="18"/>
                <w:szCs w:val="18"/>
                <w:lang w:val="es-ES"/>
              </w:rPr>
              <w:t> </w:t>
            </w:r>
            <w:r w:rsidR="00A56754" w:rsidRPr="00844775">
              <w:rPr>
                <w:rFonts w:cs="Arial"/>
                <w:sz w:val="18"/>
                <w:szCs w:val="18"/>
              </w:rPr>
              <w:fldChar w:fldCharType="end"/>
            </w:r>
          </w:p>
        </w:tc>
      </w:tr>
    </w:tbl>
    <w:p w14:paraId="6E4A50E6" w14:textId="77777777" w:rsidR="002475E2" w:rsidRPr="000C4036" w:rsidRDefault="002475E2" w:rsidP="007417D4">
      <w:pPr>
        <w:rPr>
          <w:sz w:val="2"/>
        </w:rPr>
      </w:pPr>
    </w:p>
    <w:tbl>
      <w:tblPr>
        <w:tblpPr w:leftFromText="141" w:rightFromText="141" w:vertAnchor="text" w:tblpXSpec="center" w:tblpY="1"/>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362"/>
        <w:gridCol w:w="4347"/>
        <w:gridCol w:w="1505"/>
        <w:gridCol w:w="1692"/>
      </w:tblGrid>
      <w:tr w:rsidR="007417D4" w:rsidRPr="00844775" w14:paraId="6E4A50E8" w14:textId="77777777" w:rsidTr="00A60AC4">
        <w:trPr>
          <w:tblCellSpacing w:w="20" w:type="dxa"/>
        </w:trPr>
        <w:tc>
          <w:tcPr>
            <w:tcW w:w="9826" w:type="dxa"/>
            <w:gridSpan w:val="4"/>
            <w:shd w:val="pct10" w:color="auto" w:fill="auto"/>
          </w:tcPr>
          <w:p w14:paraId="6E4A50E7" w14:textId="77777777" w:rsidR="007417D4" w:rsidRPr="00844775" w:rsidRDefault="002475E2" w:rsidP="00C11F76">
            <w:pPr>
              <w:jc w:val="center"/>
              <w:rPr>
                <w:rFonts w:cs="Arial"/>
                <w:b/>
                <w:sz w:val="18"/>
                <w:szCs w:val="18"/>
              </w:rPr>
            </w:pPr>
            <w:r w:rsidRPr="00844775">
              <w:rPr>
                <w:rFonts w:cs="Arial"/>
                <w:sz w:val="18"/>
                <w:szCs w:val="18"/>
              </w:rPr>
              <w:br w:type="page"/>
            </w:r>
            <w:r w:rsidR="00C11F76" w:rsidRPr="00844775">
              <w:rPr>
                <w:rFonts w:cs="Arial"/>
                <w:b/>
                <w:sz w:val="18"/>
                <w:szCs w:val="18"/>
              </w:rPr>
              <w:t>TÈRMINOS Y CONDICIONES</w:t>
            </w:r>
          </w:p>
        </w:tc>
      </w:tr>
      <w:tr w:rsidR="007417D4" w:rsidRPr="00844775" w14:paraId="6E4A512A" w14:textId="77777777" w:rsidTr="00A60AC4">
        <w:trPr>
          <w:tblCellSpacing w:w="20" w:type="dxa"/>
        </w:trPr>
        <w:tc>
          <w:tcPr>
            <w:tcW w:w="9826" w:type="dxa"/>
            <w:gridSpan w:val="4"/>
            <w:shd w:val="clear" w:color="auto" w:fill="auto"/>
          </w:tcPr>
          <w:p w14:paraId="6E4A50E9" w14:textId="77777777" w:rsidR="007417D4" w:rsidRPr="0022490A" w:rsidRDefault="007417D4" w:rsidP="00A60AC4">
            <w:pPr>
              <w:jc w:val="both"/>
              <w:rPr>
                <w:rFonts w:cs="Arial"/>
                <w:spacing w:val="-8"/>
                <w:sz w:val="18"/>
                <w:szCs w:val="18"/>
              </w:rPr>
            </w:pPr>
            <w:r w:rsidRPr="0022490A">
              <w:rPr>
                <w:rFonts w:cs="Arial"/>
                <w:spacing w:val="-8"/>
                <w:sz w:val="18"/>
                <w:szCs w:val="18"/>
              </w:rPr>
              <w:t>Para el supuesto de que el Banco decidiere otorgarme/nos las financiaciones solicitadas quedaré/remos sujeto/s a cada una de las disposiciones y normas del B.C.R.A. relativas a este tipo de financiaciones, las que declaramos conocer, y a las siguientes cláusulas:</w:t>
            </w:r>
          </w:p>
          <w:p w14:paraId="6E4A50EA" w14:textId="77777777" w:rsidR="007417D4" w:rsidRPr="0022490A" w:rsidRDefault="007417D4" w:rsidP="00A60AC4">
            <w:pPr>
              <w:pStyle w:val="Prrafodelista"/>
              <w:numPr>
                <w:ilvl w:val="0"/>
                <w:numId w:val="10"/>
              </w:numPr>
              <w:jc w:val="both"/>
              <w:rPr>
                <w:rFonts w:cs="Arial"/>
                <w:spacing w:val="-8"/>
                <w:sz w:val="18"/>
                <w:szCs w:val="18"/>
              </w:rPr>
            </w:pPr>
            <w:r w:rsidRPr="0022490A">
              <w:rPr>
                <w:rFonts w:cs="Arial"/>
                <w:b/>
                <w:spacing w:val="-8"/>
                <w:sz w:val="18"/>
                <w:szCs w:val="18"/>
              </w:rPr>
              <w:t>Titular</w:t>
            </w:r>
            <w:r w:rsidR="0021574A" w:rsidRPr="0022490A">
              <w:rPr>
                <w:rFonts w:cs="Arial"/>
                <w:b/>
                <w:spacing w:val="-8"/>
                <w:sz w:val="18"/>
                <w:szCs w:val="18"/>
              </w:rPr>
              <w:t>.</w:t>
            </w:r>
            <w:r w:rsidRPr="0022490A">
              <w:rPr>
                <w:rFonts w:cs="Arial"/>
                <w:spacing w:val="-8"/>
                <w:sz w:val="18"/>
                <w:szCs w:val="18"/>
              </w:rPr>
              <w:t xml:space="preserve"> Designa a la persona </w:t>
            </w:r>
            <w:r w:rsidR="006E4814" w:rsidRPr="0022490A">
              <w:rPr>
                <w:rFonts w:cs="Arial"/>
                <w:spacing w:val="-8"/>
                <w:sz w:val="18"/>
                <w:szCs w:val="18"/>
              </w:rPr>
              <w:t>humana</w:t>
            </w:r>
            <w:r w:rsidRPr="0022490A">
              <w:rPr>
                <w:rFonts w:cs="Arial"/>
                <w:spacing w:val="-8"/>
                <w:sz w:val="18"/>
                <w:szCs w:val="18"/>
              </w:rPr>
              <w:t xml:space="preserve"> o jurídica que solicita la financiación o asistencia crediticia y los servicios vinculados a la misma. En la presente se usan los términos </w:t>
            </w:r>
            <w:r w:rsidRPr="0022490A">
              <w:rPr>
                <w:rFonts w:cs="Arial"/>
                <w:b/>
                <w:spacing w:val="-8"/>
                <w:sz w:val="18"/>
                <w:szCs w:val="18"/>
              </w:rPr>
              <w:t>el Cliente</w:t>
            </w:r>
            <w:r w:rsidRPr="0022490A">
              <w:rPr>
                <w:rFonts w:cs="Arial"/>
                <w:spacing w:val="-8"/>
                <w:sz w:val="18"/>
                <w:szCs w:val="18"/>
              </w:rPr>
              <w:t xml:space="preserve">, </w:t>
            </w:r>
            <w:r w:rsidRPr="0022490A">
              <w:rPr>
                <w:rFonts w:cs="Arial"/>
                <w:b/>
                <w:spacing w:val="-8"/>
                <w:sz w:val="18"/>
                <w:szCs w:val="18"/>
              </w:rPr>
              <w:t>el Deudor</w:t>
            </w:r>
            <w:r w:rsidRPr="0022490A">
              <w:rPr>
                <w:rFonts w:cs="Arial"/>
                <w:spacing w:val="-8"/>
                <w:sz w:val="18"/>
                <w:szCs w:val="18"/>
              </w:rPr>
              <w:t xml:space="preserve">, </w:t>
            </w:r>
            <w:r w:rsidRPr="0022490A">
              <w:rPr>
                <w:rFonts w:cs="Arial"/>
                <w:b/>
                <w:spacing w:val="-8"/>
                <w:sz w:val="18"/>
                <w:szCs w:val="18"/>
              </w:rPr>
              <w:t>el/los firmantes</w:t>
            </w:r>
            <w:r w:rsidRPr="0022490A">
              <w:rPr>
                <w:rFonts w:cs="Arial"/>
                <w:spacing w:val="-8"/>
                <w:sz w:val="18"/>
                <w:szCs w:val="18"/>
              </w:rPr>
              <w:t xml:space="preserve"> y </w:t>
            </w:r>
            <w:r w:rsidRPr="0022490A">
              <w:rPr>
                <w:rFonts w:cs="Arial"/>
                <w:b/>
                <w:spacing w:val="-8"/>
                <w:sz w:val="18"/>
                <w:szCs w:val="18"/>
              </w:rPr>
              <w:t>el Titular</w:t>
            </w:r>
            <w:r w:rsidRPr="0022490A">
              <w:rPr>
                <w:rFonts w:cs="Arial"/>
                <w:spacing w:val="-8"/>
                <w:sz w:val="18"/>
                <w:szCs w:val="18"/>
              </w:rPr>
              <w:t xml:space="preserve"> en forma indistinta.</w:t>
            </w:r>
          </w:p>
          <w:p w14:paraId="6E4A50EB" w14:textId="77777777" w:rsidR="007417D4" w:rsidRPr="0022490A" w:rsidRDefault="007417D4" w:rsidP="00A60AC4">
            <w:pPr>
              <w:pStyle w:val="Prrafodelista"/>
              <w:numPr>
                <w:ilvl w:val="0"/>
                <w:numId w:val="10"/>
              </w:numPr>
              <w:jc w:val="both"/>
              <w:rPr>
                <w:rFonts w:cs="Arial"/>
                <w:spacing w:val="-8"/>
                <w:sz w:val="18"/>
                <w:szCs w:val="18"/>
              </w:rPr>
            </w:pPr>
            <w:r w:rsidRPr="0022490A">
              <w:rPr>
                <w:rFonts w:cs="Arial"/>
                <w:b/>
                <w:spacing w:val="-8"/>
                <w:sz w:val="18"/>
                <w:szCs w:val="18"/>
              </w:rPr>
              <w:lastRenderedPageBreak/>
              <w:t>Banco</w:t>
            </w:r>
            <w:r w:rsidR="0021574A" w:rsidRPr="0022490A">
              <w:rPr>
                <w:rFonts w:cs="Arial"/>
                <w:b/>
                <w:spacing w:val="-8"/>
                <w:sz w:val="18"/>
                <w:szCs w:val="18"/>
              </w:rPr>
              <w:t>.</w:t>
            </w:r>
            <w:r w:rsidRPr="0022490A">
              <w:rPr>
                <w:rFonts w:cs="Arial"/>
                <w:spacing w:val="-8"/>
                <w:sz w:val="18"/>
                <w:szCs w:val="18"/>
              </w:rPr>
              <w:t xml:space="preserve"> Este término designa al Banco de Tierra del Fuego, CUIT: 30575655781, domicilio: Av. Maipú 897 de la ciudad de Ushuaia, CPA: V9410BJQ.</w:t>
            </w:r>
          </w:p>
          <w:p w14:paraId="6E4A50EC" w14:textId="77777777" w:rsidR="007417D4" w:rsidRPr="0022490A" w:rsidRDefault="007417D4" w:rsidP="00A60AC4">
            <w:pPr>
              <w:pStyle w:val="Prrafodelista"/>
              <w:numPr>
                <w:ilvl w:val="0"/>
                <w:numId w:val="10"/>
              </w:numPr>
              <w:jc w:val="both"/>
              <w:rPr>
                <w:rFonts w:cs="Arial"/>
                <w:spacing w:val="-8"/>
                <w:sz w:val="18"/>
                <w:szCs w:val="18"/>
              </w:rPr>
            </w:pPr>
            <w:r w:rsidRPr="0022490A">
              <w:rPr>
                <w:rFonts w:cs="Arial"/>
                <w:b/>
                <w:spacing w:val="-8"/>
                <w:sz w:val="18"/>
                <w:szCs w:val="18"/>
              </w:rPr>
              <w:t>Cuenta</w:t>
            </w:r>
            <w:r w:rsidR="0021574A" w:rsidRPr="0022490A">
              <w:rPr>
                <w:rFonts w:cs="Arial"/>
                <w:b/>
                <w:spacing w:val="-8"/>
                <w:sz w:val="18"/>
                <w:szCs w:val="18"/>
              </w:rPr>
              <w:t>.</w:t>
            </w:r>
            <w:r w:rsidRPr="0022490A">
              <w:rPr>
                <w:rFonts w:cs="Arial"/>
                <w:spacing w:val="-8"/>
                <w:sz w:val="18"/>
                <w:szCs w:val="18"/>
              </w:rPr>
              <w:t xml:space="preserve"> Este término se utiliza para designar la cuenta corriente bancaria sobre la cual se solicita la asistencia crediticia; se usarán indistintamente los términos </w:t>
            </w:r>
            <w:r w:rsidRPr="0022490A">
              <w:rPr>
                <w:rFonts w:cs="Arial"/>
                <w:b/>
                <w:spacing w:val="-8"/>
                <w:sz w:val="18"/>
                <w:szCs w:val="18"/>
              </w:rPr>
              <w:t>cuenta</w:t>
            </w:r>
            <w:r w:rsidRPr="0022490A">
              <w:rPr>
                <w:rFonts w:cs="Arial"/>
                <w:spacing w:val="-8"/>
                <w:sz w:val="18"/>
                <w:szCs w:val="18"/>
              </w:rPr>
              <w:t xml:space="preserve"> o </w:t>
            </w:r>
            <w:r w:rsidRPr="0022490A">
              <w:rPr>
                <w:rFonts w:cs="Arial"/>
                <w:b/>
                <w:spacing w:val="-8"/>
                <w:sz w:val="18"/>
                <w:szCs w:val="18"/>
              </w:rPr>
              <w:t>cuenta corriente</w:t>
            </w:r>
            <w:r w:rsidRPr="0022490A">
              <w:rPr>
                <w:rFonts w:cs="Arial"/>
                <w:spacing w:val="-8"/>
                <w:sz w:val="18"/>
                <w:szCs w:val="18"/>
              </w:rPr>
              <w:t>.</w:t>
            </w:r>
          </w:p>
          <w:p w14:paraId="6E4A50ED" w14:textId="77777777" w:rsidR="000D4192" w:rsidRPr="0022490A" w:rsidRDefault="007417D4" w:rsidP="00A60AC4">
            <w:pPr>
              <w:pStyle w:val="Prrafodelista"/>
              <w:numPr>
                <w:ilvl w:val="0"/>
                <w:numId w:val="10"/>
              </w:numPr>
              <w:jc w:val="both"/>
              <w:rPr>
                <w:rFonts w:cs="Arial"/>
                <w:b/>
                <w:spacing w:val="-8"/>
                <w:sz w:val="18"/>
                <w:szCs w:val="18"/>
              </w:rPr>
            </w:pPr>
            <w:r w:rsidRPr="0022490A">
              <w:rPr>
                <w:rFonts w:cs="Arial"/>
                <w:b/>
                <w:spacing w:val="-8"/>
                <w:sz w:val="18"/>
                <w:szCs w:val="18"/>
              </w:rPr>
              <w:t>Utilización</w:t>
            </w:r>
            <w:r w:rsidR="0021574A" w:rsidRPr="0022490A">
              <w:rPr>
                <w:rFonts w:cs="Arial"/>
                <w:b/>
                <w:spacing w:val="-8"/>
                <w:sz w:val="18"/>
                <w:szCs w:val="18"/>
              </w:rPr>
              <w:t>.</w:t>
            </w:r>
          </w:p>
          <w:p w14:paraId="6E4A50EE" w14:textId="77777777" w:rsidR="00306CE5" w:rsidRPr="0022490A" w:rsidRDefault="007417D4" w:rsidP="00A60AC4">
            <w:pPr>
              <w:pStyle w:val="Prrafodelista"/>
              <w:numPr>
                <w:ilvl w:val="1"/>
                <w:numId w:val="10"/>
              </w:numPr>
              <w:jc w:val="both"/>
              <w:rPr>
                <w:rFonts w:cs="Arial"/>
                <w:b/>
                <w:spacing w:val="-8"/>
                <w:sz w:val="18"/>
                <w:szCs w:val="18"/>
              </w:rPr>
            </w:pPr>
            <w:r w:rsidRPr="0022490A">
              <w:rPr>
                <w:rFonts w:cs="Arial"/>
                <w:spacing w:val="-8"/>
                <w:sz w:val="18"/>
                <w:szCs w:val="18"/>
              </w:rPr>
              <w:t xml:space="preserve">Los adelantos transitorios de fondos solicitados podrá/n ser utilizado/s en cualquier momento durante la vigencia del presente instrumento y hasta el importe aquí establecido, única y exclusivamente a efectos de cubrir las posiciones deudoras en que me/nos encontrare/encontráremos como titular/es de la </w:t>
            </w:r>
            <w:r w:rsidRPr="0022490A">
              <w:rPr>
                <w:rFonts w:cs="Arial"/>
                <w:b/>
                <w:spacing w:val="-8"/>
                <w:sz w:val="18"/>
                <w:szCs w:val="18"/>
              </w:rPr>
              <w:t>cuenta</w:t>
            </w:r>
            <w:r w:rsidRPr="0022490A">
              <w:rPr>
                <w:rFonts w:cs="Arial"/>
                <w:spacing w:val="-8"/>
                <w:sz w:val="18"/>
                <w:szCs w:val="18"/>
              </w:rPr>
              <w:t xml:space="preserve">, a consecuencia de las cuales la </w:t>
            </w:r>
            <w:r w:rsidRPr="0022490A">
              <w:rPr>
                <w:rFonts w:cs="Arial"/>
                <w:b/>
                <w:spacing w:val="-8"/>
                <w:sz w:val="18"/>
                <w:szCs w:val="18"/>
              </w:rPr>
              <w:t>cuenta</w:t>
            </w:r>
            <w:r w:rsidRPr="0022490A">
              <w:rPr>
                <w:rFonts w:cs="Arial"/>
                <w:spacing w:val="-8"/>
                <w:sz w:val="18"/>
                <w:szCs w:val="18"/>
              </w:rPr>
              <w:t xml:space="preserve"> resultare sin suficiente provisión de fondos, sin que exista necesidad de preaviso alguno de mi/nuestra parte a efectos de que el Banco libere los fondos de que se tratare en cada caso hasta el límite mensual aquí estipulado; </w:t>
            </w:r>
          </w:p>
          <w:p w14:paraId="6E4A50EF" w14:textId="77777777" w:rsidR="007417D4" w:rsidRPr="0022490A" w:rsidRDefault="007417D4" w:rsidP="00A60AC4">
            <w:pPr>
              <w:pStyle w:val="Prrafodelista"/>
              <w:numPr>
                <w:ilvl w:val="1"/>
                <w:numId w:val="10"/>
              </w:numPr>
              <w:jc w:val="both"/>
              <w:rPr>
                <w:rFonts w:cs="Arial"/>
                <w:spacing w:val="-8"/>
                <w:sz w:val="18"/>
                <w:szCs w:val="18"/>
              </w:rPr>
            </w:pPr>
            <w:r w:rsidRPr="0022490A">
              <w:rPr>
                <w:rFonts w:cs="Arial"/>
                <w:spacing w:val="-8"/>
                <w:sz w:val="18"/>
                <w:szCs w:val="18"/>
              </w:rPr>
              <w:t xml:space="preserve">En caso de solicitarse y otorgarse un acuerdo para sobregiro en cuenta corriente bancaria, este podrá ser utilizado en cualquier momento dentro del plazo de vigencia y hasta el importe establecido en la presente solicitud, mediante el giro contra la </w:t>
            </w:r>
            <w:r w:rsidRPr="0022490A">
              <w:rPr>
                <w:rFonts w:cs="Arial"/>
                <w:b/>
                <w:spacing w:val="-8"/>
                <w:sz w:val="18"/>
                <w:szCs w:val="18"/>
              </w:rPr>
              <w:t>cuenta</w:t>
            </w:r>
            <w:r w:rsidRPr="0022490A">
              <w:rPr>
                <w:rFonts w:cs="Arial"/>
                <w:spacing w:val="-8"/>
                <w:sz w:val="18"/>
                <w:szCs w:val="18"/>
              </w:rPr>
              <w:t xml:space="preserve"> sin suficiente provisión de fondos, no resultando necesario preaviso alguno de mi/nuestra parte.</w:t>
            </w:r>
          </w:p>
          <w:p w14:paraId="6E4A50F0" w14:textId="77777777" w:rsidR="007417D4" w:rsidRPr="0022490A" w:rsidRDefault="007417D4" w:rsidP="00A60AC4">
            <w:pPr>
              <w:pStyle w:val="Prrafodelista"/>
              <w:numPr>
                <w:ilvl w:val="0"/>
                <w:numId w:val="10"/>
              </w:numPr>
              <w:jc w:val="both"/>
              <w:rPr>
                <w:rFonts w:cs="Arial"/>
                <w:spacing w:val="-8"/>
                <w:sz w:val="18"/>
                <w:szCs w:val="18"/>
              </w:rPr>
            </w:pPr>
            <w:r w:rsidRPr="0022490A">
              <w:rPr>
                <w:rFonts w:cs="Arial"/>
                <w:b/>
                <w:spacing w:val="-8"/>
                <w:sz w:val="18"/>
                <w:szCs w:val="18"/>
              </w:rPr>
              <w:t>Cobertura</w:t>
            </w:r>
            <w:r w:rsidR="0021574A" w:rsidRPr="0022490A">
              <w:rPr>
                <w:rFonts w:cs="Arial"/>
                <w:b/>
                <w:spacing w:val="-8"/>
                <w:sz w:val="18"/>
                <w:szCs w:val="18"/>
              </w:rPr>
              <w:t>.</w:t>
            </w:r>
            <w:r w:rsidRPr="0022490A">
              <w:rPr>
                <w:rFonts w:cs="Arial"/>
                <w:spacing w:val="-8"/>
                <w:sz w:val="18"/>
                <w:szCs w:val="18"/>
              </w:rPr>
              <w:t xml:space="preserve"> Cada financiación que tuviere lugar de conformidad con lo previsto en la presente solicitud, tendrá vigencia hasta la fecha en que reintegrare/reintegráremos los fondos correspondientes, lo que deberá tener lugar dentro del plazo aquí estipulado, que se computará a partir de la liberación de los fondos de que se trate, en los términos de la cláusula cuarta (4) del presente. Autorizo/autorizamos al Banco a debitar de la </w:t>
            </w:r>
            <w:r w:rsidRPr="0022490A">
              <w:rPr>
                <w:rFonts w:cs="Arial"/>
                <w:b/>
                <w:spacing w:val="-8"/>
                <w:sz w:val="18"/>
                <w:szCs w:val="18"/>
              </w:rPr>
              <w:t>cuenta</w:t>
            </w:r>
            <w:r w:rsidRPr="0022490A">
              <w:rPr>
                <w:rFonts w:cs="Arial"/>
                <w:spacing w:val="-8"/>
                <w:sz w:val="18"/>
                <w:szCs w:val="18"/>
              </w:rPr>
              <w:t xml:space="preserve">, en oportunidad del primer depósito proveniente de cualquier acreditación, el importe financiado con más los intereses, cargos y comisiones estipulados, aunque no fueren suficientes para la cancelación del total debido bajo el presente. Asimismo, autorizo/autorizamos al Banco a compensar con el/los suscriptos los saldos negativos de la </w:t>
            </w:r>
            <w:r w:rsidRPr="0022490A">
              <w:rPr>
                <w:rFonts w:cs="Arial"/>
                <w:b/>
                <w:spacing w:val="-8"/>
                <w:sz w:val="18"/>
                <w:szCs w:val="18"/>
              </w:rPr>
              <w:t>cuenta</w:t>
            </w:r>
            <w:r w:rsidRPr="0022490A">
              <w:rPr>
                <w:rFonts w:cs="Arial"/>
                <w:spacing w:val="-8"/>
                <w:sz w:val="18"/>
                <w:szCs w:val="18"/>
              </w:rPr>
              <w:t xml:space="preserve"> con cualquier saldo o acreencia a mi/nuestro favor.</w:t>
            </w:r>
          </w:p>
          <w:p w14:paraId="6E4A50F1" w14:textId="77777777" w:rsidR="007417D4" w:rsidRPr="0022490A" w:rsidRDefault="007417D4" w:rsidP="00A60AC4">
            <w:pPr>
              <w:pStyle w:val="Prrafodelista"/>
              <w:numPr>
                <w:ilvl w:val="0"/>
                <w:numId w:val="10"/>
              </w:numPr>
              <w:jc w:val="both"/>
              <w:rPr>
                <w:rFonts w:cs="Arial"/>
                <w:spacing w:val="-8"/>
                <w:sz w:val="18"/>
                <w:szCs w:val="18"/>
              </w:rPr>
            </w:pPr>
            <w:r w:rsidRPr="0022490A">
              <w:rPr>
                <w:rFonts w:cs="Arial"/>
                <w:b/>
                <w:spacing w:val="-8"/>
                <w:sz w:val="18"/>
                <w:szCs w:val="18"/>
              </w:rPr>
              <w:t>Intereses</w:t>
            </w:r>
            <w:r w:rsidR="0021574A" w:rsidRPr="0022490A">
              <w:rPr>
                <w:rFonts w:cs="Arial"/>
                <w:b/>
                <w:spacing w:val="-8"/>
                <w:sz w:val="18"/>
                <w:szCs w:val="18"/>
              </w:rPr>
              <w:t>.</w:t>
            </w:r>
            <w:r w:rsidRPr="0022490A">
              <w:rPr>
                <w:rFonts w:cs="Arial"/>
                <w:spacing w:val="-8"/>
                <w:sz w:val="18"/>
                <w:szCs w:val="18"/>
              </w:rPr>
              <w:t xml:space="preserve"> El acuerdo para sobregiro en cuenta corriente bancaria / adelanto transitorio de fondos devengará un interés compensatorio, vencido y variable, a favor del Banco, calculado sobre el importe efectivamente girado en descubierto por el </w:t>
            </w:r>
            <w:r w:rsidRPr="0022490A">
              <w:rPr>
                <w:rFonts w:cs="Arial"/>
                <w:b/>
                <w:spacing w:val="-8"/>
                <w:sz w:val="18"/>
                <w:szCs w:val="18"/>
              </w:rPr>
              <w:t>cliente</w:t>
            </w:r>
            <w:r w:rsidRPr="0022490A">
              <w:rPr>
                <w:rFonts w:cs="Arial"/>
                <w:spacing w:val="-8"/>
                <w:sz w:val="18"/>
                <w:szCs w:val="18"/>
              </w:rPr>
              <w:t xml:space="preserve"> a las tasas estipuladas precedentemente; los intereses compensatorios serán pagaderos conjuntamente con el capital adeudado por el </w:t>
            </w:r>
            <w:r w:rsidRPr="0022490A">
              <w:rPr>
                <w:rFonts w:cs="Arial"/>
                <w:b/>
                <w:spacing w:val="-8"/>
                <w:sz w:val="18"/>
                <w:szCs w:val="18"/>
              </w:rPr>
              <w:t>cliente</w:t>
            </w:r>
            <w:r w:rsidRPr="0022490A">
              <w:rPr>
                <w:rFonts w:cs="Arial"/>
                <w:spacing w:val="-8"/>
                <w:sz w:val="18"/>
                <w:szCs w:val="18"/>
              </w:rPr>
              <w:t xml:space="preserve"> en virtud del acuerdo para sobregiro en cuenta corriente bancaria / adelanto transitorio de fondos. El interés compensatorio se debitará de la cuenta corriente bancaria del </w:t>
            </w:r>
            <w:r w:rsidRPr="0022490A">
              <w:rPr>
                <w:rFonts w:cs="Arial"/>
                <w:b/>
                <w:spacing w:val="-8"/>
                <w:sz w:val="18"/>
                <w:szCs w:val="18"/>
              </w:rPr>
              <w:t>Deudor</w:t>
            </w:r>
            <w:r w:rsidRPr="0022490A">
              <w:rPr>
                <w:rFonts w:cs="Arial"/>
                <w:spacing w:val="-8"/>
                <w:sz w:val="18"/>
                <w:szCs w:val="18"/>
              </w:rPr>
              <w:t>.</w:t>
            </w:r>
          </w:p>
          <w:p w14:paraId="6E4A50F2" w14:textId="77777777" w:rsidR="007254F4" w:rsidRPr="0022490A" w:rsidRDefault="007417D4" w:rsidP="003C14EB">
            <w:pPr>
              <w:pStyle w:val="Prrafodelista"/>
              <w:numPr>
                <w:ilvl w:val="1"/>
                <w:numId w:val="7"/>
              </w:numPr>
              <w:ind w:left="822" w:hanging="462"/>
              <w:jc w:val="both"/>
              <w:rPr>
                <w:rFonts w:cs="Arial"/>
                <w:spacing w:val="-8"/>
                <w:sz w:val="18"/>
                <w:szCs w:val="18"/>
              </w:rPr>
            </w:pPr>
            <w:r w:rsidRPr="0022490A">
              <w:rPr>
                <w:rFonts w:cs="Arial"/>
                <w:b/>
                <w:spacing w:val="-8"/>
                <w:sz w:val="18"/>
                <w:szCs w:val="18"/>
              </w:rPr>
              <w:t>Tasa de interés variable</w:t>
            </w:r>
            <w:r w:rsidR="0021574A" w:rsidRPr="0022490A">
              <w:rPr>
                <w:rFonts w:cs="Arial"/>
                <w:b/>
                <w:spacing w:val="-8"/>
                <w:sz w:val="18"/>
                <w:szCs w:val="18"/>
              </w:rPr>
              <w:t>.</w:t>
            </w:r>
            <w:r w:rsidRPr="0022490A">
              <w:rPr>
                <w:rFonts w:cs="Arial"/>
                <w:spacing w:val="-8"/>
                <w:sz w:val="18"/>
                <w:szCs w:val="18"/>
              </w:rPr>
              <w:t xml:space="preserve"> </w:t>
            </w:r>
            <w:r w:rsidR="00D950EB" w:rsidRPr="0022490A">
              <w:rPr>
                <w:rFonts w:cs="Arial"/>
                <w:spacing w:val="-8"/>
                <w:sz w:val="18"/>
                <w:szCs w:val="18"/>
              </w:rPr>
              <w:t>La tasa pactada inicialmente en la suscripción del mutuo será modificada automáticamente por el Banco en forma MENSUAL</w:t>
            </w:r>
            <w:r w:rsidR="007254F4" w:rsidRPr="0022490A">
              <w:rPr>
                <w:rFonts w:cs="Arial"/>
                <w:spacing w:val="-8"/>
                <w:sz w:val="18"/>
                <w:szCs w:val="18"/>
              </w:rPr>
              <w:t xml:space="preserve">, por mes calendario, tomando como referencia la </w:t>
            </w:r>
            <w:r w:rsidR="007254F4" w:rsidRPr="0022490A">
              <w:rPr>
                <w:rFonts w:cs="Arial"/>
                <w:b/>
                <w:spacing w:val="-8"/>
                <w:sz w:val="18"/>
                <w:szCs w:val="18"/>
              </w:rPr>
              <w:t>Tasa BADLAR diaria de bancos privados por depósitos a plazo fijo de 30 a 35 días de plazo y de más de un millón de pesos</w:t>
            </w:r>
            <w:r w:rsidR="007254F4" w:rsidRPr="0022490A">
              <w:rPr>
                <w:rFonts w:cs="Arial"/>
                <w:spacing w:val="-8"/>
                <w:sz w:val="18"/>
                <w:szCs w:val="18"/>
              </w:rPr>
              <w:t>, en porcentaje nominal anual, que se difunde por comunicación del B.C.R.A.</w:t>
            </w:r>
            <w:r w:rsidR="00A02852">
              <w:rPr>
                <w:rFonts w:cs="Arial"/>
                <w:spacing w:val="-8"/>
                <w:sz w:val="18"/>
                <w:szCs w:val="18"/>
              </w:rPr>
              <w:t xml:space="preserve"> diariamente</w:t>
            </w:r>
            <w:r w:rsidR="007254F4" w:rsidRPr="0022490A">
              <w:rPr>
                <w:rFonts w:cs="Arial"/>
                <w:spacing w:val="-8"/>
                <w:sz w:val="18"/>
                <w:szCs w:val="18"/>
              </w:rPr>
              <w:t xml:space="preserve">, o la que en el futuro la sustituya. La nueva tasa de interés se obtendrá por capitalización simple </w:t>
            </w:r>
            <w:r w:rsidR="003C14EB" w:rsidRPr="0022490A">
              <w:rPr>
                <w:rFonts w:cs="Arial"/>
                <w:spacing w:val="-8"/>
                <w:sz w:val="18"/>
                <w:szCs w:val="18"/>
              </w:rPr>
              <w:t>de la tasa vigente al momento de la actualización</w:t>
            </w:r>
            <w:r w:rsidR="007254F4" w:rsidRPr="0022490A">
              <w:rPr>
                <w:rFonts w:cs="Arial"/>
                <w:spacing w:val="-8"/>
                <w:sz w:val="18"/>
                <w:szCs w:val="18"/>
              </w:rPr>
              <w:t xml:space="preserve">, siendo el factor de capitalización la variación porcentual de la tasa BADLAR en el período considerado. La tasa </w:t>
            </w:r>
            <w:r w:rsidR="00A02852">
              <w:rPr>
                <w:rFonts w:cs="Arial"/>
                <w:spacing w:val="-8"/>
                <w:sz w:val="18"/>
                <w:szCs w:val="18"/>
              </w:rPr>
              <w:t xml:space="preserve">de referencia </w:t>
            </w:r>
            <w:r w:rsidR="007254F4" w:rsidRPr="0022490A">
              <w:rPr>
                <w:rFonts w:cs="Arial"/>
                <w:spacing w:val="-8"/>
                <w:sz w:val="18"/>
                <w:szCs w:val="18"/>
              </w:rPr>
              <w:t xml:space="preserve">mensual se determinará como el promedio aritmético simple de la tasa </w:t>
            </w:r>
            <w:r w:rsidR="00A02852" w:rsidRPr="0022490A">
              <w:rPr>
                <w:rFonts w:cs="Arial"/>
                <w:spacing w:val="-8"/>
                <w:sz w:val="18"/>
                <w:szCs w:val="18"/>
              </w:rPr>
              <w:t xml:space="preserve"> BADLAR</w:t>
            </w:r>
            <w:r w:rsidR="007254F4" w:rsidRPr="0022490A">
              <w:rPr>
                <w:rFonts w:cs="Arial"/>
                <w:spacing w:val="-8"/>
                <w:sz w:val="18"/>
                <w:szCs w:val="18"/>
              </w:rPr>
              <w:t>.</w:t>
            </w:r>
          </w:p>
          <w:p w14:paraId="6E4A50F3" w14:textId="77777777" w:rsidR="000A5ACC" w:rsidRPr="0022490A" w:rsidRDefault="007254F4" w:rsidP="003C14EB">
            <w:pPr>
              <w:ind w:left="822"/>
              <w:jc w:val="both"/>
              <w:rPr>
                <w:rFonts w:cs="Arial"/>
                <w:spacing w:val="-8"/>
                <w:sz w:val="18"/>
                <w:szCs w:val="18"/>
              </w:rPr>
            </w:pPr>
            <w:r w:rsidRPr="0022490A">
              <w:rPr>
                <w:rFonts w:cs="Arial"/>
                <w:spacing w:val="-8"/>
                <w:sz w:val="18"/>
                <w:szCs w:val="18"/>
              </w:rPr>
              <w:t xml:space="preserve">Para una mayor claridad, se muestra la fórmula </w:t>
            </w:r>
            <w:r w:rsidR="00522DB7">
              <w:rPr>
                <w:rFonts w:cs="Arial"/>
                <w:spacing w:val="-8"/>
                <w:sz w:val="18"/>
                <w:szCs w:val="18"/>
              </w:rPr>
              <w:t>de variación de la tasa que impactara en las subsiguientes cuotas</w:t>
            </w:r>
            <w:r w:rsidRPr="0022490A">
              <w:rPr>
                <w:rFonts w:cs="Arial"/>
                <w:spacing w:val="-8"/>
                <w:sz w:val="18"/>
                <w:szCs w:val="18"/>
              </w:rPr>
              <w:t>:</w:t>
            </w:r>
          </w:p>
          <w:p w14:paraId="6E4A50F4" w14:textId="77777777" w:rsidR="007254F4" w:rsidRPr="0022490A" w:rsidRDefault="007254F4" w:rsidP="00A60AC4">
            <w:pPr>
              <w:jc w:val="center"/>
              <w:rPr>
                <w:rFonts w:cs="Arial"/>
                <w:spacing w:val="-8"/>
                <w:sz w:val="18"/>
                <w:szCs w:val="18"/>
              </w:rPr>
            </w:pPr>
            <w:r w:rsidRPr="0022490A">
              <w:rPr>
                <w:rFonts w:cs="Arial"/>
                <w:noProof/>
                <w:sz w:val="18"/>
                <w:szCs w:val="18"/>
                <w:lang w:eastAsia="es-AR"/>
              </w:rPr>
              <w:drawing>
                <wp:inline distT="0" distB="0" distL="0" distR="0" wp14:anchorId="6E4A51BB" wp14:editId="6E4A51BC">
                  <wp:extent cx="3403655" cy="471224"/>
                  <wp:effectExtent l="0" t="0" r="6350" b="5080"/>
                  <wp:docPr id="2" name="Imagen 2" descr="cid:image001.jpg@01D68CE3.E6353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8CE3.E63535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59271" cy="478924"/>
                          </a:xfrm>
                          <a:prstGeom prst="rect">
                            <a:avLst/>
                          </a:prstGeom>
                          <a:noFill/>
                          <a:ln>
                            <a:noFill/>
                          </a:ln>
                        </pic:spPr>
                      </pic:pic>
                    </a:graphicData>
                  </a:graphic>
                </wp:inline>
              </w:drawing>
            </w:r>
          </w:p>
          <w:p w14:paraId="6E4A50F5" w14:textId="77777777" w:rsidR="007254F4" w:rsidRPr="0022490A" w:rsidRDefault="007254F4" w:rsidP="00A60AC4">
            <w:pPr>
              <w:ind w:left="822" w:firstLine="1"/>
              <w:jc w:val="both"/>
              <w:rPr>
                <w:rFonts w:cs="Arial"/>
                <w:spacing w:val="-10"/>
                <w:position w:val="4"/>
                <w:sz w:val="18"/>
                <w:szCs w:val="18"/>
              </w:rPr>
            </w:pPr>
            <w:r w:rsidRPr="0022490A">
              <w:rPr>
                <w:rFonts w:cs="Arial"/>
                <w:spacing w:val="-10"/>
                <w:position w:val="4"/>
                <w:sz w:val="18"/>
                <w:szCs w:val="18"/>
              </w:rPr>
              <w:t>Donde:</w:t>
            </w:r>
          </w:p>
          <w:p w14:paraId="6E4A50F6" w14:textId="77777777" w:rsidR="007254F4" w:rsidRPr="0022490A" w:rsidRDefault="007254F4" w:rsidP="00A60AC4">
            <w:pPr>
              <w:ind w:left="822"/>
              <w:jc w:val="both"/>
              <w:rPr>
                <w:rFonts w:cs="Arial"/>
                <w:spacing w:val="-10"/>
                <w:position w:val="4"/>
                <w:sz w:val="18"/>
                <w:szCs w:val="18"/>
              </w:rPr>
            </w:pPr>
            <w:r w:rsidRPr="0022490A">
              <w:rPr>
                <w:rFonts w:cs="Arial"/>
                <w:b/>
                <w:spacing w:val="-10"/>
                <w:position w:val="4"/>
                <w:sz w:val="18"/>
                <w:szCs w:val="18"/>
              </w:rPr>
              <w:t>TB Mes 1:</w:t>
            </w:r>
            <w:r w:rsidRPr="0022490A">
              <w:rPr>
                <w:rFonts w:cs="Arial"/>
                <w:spacing w:val="-10"/>
                <w:position w:val="4"/>
                <w:sz w:val="18"/>
                <w:szCs w:val="18"/>
              </w:rPr>
              <w:t xml:space="preserve"> BADLAR promedio mensual correspondiente al período comprendido entre el día 20 o hábil anterior del tercer mes anterior y el día 19 o hábil anterior del segundo mes anterior al mes de la cuota contractual.</w:t>
            </w:r>
          </w:p>
          <w:p w14:paraId="6E4A50F7" w14:textId="77777777" w:rsidR="007254F4" w:rsidRPr="0022490A" w:rsidRDefault="007254F4" w:rsidP="00A60AC4">
            <w:pPr>
              <w:ind w:left="822" w:firstLine="1"/>
              <w:jc w:val="both"/>
              <w:rPr>
                <w:rFonts w:cs="Arial"/>
                <w:spacing w:val="-10"/>
                <w:position w:val="4"/>
                <w:sz w:val="18"/>
                <w:szCs w:val="18"/>
              </w:rPr>
            </w:pPr>
            <w:r w:rsidRPr="0022490A">
              <w:rPr>
                <w:rFonts w:cs="Arial"/>
                <w:b/>
                <w:spacing w:val="-10"/>
                <w:position w:val="4"/>
                <w:sz w:val="18"/>
                <w:szCs w:val="18"/>
              </w:rPr>
              <w:t>TB Mes 2:</w:t>
            </w:r>
            <w:r w:rsidRPr="0022490A">
              <w:rPr>
                <w:rFonts w:cs="Arial"/>
                <w:spacing w:val="-10"/>
                <w:position w:val="4"/>
                <w:sz w:val="18"/>
                <w:szCs w:val="18"/>
              </w:rPr>
              <w:t xml:space="preserve"> BADLAR promedio mensual correspondiente al período comprendido entre el día 20 o hábil anterior del segundo mes anterior y el día 19 o hábil anterior del mes anterior al mes de la cuota contractual.</w:t>
            </w:r>
          </w:p>
          <w:p w14:paraId="6E4A50F8" w14:textId="77777777" w:rsidR="007254F4" w:rsidRPr="0022490A" w:rsidRDefault="007254F4" w:rsidP="00A60AC4">
            <w:pPr>
              <w:ind w:left="822"/>
              <w:jc w:val="both"/>
              <w:rPr>
                <w:rFonts w:cs="Arial"/>
                <w:spacing w:val="-10"/>
                <w:position w:val="4"/>
                <w:sz w:val="18"/>
                <w:szCs w:val="18"/>
              </w:rPr>
            </w:pPr>
            <w:r w:rsidRPr="0022490A">
              <w:rPr>
                <w:rFonts w:cs="Arial"/>
                <w:spacing w:val="-10"/>
                <w:position w:val="4"/>
                <w:sz w:val="18"/>
                <w:szCs w:val="18"/>
              </w:rPr>
              <w:t xml:space="preserve">A modo de ejemplo la cuota contractual de octubre con vencimiento en noviembre se considerará la variación porcentual siguiente: </w:t>
            </w:r>
          </w:p>
          <w:p w14:paraId="6E4A50F9" w14:textId="77777777" w:rsidR="007254F4" w:rsidRPr="0022490A" w:rsidRDefault="007254F4" w:rsidP="00A60AC4">
            <w:pPr>
              <w:ind w:left="822"/>
              <w:jc w:val="both"/>
              <w:rPr>
                <w:rFonts w:cs="Arial"/>
                <w:spacing w:val="-10"/>
                <w:position w:val="4"/>
                <w:sz w:val="18"/>
                <w:szCs w:val="18"/>
              </w:rPr>
            </w:pPr>
            <w:r w:rsidRPr="0022490A">
              <w:rPr>
                <w:rFonts w:cs="Arial"/>
                <w:b/>
                <w:spacing w:val="-10"/>
                <w:position w:val="4"/>
                <w:sz w:val="18"/>
                <w:szCs w:val="18"/>
              </w:rPr>
              <w:t>TB Mes 1:</w:t>
            </w:r>
            <w:r w:rsidRPr="0022490A">
              <w:rPr>
                <w:rFonts w:cs="Arial"/>
                <w:spacing w:val="-10"/>
                <w:position w:val="4"/>
                <w:sz w:val="18"/>
                <w:szCs w:val="18"/>
              </w:rPr>
              <w:t xml:space="preserve"> el promedio aritmético de la tasa BADLAR diaria entre el día 20 de julio y 19 de agosto.</w:t>
            </w:r>
          </w:p>
          <w:p w14:paraId="6E4A50FA" w14:textId="77777777" w:rsidR="007254F4" w:rsidRPr="0022490A" w:rsidRDefault="007254F4" w:rsidP="00A60AC4">
            <w:pPr>
              <w:ind w:left="822"/>
              <w:jc w:val="both"/>
              <w:rPr>
                <w:rFonts w:cs="Arial"/>
                <w:spacing w:val="-10"/>
                <w:position w:val="4"/>
                <w:sz w:val="18"/>
                <w:szCs w:val="18"/>
              </w:rPr>
            </w:pPr>
            <w:r w:rsidRPr="0022490A">
              <w:rPr>
                <w:rFonts w:cs="Arial"/>
                <w:b/>
                <w:spacing w:val="-10"/>
                <w:position w:val="4"/>
                <w:sz w:val="18"/>
                <w:szCs w:val="18"/>
              </w:rPr>
              <w:t>TB Mes 2:</w:t>
            </w:r>
            <w:r w:rsidRPr="0022490A">
              <w:rPr>
                <w:rFonts w:cs="Arial"/>
                <w:spacing w:val="-10"/>
                <w:position w:val="4"/>
                <w:sz w:val="18"/>
                <w:szCs w:val="18"/>
              </w:rPr>
              <w:t xml:space="preserve"> el promedio aritmético de la tasa BADLAR diaria entre el día 20 de agosto y 19 de septiembre.</w:t>
            </w:r>
          </w:p>
          <w:p w14:paraId="6E4A50FB" w14:textId="77777777" w:rsidR="007254F4" w:rsidRPr="0022490A" w:rsidRDefault="007254F4" w:rsidP="00A60AC4">
            <w:pPr>
              <w:ind w:left="822"/>
              <w:jc w:val="both"/>
              <w:rPr>
                <w:rFonts w:cs="Arial"/>
                <w:spacing w:val="-8"/>
                <w:sz w:val="18"/>
                <w:szCs w:val="18"/>
              </w:rPr>
            </w:pPr>
            <w:r w:rsidRPr="0022490A">
              <w:rPr>
                <w:rFonts w:cs="Arial"/>
                <w:spacing w:val="-10"/>
                <w:position w:val="4"/>
                <w:sz w:val="18"/>
                <w:szCs w:val="18"/>
              </w:rPr>
              <w:t>La tasa actualizada surgirá de:</w:t>
            </w:r>
          </w:p>
          <w:p w14:paraId="6E4A50FC" w14:textId="77777777" w:rsidR="007254F4" w:rsidRPr="0022490A" w:rsidRDefault="009111FD" w:rsidP="00A60AC4">
            <w:pPr>
              <w:jc w:val="center"/>
              <w:rPr>
                <w:rFonts w:cs="Arial"/>
                <w:spacing w:val="-8"/>
                <w:sz w:val="18"/>
                <w:szCs w:val="18"/>
              </w:rPr>
            </w:pPr>
            <w:r w:rsidRPr="0022490A">
              <w:rPr>
                <w:rFonts w:cs="Arial"/>
                <w:noProof/>
                <w:sz w:val="18"/>
                <w:szCs w:val="18"/>
                <w:lang w:eastAsia="es-AR"/>
              </w:rPr>
              <w:drawing>
                <wp:inline distT="0" distB="0" distL="0" distR="0" wp14:anchorId="6E4A51BD" wp14:editId="6E4A51BE">
                  <wp:extent cx="1430503" cy="380542"/>
                  <wp:effectExtent l="0" t="0" r="0" b="635"/>
                  <wp:docPr id="3" name="Imagen 3" descr="cid:image006.png@01D68CE0.2C0B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6.png@01D68CE0.2C0B01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45904" cy="384639"/>
                          </a:xfrm>
                          <a:prstGeom prst="rect">
                            <a:avLst/>
                          </a:prstGeom>
                          <a:noFill/>
                          <a:ln>
                            <a:noFill/>
                          </a:ln>
                        </pic:spPr>
                      </pic:pic>
                    </a:graphicData>
                  </a:graphic>
                </wp:inline>
              </w:drawing>
            </w:r>
          </w:p>
          <w:p w14:paraId="6E4A50FD" w14:textId="77777777" w:rsidR="009111FD" w:rsidRPr="0022490A" w:rsidRDefault="009111FD" w:rsidP="00A60AC4">
            <w:pPr>
              <w:ind w:left="822" w:firstLine="1"/>
              <w:jc w:val="both"/>
              <w:rPr>
                <w:rFonts w:cs="Arial"/>
                <w:spacing w:val="-10"/>
                <w:position w:val="4"/>
                <w:sz w:val="18"/>
                <w:szCs w:val="18"/>
              </w:rPr>
            </w:pPr>
            <w:r w:rsidRPr="0022490A">
              <w:rPr>
                <w:rFonts w:cs="Arial"/>
                <w:spacing w:val="-10"/>
                <w:position w:val="4"/>
                <w:sz w:val="18"/>
                <w:szCs w:val="18"/>
              </w:rPr>
              <w:t>Donde:</w:t>
            </w:r>
          </w:p>
          <w:p w14:paraId="6E4A50FE" w14:textId="77777777" w:rsidR="009111FD" w:rsidRPr="0022490A" w:rsidRDefault="009111FD" w:rsidP="00A60AC4">
            <w:pPr>
              <w:ind w:left="822" w:firstLine="1"/>
              <w:jc w:val="both"/>
              <w:rPr>
                <w:rFonts w:cs="Arial"/>
                <w:spacing w:val="-10"/>
                <w:position w:val="4"/>
                <w:sz w:val="18"/>
                <w:szCs w:val="18"/>
              </w:rPr>
            </w:pPr>
            <w:r w:rsidRPr="0022490A">
              <w:rPr>
                <w:rFonts w:cs="Arial"/>
                <w:b/>
                <w:spacing w:val="-10"/>
                <w:position w:val="4"/>
                <w:sz w:val="18"/>
                <w:szCs w:val="18"/>
              </w:rPr>
              <w:t>I (%TNA):</w:t>
            </w:r>
            <w:r w:rsidRPr="0022490A">
              <w:rPr>
                <w:rFonts w:cs="Arial"/>
                <w:spacing w:val="-10"/>
                <w:position w:val="4"/>
                <w:sz w:val="18"/>
                <w:szCs w:val="18"/>
              </w:rPr>
              <w:t xml:space="preserve"> nueva tasa.</w:t>
            </w:r>
          </w:p>
          <w:p w14:paraId="6E4A50FF" w14:textId="77777777" w:rsidR="009111FD" w:rsidRPr="0022490A" w:rsidRDefault="009111FD" w:rsidP="00A60AC4">
            <w:pPr>
              <w:ind w:left="822" w:firstLine="1"/>
              <w:jc w:val="both"/>
              <w:rPr>
                <w:rFonts w:cs="Arial"/>
                <w:spacing w:val="-10"/>
                <w:position w:val="4"/>
                <w:sz w:val="18"/>
                <w:szCs w:val="18"/>
              </w:rPr>
            </w:pPr>
            <w:r w:rsidRPr="0022490A">
              <w:rPr>
                <w:rFonts w:cs="Arial"/>
                <w:b/>
                <w:spacing w:val="-10"/>
                <w:position w:val="4"/>
                <w:sz w:val="18"/>
                <w:szCs w:val="18"/>
              </w:rPr>
              <w:t>TV:</w:t>
            </w:r>
            <w:r w:rsidRPr="0022490A">
              <w:rPr>
                <w:rFonts w:cs="Arial"/>
                <w:spacing w:val="-10"/>
                <w:position w:val="4"/>
                <w:sz w:val="18"/>
                <w:szCs w:val="18"/>
              </w:rPr>
              <w:t xml:space="preserve"> tasa vigente.</w:t>
            </w:r>
          </w:p>
          <w:p w14:paraId="6E4A5100" w14:textId="77777777" w:rsidR="007254F4" w:rsidRPr="0022490A" w:rsidRDefault="009111FD" w:rsidP="00A60AC4">
            <w:pPr>
              <w:ind w:left="822"/>
              <w:jc w:val="both"/>
              <w:rPr>
                <w:rFonts w:cs="Arial"/>
                <w:spacing w:val="-8"/>
                <w:sz w:val="18"/>
                <w:szCs w:val="18"/>
              </w:rPr>
            </w:pPr>
            <w:r w:rsidRPr="0022490A">
              <w:rPr>
                <w:rFonts w:cs="Arial"/>
                <w:spacing w:val="-10"/>
                <w:position w:val="4"/>
                <w:sz w:val="18"/>
                <w:szCs w:val="18"/>
              </w:rPr>
              <w:t xml:space="preserve">La </w:t>
            </w:r>
            <w:r w:rsidRPr="0022490A">
              <w:rPr>
                <w:rFonts w:cs="Arial"/>
                <w:b/>
                <w:spacing w:val="-10"/>
                <w:position w:val="4"/>
                <w:sz w:val="18"/>
                <w:szCs w:val="18"/>
              </w:rPr>
              <w:t>Tasa BADLAR diaria de bancos privados por depósitos a plazo fijo de 30 a 35 días de plazo y de más de un millón de pesos</w:t>
            </w:r>
            <w:r w:rsidRPr="0022490A">
              <w:rPr>
                <w:rFonts w:cs="Arial"/>
                <w:spacing w:val="-10"/>
                <w:position w:val="4"/>
                <w:sz w:val="18"/>
                <w:szCs w:val="18"/>
              </w:rPr>
              <w:t xml:space="preserve"> puede ser corroborada a través de </w:t>
            </w:r>
            <w:hyperlink r:id="rId15" w:history="1">
              <w:r w:rsidRPr="0022490A">
                <w:rPr>
                  <w:rFonts w:cs="Arial"/>
                  <w:i/>
                  <w:color w:val="0000FF"/>
                  <w:spacing w:val="-10"/>
                  <w:position w:val="4"/>
                  <w:sz w:val="18"/>
                  <w:szCs w:val="18"/>
                  <w:u w:val="single"/>
                </w:rPr>
                <w:t>www.bcra.gov.ar</w:t>
              </w:r>
            </w:hyperlink>
            <w:r w:rsidRPr="0022490A">
              <w:rPr>
                <w:rFonts w:cs="Arial"/>
                <w:spacing w:val="-10"/>
                <w:position w:val="4"/>
                <w:sz w:val="18"/>
                <w:szCs w:val="18"/>
              </w:rPr>
              <w:t xml:space="preserve"> o podrá ser consultada en cualquier sucursal del Banco de Tierra del Fuego.</w:t>
            </w:r>
          </w:p>
          <w:p w14:paraId="6E4A5101" w14:textId="77777777" w:rsidR="000A5ACC" w:rsidRPr="0022490A" w:rsidRDefault="007417D4" w:rsidP="00A60AC4">
            <w:pPr>
              <w:pStyle w:val="Prrafodelista"/>
              <w:numPr>
                <w:ilvl w:val="1"/>
                <w:numId w:val="7"/>
              </w:numPr>
              <w:ind w:left="806" w:hanging="425"/>
              <w:jc w:val="both"/>
              <w:rPr>
                <w:rFonts w:cs="Arial"/>
                <w:spacing w:val="-8"/>
                <w:sz w:val="18"/>
                <w:szCs w:val="18"/>
              </w:rPr>
            </w:pPr>
            <w:r w:rsidRPr="0022490A">
              <w:rPr>
                <w:rFonts w:cs="Arial"/>
                <w:spacing w:val="-8"/>
                <w:sz w:val="18"/>
                <w:szCs w:val="18"/>
              </w:rPr>
              <w:t xml:space="preserve">El no ejercicio por parte del Banco de la facultad de modificar la tasa de interés respecto de cualquier período no importará ni será entendido como renuncia al ejercicio de dicha facultad en los sucesivos períodos; la información sobre la tasa aplicable a cada período estará a disposición del </w:t>
            </w:r>
            <w:r w:rsidRPr="0022490A">
              <w:rPr>
                <w:rFonts w:cs="Arial"/>
                <w:b/>
                <w:spacing w:val="-8"/>
                <w:sz w:val="18"/>
                <w:szCs w:val="18"/>
              </w:rPr>
              <w:t>Deudor</w:t>
            </w:r>
            <w:r w:rsidRPr="0022490A">
              <w:rPr>
                <w:rFonts w:cs="Arial"/>
                <w:spacing w:val="-8"/>
                <w:sz w:val="18"/>
                <w:szCs w:val="18"/>
              </w:rPr>
              <w:t xml:space="preserve"> en las sucursales del Banco y en el sitio oficial del BCRA </w:t>
            </w:r>
            <w:hyperlink r:id="rId16" w:history="1">
              <w:r w:rsidR="009111FD" w:rsidRPr="0022490A">
                <w:rPr>
                  <w:rStyle w:val="Hipervnculo"/>
                  <w:rFonts w:cs="Arial"/>
                  <w:i/>
                  <w:spacing w:val="-8"/>
                  <w:sz w:val="18"/>
                  <w:szCs w:val="18"/>
                </w:rPr>
                <w:t>http://www.bcra.gov.ar</w:t>
              </w:r>
            </w:hyperlink>
            <w:r w:rsidRPr="0022490A">
              <w:rPr>
                <w:rFonts w:cs="Arial"/>
                <w:spacing w:val="-8"/>
                <w:sz w:val="18"/>
                <w:szCs w:val="18"/>
              </w:rPr>
              <w:t>. A solicitud del Deudor, el Banco certificará la tasa vigente. Para el caso que, en el futuro, el B.C.R.A. dejara de publicar la tasa de referencia, se aplicará la tasa que el referido ente de control publique en su reemplazo.</w:t>
            </w:r>
          </w:p>
          <w:p w14:paraId="6E4A5102" w14:textId="77777777" w:rsidR="000A5ACC" w:rsidRPr="0022490A" w:rsidRDefault="007417D4" w:rsidP="00A60AC4">
            <w:pPr>
              <w:pStyle w:val="Prrafodelista"/>
              <w:numPr>
                <w:ilvl w:val="1"/>
                <w:numId w:val="7"/>
              </w:numPr>
              <w:ind w:left="806" w:hanging="425"/>
              <w:jc w:val="both"/>
              <w:rPr>
                <w:rFonts w:cs="Arial"/>
                <w:spacing w:val="-8"/>
                <w:sz w:val="18"/>
                <w:szCs w:val="18"/>
              </w:rPr>
            </w:pPr>
            <w:r w:rsidRPr="0022490A">
              <w:rPr>
                <w:rFonts w:cs="Arial"/>
                <w:spacing w:val="-8"/>
                <w:sz w:val="18"/>
                <w:szCs w:val="18"/>
              </w:rPr>
              <w:t>El interés tiene excluido el Impuesto al Valor Agregado o cualquier otro impuesto vigente o futuro, que en caso de corresponder, será a cargo del Deudor y se cancelará conjuntamente con cada pago de interés. El Deudor se compromete a informar al Banco su situación frente al Impuesto al Valor Agregado.</w:t>
            </w:r>
          </w:p>
          <w:p w14:paraId="6E4A5103" w14:textId="77777777" w:rsidR="007417D4" w:rsidRPr="0022490A" w:rsidRDefault="007417D4" w:rsidP="00A60AC4">
            <w:pPr>
              <w:pStyle w:val="Prrafodelista"/>
              <w:numPr>
                <w:ilvl w:val="0"/>
                <w:numId w:val="10"/>
              </w:numPr>
              <w:jc w:val="both"/>
              <w:rPr>
                <w:rFonts w:cs="Arial"/>
                <w:spacing w:val="-8"/>
                <w:sz w:val="18"/>
                <w:szCs w:val="18"/>
              </w:rPr>
            </w:pPr>
            <w:r w:rsidRPr="0022490A">
              <w:rPr>
                <w:rFonts w:cs="Arial"/>
                <w:b/>
                <w:spacing w:val="-8"/>
                <w:sz w:val="18"/>
                <w:szCs w:val="18"/>
              </w:rPr>
              <w:t>Mora</w:t>
            </w:r>
            <w:r w:rsidR="0021574A" w:rsidRPr="0022490A">
              <w:rPr>
                <w:rFonts w:cs="Arial"/>
                <w:b/>
                <w:spacing w:val="-8"/>
                <w:sz w:val="18"/>
                <w:szCs w:val="18"/>
              </w:rPr>
              <w:t>.</w:t>
            </w:r>
            <w:r w:rsidRPr="0022490A">
              <w:rPr>
                <w:rFonts w:cs="Arial"/>
                <w:spacing w:val="-8"/>
                <w:sz w:val="18"/>
                <w:szCs w:val="18"/>
              </w:rPr>
              <w:t xml:space="preserve"> La mora se producirá de pleno derecho por el solo vencimiento de los plazos estipulados, sin necesidad de interpelación previa alguna, judicial o extrajudicial.</w:t>
            </w:r>
          </w:p>
          <w:p w14:paraId="6E4A5104" w14:textId="77777777" w:rsidR="007417D4" w:rsidRPr="0022490A" w:rsidRDefault="007417D4" w:rsidP="00A60AC4">
            <w:pPr>
              <w:pStyle w:val="Prrafodelista"/>
              <w:numPr>
                <w:ilvl w:val="0"/>
                <w:numId w:val="10"/>
              </w:numPr>
              <w:jc w:val="both"/>
              <w:rPr>
                <w:rFonts w:cs="Arial"/>
                <w:spacing w:val="-8"/>
                <w:sz w:val="18"/>
                <w:szCs w:val="18"/>
              </w:rPr>
            </w:pPr>
            <w:r w:rsidRPr="0022490A">
              <w:rPr>
                <w:rFonts w:cs="Arial"/>
                <w:b/>
                <w:spacing w:val="-8"/>
                <w:sz w:val="18"/>
                <w:szCs w:val="18"/>
              </w:rPr>
              <w:lastRenderedPageBreak/>
              <w:t>Punitorios</w:t>
            </w:r>
            <w:r w:rsidR="0021574A" w:rsidRPr="0022490A">
              <w:rPr>
                <w:rFonts w:cs="Arial"/>
                <w:b/>
                <w:spacing w:val="-8"/>
                <w:sz w:val="18"/>
                <w:szCs w:val="18"/>
              </w:rPr>
              <w:t>.</w:t>
            </w:r>
            <w:r w:rsidRPr="0022490A">
              <w:rPr>
                <w:rFonts w:cs="Arial"/>
                <w:spacing w:val="-8"/>
                <w:sz w:val="18"/>
                <w:szCs w:val="18"/>
              </w:rPr>
              <w:t xml:space="preserve"> El Banco cobrará sobre cualquier deuda vencida e impaga intereses punitorios que se adicionarán a los intereses compensatorios y que se fijan en el 40% de la tasa de interés establecida para los intereses compensatorios, durante el período en que se produzcan los atrasos y hasta la total cancelación de las sumas debidas.</w:t>
            </w:r>
          </w:p>
          <w:p w14:paraId="6E4A5105" w14:textId="77777777" w:rsidR="00147DDC" w:rsidRPr="0022490A" w:rsidRDefault="00540907" w:rsidP="00A60AC4">
            <w:pPr>
              <w:pStyle w:val="Prrafodelista"/>
              <w:numPr>
                <w:ilvl w:val="0"/>
                <w:numId w:val="10"/>
              </w:numPr>
              <w:jc w:val="both"/>
              <w:rPr>
                <w:rStyle w:val="Estilo10pt"/>
                <w:rFonts w:cs="Arial"/>
                <w:spacing w:val="-8"/>
                <w:position w:val="4"/>
                <w:szCs w:val="18"/>
              </w:rPr>
            </w:pPr>
            <w:r w:rsidRPr="0022490A">
              <w:rPr>
                <w:rStyle w:val="Estilo10pt"/>
                <w:rFonts w:cs="Arial"/>
                <w:b/>
                <w:spacing w:val="-8"/>
                <w:szCs w:val="18"/>
              </w:rPr>
              <w:t>Asentimiento conyugal</w:t>
            </w:r>
            <w:r w:rsidR="0021574A" w:rsidRPr="0022490A">
              <w:rPr>
                <w:rStyle w:val="Estilo10pt"/>
                <w:rFonts w:cs="Arial"/>
                <w:b/>
                <w:spacing w:val="-8"/>
                <w:szCs w:val="18"/>
              </w:rPr>
              <w:t>.</w:t>
            </w:r>
            <w:r w:rsidR="002475E2" w:rsidRPr="0022490A">
              <w:rPr>
                <w:rStyle w:val="Estilo10pt"/>
                <w:rFonts w:cs="Arial"/>
                <w:spacing w:val="-8"/>
                <w:szCs w:val="18"/>
              </w:rPr>
              <w:t xml:space="preserve"> </w:t>
            </w:r>
            <w:bookmarkStart w:id="33" w:name="Texto29"/>
            <w:r w:rsidR="002475E2" w:rsidRPr="0022490A">
              <w:rPr>
                <w:rFonts w:cs="Arial"/>
                <w:b/>
                <w:spacing w:val="-8"/>
                <w:sz w:val="18"/>
                <w:szCs w:val="18"/>
              </w:rPr>
              <w:fldChar w:fldCharType="begin">
                <w:ffData>
                  <w:name w:val="Texto29"/>
                  <w:enabled/>
                  <w:calcOnExit w:val="0"/>
                  <w:textInput>
                    <w:default w:val="&lt;NOMBRE Y APELLIDO CONYUGE O CONVIVIENTE&gt;"/>
                  </w:textInput>
                </w:ffData>
              </w:fldChar>
            </w:r>
            <w:r w:rsidR="002475E2" w:rsidRPr="0022490A">
              <w:rPr>
                <w:rFonts w:cs="Arial"/>
                <w:b/>
                <w:spacing w:val="-8"/>
                <w:sz w:val="18"/>
                <w:szCs w:val="18"/>
              </w:rPr>
              <w:instrText xml:space="preserve"> FORMTEXT </w:instrText>
            </w:r>
            <w:r w:rsidR="002475E2" w:rsidRPr="0022490A">
              <w:rPr>
                <w:rFonts w:cs="Arial"/>
                <w:b/>
                <w:spacing w:val="-8"/>
                <w:sz w:val="18"/>
                <w:szCs w:val="18"/>
              </w:rPr>
            </w:r>
            <w:r w:rsidR="002475E2" w:rsidRPr="0022490A">
              <w:rPr>
                <w:rFonts w:cs="Arial"/>
                <w:b/>
                <w:spacing w:val="-8"/>
                <w:sz w:val="18"/>
                <w:szCs w:val="18"/>
              </w:rPr>
              <w:fldChar w:fldCharType="separate"/>
            </w:r>
            <w:r w:rsidR="002475E2" w:rsidRPr="0022490A">
              <w:rPr>
                <w:rFonts w:cs="Arial"/>
                <w:b/>
                <w:noProof/>
                <w:spacing w:val="-8"/>
                <w:sz w:val="18"/>
                <w:szCs w:val="18"/>
              </w:rPr>
              <w:t>&lt;NOMBRE Y APELLIDO CONYUGE O CONVIVIENTE&gt;</w:t>
            </w:r>
            <w:r w:rsidR="002475E2" w:rsidRPr="0022490A">
              <w:rPr>
                <w:rFonts w:cs="Arial"/>
                <w:b/>
                <w:spacing w:val="-8"/>
                <w:sz w:val="18"/>
                <w:szCs w:val="18"/>
              </w:rPr>
              <w:fldChar w:fldCharType="end"/>
            </w:r>
            <w:bookmarkEnd w:id="33"/>
            <w:r w:rsidR="002475E2" w:rsidRPr="0022490A">
              <w:rPr>
                <w:rFonts w:cs="Arial"/>
                <w:spacing w:val="-8"/>
                <w:sz w:val="18"/>
                <w:szCs w:val="18"/>
              </w:rPr>
              <w:t xml:space="preserve">, DNI N° </w:t>
            </w:r>
            <w:bookmarkStart w:id="34" w:name="Texto30"/>
            <w:r w:rsidR="002475E2" w:rsidRPr="0022490A">
              <w:rPr>
                <w:rFonts w:cs="Arial"/>
                <w:b/>
                <w:spacing w:val="-8"/>
                <w:sz w:val="18"/>
                <w:szCs w:val="18"/>
              </w:rPr>
              <w:fldChar w:fldCharType="begin">
                <w:ffData>
                  <w:name w:val="Texto30"/>
                  <w:enabled/>
                  <w:calcOnExit w:val="0"/>
                  <w:textInput>
                    <w:default w:val="&lt;NÚMERO DOCUMENTO CONYUGE&gt;"/>
                  </w:textInput>
                </w:ffData>
              </w:fldChar>
            </w:r>
            <w:r w:rsidR="002475E2" w:rsidRPr="0022490A">
              <w:rPr>
                <w:rFonts w:cs="Arial"/>
                <w:b/>
                <w:spacing w:val="-8"/>
                <w:sz w:val="18"/>
                <w:szCs w:val="18"/>
              </w:rPr>
              <w:instrText xml:space="preserve"> FORMTEXT </w:instrText>
            </w:r>
            <w:r w:rsidR="002475E2" w:rsidRPr="0022490A">
              <w:rPr>
                <w:rFonts w:cs="Arial"/>
                <w:b/>
                <w:spacing w:val="-8"/>
                <w:sz w:val="18"/>
                <w:szCs w:val="18"/>
              </w:rPr>
            </w:r>
            <w:r w:rsidR="002475E2" w:rsidRPr="0022490A">
              <w:rPr>
                <w:rFonts w:cs="Arial"/>
                <w:b/>
                <w:spacing w:val="-8"/>
                <w:sz w:val="18"/>
                <w:szCs w:val="18"/>
              </w:rPr>
              <w:fldChar w:fldCharType="separate"/>
            </w:r>
            <w:r w:rsidR="002475E2" w:rsidRPr="0022490A">
              <w:rPr>
                <w:rFonts w:cs="Arial"/>
                <w:b/>
                <w:noProof/>
                <w:spacing w:val="-8"/>
                <w:sz w:val="18"/>
                <w:szCs w:val="18"/>
              </w:rPr>
              <w:t>&lt;NÚMERO DOCUMENTO CONYUGE&gt;</w:t>
            </w:r>
            <w:r w:rsidR="002475E2" w:rsidRPr="0022490A">
              <w:rPr>
                <w:rFonts w:cs="Arial"/>
                <w:b/>
                <w:spacing w:val="-8"/>
                <w:sz w:val="18"/>
                <w:szCs w:val="18"/>
              </w:rPr>
              <w:fldChar w:fldCharType="end"/>
            </w:r>
            <w:bookmarkEnd w:id="34"/>
            <w:r w:rsidR="002475E2" w:rsidRPr="0022490A">
              <w:rPr>
                <w:rFonts w:cs="Arial"/>
                <w:spacing w:val="-8"/>
                <w:sz w:val="18"/>
                <w:szCs w:val="18"/>
              </w:rPr>
              <w:t xml:space="preserve">, me constituyo en liso/a, llano/a y principal pagador/a solidariamente responsable de </w:t>
            </w:r>
            <w:bookmarkStart w:id="35" w:name="Texto31"/>
            <w:r w:rsidR="002475E2" w:rsidRPr="0022490A">
              <w:rPr>
                <w:rFonts w:cs="Arial"/>
                <w:b/>
                <w:spacing w:val="-8"/>
                <w:sz w:val="18"/>
                <w:szCs w:val="18"/>
              </w:rPr>
              <w:fldChar w:fldCharType="begin">
                <w:ffData>
                  <w:name w:val="Texto31"/>
                  <w:enabled/>
                  <w:calcOnExit w:val="0"/>
                  <w:textInput>
                    <w:default w:val="&lt;NOMBRE Y APELLIDO TITULAR DEL PRÉSTAMO&gt;"/>
                  </w:textInput>
                </w:ffData>
              </w:fldChar>
            </w:r>
            <w:r w:rsidR="002475E2" w:rsidRPr="0022490A">
              <w:rPr>
                <w:rFonts w:cs="Arial"/>
                <w:b/>
                <w:spacing w:val="-8"/>
                <w:sz w:val="18"/>
                <w:szCs w:val="18"/>
              </w:rPr>
              <w:instrText xml:space="preserve"> FORMTEXT </w:instrText>
            </w:r>
            <w:r w:rsidR="002475E2" w:rsidRPr="0022490A">
              <w:rPr>
                <w:rFonts w:cs="Arial"/>
                <w:b/>
                <w:spacing w:val="-8"/>
                <w:sz w:val="18"/>
                <w:szCs w:val="18"/>
              </w:rPr>
            </w:r>
            <w:r w:rsidR="002475E2" w:rsidRPr="0022490A">
              <w:rPr>
                <w:rFonts w:cs="Arial"/>
                <w:b/>
                <w:spacing w:val="-8"/>
                <w:sz w:val="18"/>
                <w:szCs w:val="18"/>
              </w:rPr>
              <w:fldChar w:fldCharType="separate"/>
            </w:r>
            <w:r w:rsidR="002475E2" w:rsidRPr="0022490A">
              <w:rPr>
                <w:rFonts w:cs="Arial"/>
                <w:b/>
                <w:noProof/>
                <w:spacing w:val="-8"/>
                <w:sz w:val="18"/>
                <w:szCs w:val="18"/>
              </w:rPr>
              <w:t>&lt;NOMBRE Y APELLIDO TITULAR DEL PRÉSTAMO&gt;</w:t>
            </w:r>
            <w:r w:rsidR="002475E2" w:rsidRPr="0022490A">
              <w:rPr>
                <w:rFonts w:cs="Arial"/>
                <w:b/>
                <w:spacing w:val="-8"/>
                <w:sz w:val="18"/>
                <w:szCs w:val="18"/>
              </w:rPr>
              <w:fldChar w:fldCharType="end"/>
            </w:r>
            <w:bookmarkEnd w:id="35"/>
            <w:r w:rsidR="002475E2" w:rsidRPr="0022490A">
              <w:rPr>
                <w:rFonts w:cs="Arial"/>
                <w:spacing w:val="-8"/>
                <w:sz w:val="18"/>
                <w:szCs w:val="18"/>
              </w:rPr>
              <w:t xml:space="preserve">, DNI N° </w:t>
            </w:r>
            <w:bookmarkStart w:id="36" w:name="Texto32"/>
            <w:r w:rsidR="002475E2" w:rsidRPr="0022490A">
              <w:rPr>
                <w:rFonts w:cs="Arial"/>
                <w:b/>
                <w:spacing w:val="-8"/>
                <w:sz w:val="18"/>
                <w:szCs w:val="18"/>
              </w:rPr>
              <w:fldChar w:fldCharType="begin">
                <w:ffData>
                  <w:name w:val="Texto32"/>
                  <w:enabled/>
                  <w:calcOnExit w:val="0"/>
                  <w:textInput>
                    <w:default w:val="&lt;NUMERO DOCUMENTO TITULAR PRÉSTAMO&gt;"/>
                  </w:textInput>
                </w:ffData>
              </w:fldChar>
            </w:r>
            <w:r w:rsidR="002475E2" w:rsidRPr="0022490A">
              <w:rPr>
                <w:rFonts w:cs="Arial"/>
                <w:b/>
                <w:spacing w:val="-8"/>
                <w:sz w:val="18"/>
                <w:szCs w:val="18"/>
              </w:rPr>
              <w:instrText xml:space="preserve"> FORMTEXT </w:instrText>
            </w:r>
            <w:r w:rsidR="002475E2" w:rsidRPr="0022490A">
              <w:rPr>
                <w:rFonts w:cs="Arial"/>
                <w:b/>
                <w:spacing w:val="-8"/>
                <w:sz w:val="18"/>
                <w:szCs w:val="18"/>
              </w:rPr>
            </w:r>
            <w:r w:rsidR="002475E2" w:rsidRPr="0022490A">
              <w:rPr>
                <w:rFonts w:cs="Arial"/>
                <w:b/>
                <w:spacing w:val="-8"/>
                <w:sz w:val="18"/>
                <w:szCs w:val="18"/>
              </w:rPr>
              <w:fldChar w:fldCharType="separate"/>
            </w:r>
            <w:r w:rsidR="002475E2" w:rsidRPr="0022490A">
              <w:rPr>
                <w:rFonts w:cs="Arial"/>
                <w:b/>
                <w:noProof/>
                <w:spacing w:val="-8"/>
                <w:sz w:val="18"/>
                <w:szCs w:val="18"/>
              </w:rPr>
              <w:t>&lt;NUMERO DOCUMENTO TITULAR PRÉSTAMO&gt;</w:t>
            </w:r>
            <w:r w:rsidR="002475E2" w:rsidRPr="0022490A">
              <w:rPr>
                <w:rFonts w:cs="Arial"/>
                <w:b/>
                <w:spacing w:val="-8"/>
                <w:sz w:val="18"/>
                <w:szCs w:val="18"/>
              </w:rPr>
              <w:fldChar w:fldCharType="end"/>
            </w:r>
            <w:bookmarkEnd w:id="36"/>
            <w:r w:rsidR="002475E2" w:rsidRPr="0022490A">
              <w:rPr>
                <w:rFonts w:cs="Arial"/>
                <w:spacing w:val="-8"/>
                <w:sz w:val="18"/>
                <w:szCs w:val="18"/>
              </w:rPr>
              <w:t xml:space="preserve"> y presto el asentimiento previsto en los artículos 456 y 522 del Código Civil y Comercial de la República Argentina. Asimismo, tomo conocimiento de todos los elementos constitutivos, declaraciones y cláusulas que contiene la respectiva solicitud de </w:t>
            </w:r>
            <w:bookmarkStart w:id="37" w:name="Listadesplegable23"/>
            <w:r w:rsidR="00147DDC" w:rsidRPr="0022490A">
              <w:rPr>
                <w:rFonts w:cs="Arial"/>
                <w:b/>
                <w:spacing w:val="-8"/>
                <w:sz w:val="18"/>
                <w:szCs w:val="18"/>
              </w:rPr>
              <w:fldChar w:fldCharType="begin">
                <w:ffData>
                  <w:name w:val="Listadesplegable23"/>
                  <w:enabled/>
                  <w:calcOnExit w:val="0"/>
                  <w:ddList>
                    <w:listEntry w:val="{seleccionar}"/>
                    <w:listEntry w:val="Adelanto transitorio de fondos en cta.cte. margen"/>
                    <w:listEntry w:val="Acuerdo para sobregiro en cta. corriente bancaria"/>
                  </w:ddList>
                </w:ffData>
              </w:fldChar>
            </w:r>
            <w:r w:rsidR="00147DDC" w:rsidRPr="0022490A">
              <w:rPr>
                <w:rFonts w:cs="Arial"/>
                <w:b/>
                <w:spacing w:val="-8"/>
                <w:sz w:val="18"/>
                <w:szCs w:val="18"/>
              </w:rPr>
              <w:instrText xml:space="preserve"> FORMDROPDOWN </w:instrText>
            </w:r>
            <w:r w:rsidR="00476D3F">
              <w:rPr>
                <w:rFonts w:cs="Arial"/>
                <w:b/>
                <w:spacing w:val="-8"/>
                <w:sz w:val="18"/>
                <w:szCs w:val="18"/>
              </w:rPr>
            </w:r>
            <w:r w:rsidR="00476D3F">
              <w:rPr>
                <w:rFonts w:cs="Arial"/>
                <w:b/>
                <w:spacing w:val="-8"/>
                <w:sz w:val="18"/>
                <w:szCs w:val="18"/>
              </w:rPr>
              <w:fldChar w:fldCharType="separate"/>
            </w:r>
            <w:r w:rsidR="00147DDC" w:rsidRPr="0022490A">
              <w:rPr>
                <w:rFonts w:cs="Arial"/>
                <w:b/>
                <w:spacing w:val="-8"/>
                <w:sz w:val="18"/>
                <w:szCs w:val="18"/>
              </w:rPr>
              <w:fldChar w:fldCharType="end"/>
            </w:r>
            <w:bookmarkEnd w:id="37"/>
            <w:r w:rsidR="00147DDC" w:rsidRPr="0022490A">
              <w:rPr>
                <w:rFonts w:cs="Arial"/>
                <w:spacing w:val="-8"/>
                <w:sz w:val="18"/>
                <w:szCs w:val="18"/>
              </w:rPr>
              <w:t xml:space="preserve"> N° </w:t>
            </w:r>
            <w:bookmarkStart w:id="38" w:name="Texto134"/>
            <w:r w:rsidR="00147DDC" w:rsidRPr="0022490A">
              <w:rPr>
                <w:rFonts w:cs="Arial"/>
                <w:b/>
                <w:spacing w:val="-8"/>
                <w:sz w:val="18"/>
                <w:szCs w:val="18"/>
              </w:rPr>
              <w:fldChar w:fldCharType="begin">
                <w:ffData>
                  <w:name w:val="Texto134"/>
                  <w:enabled/>
                  <w:calcOnExit w:val="0"/>
                  <w:textInput>
                    <w:default w:val="{NÚMERO DE CUENTA CORRIENTE}"/>
                  </w:textInput>
                </w:ffData>
              </w:fldChar>
            </w:r>
            <w:r w:rsidR="00147DDC" w:rsidRPr="0022490A">
              <w:rPr>
                <w:rFonts w:cs="Arial"/>
                <w:b/>
                <w:spacing w:val="-8"/>
                <w:sz w:val="18"/>
                <w:szCs w:val="18"/>
              </w:rPr>
              <w:instrText xml:space="preserve"> FORMTEXT </w:instrText>
            </w:r>
            <w:r w:rsidR="00147DDC" w:rsidRPr="0022490A">
              <w:rPr>
                <w:rFonts w:cs="Arial"/>
                <w:b/>
                <w:spacing w:val="-8"/>
                <w:sz w:val="18"/>
                <w:szCs w:val="18"/>
              </w:rPr>
            </w:r>
            <w:r w:rsidR="00147DDC" w:rsidRPr="0022490A">
              <w:rPr>
                <w:rFonts w:cs="Arial"/>
                <w:b/>
                <w:spacing w:val="-8"/>
                <w:sz w:val="18"/>
                <w:szCs w:val="18"/>
              </w:rPr>
              <w:fldChar w:fldCharType="separate"/>
            </w:r>
            <w:r w:rsidR="00147DDC" w:rsidRPr="0022490A">
              <w:rPr>
                <w:rFonts w:cs="Arial"/>
                <w:b/>
                <w:noProof/>
                <w:spacing w:val="-8"/>
                <w:sz w:val="18"/>
                <w:szCs w:val="18"/>
              </w:rPr>
              <w:t>{NÚMERO DE CUENTA CORRIENTE}</w:t>
            </w:r>
            <w:r w:rsidR="00147DDC" w:rsidRPr="0022490A">
              <w:rPr>
                <w:rFonts w:cs="Arial"/>
                <w:b/>
                <w:spacing w:val="-8"/>
                <w:sz w:val="18"/>
                <w:szCs w:val="18"/>
              </w:rPr>
              <w:fldChar w:fldCharType="end"/>
            </w:r>
            <w:bookmarkEnd w:id="38"/>
            <w:r w:rsidR="002475E2" w:rsidRPr="0022490A">
              <w:rPr>
                <w:rFonts w:cs="Arial"/>
                <w:noProof/>
                <w:spacing w:val="-8"/>
                <w:sz w:val="18"/>
                <w:szCs w:val="18"/>
              </w:rPr>
              <w:t>.</w:t>
            </w:r>
            <w:r w:rsidR="002475E2" w:rsidRPr="0022490A">
              <w:rPr>
                <w:rStyle w:val="Estilo10pt"/>
                <w:rFonts w:cs="Arial"/>
                <w:spacing w:val="-8"/>
                <w:szCs w:val="18"/>
              </w:rPr>
              <w:t xml:space="preserve"> Los artículos </w:t>
            </w:r>
            <w:r w:rsidR="002475E2" w:rsidRPr="0022490A">
              <w:rPr>
                <w:rFonts w:cs="Arial"/>
                <w:spacing w:val="-8"/>
                <w:sz w:val="18"/>
                <w:szCs w:val="18"/>
              </w:rPr>
              <w:t xml:space="preserve">456 y 522 </w:t>
            </w:r>
            <w:r w:rsidR="002475E2" w:rsidRPr="0022490A">
              <w:rPr>
                <w:rStyle w:val="Estilo10pt"/>
                <w:rFonts w:cs="Arial"/>
                <w:spacing w:val="-8"/>
                <w:szCs w:val="18"/>
              </w:rPr>
              <w:t xml:space="preserve">del Código Civil y Comercial de la República Argentina respectivamente se encuentran disponibles para su consulta en cualquiera de las sucursales del Banco o ingresando al portal del Banco </w:t>
            </w:r>
            <w:hyperlink r:id="rId17" w:history="1">
              <w:r w:rsidR="002475E2" w:rsidRPr="0022490A">
                <w:rPr>
                  <w:rStyle w:val="Hipervnculo"/>
                  <w:rFonts w:cs="Arial"/>
                  <w:i/>
                  <w:spacing w:val="-8"/>
                  <w:sz w:val="18"/>
                  <w:szCs w:val="18"/>
                </w:rPr>
                <w:t>www.btf.com.ar</w:t>
              </w:r>
            </w:hyperlink>
            <w:r w:rsidR="002475E2" w:rsidRPr="0022490A">
              <w:rPr>
                <w:rStyle w:val="Estilo10pt"/>
                <w:rFonts w:cs="Arial"/>
                <w:spacing w:val="-8"/>
                <w:szCs w:val="18"/>
              </w:rPr>
              <w:t xml:space="preserve">, sección </w:t>
            </w:r>
            <w:r w:rsidR="002475E2" w:rsidRPr="0022490A">
              <w:rPr>
                <w:rStyle w:val="Estilo10pt"/>
                <w:rFonts w:cs="Arial"/>
                <w:b/>
                <w:spacing w:val="-8"/>
                <w:szCs w:val="18"/>
              </w:rPr>
              <w:t>Institucional</w:t>
            </w:r>
            <w:r w:rsidR="002475E2" w:rsidRPr="0022490A">
              <w:rPr>
                <w:rStyle w:val="Estilo10pt"/>
                <w:rFonts w:cs="Arial"/>
                <w:spacing w:val="-8"/>
                <w:szCs w:val="18"/>
              </w:rPr>
              <w:t xml:space="preserve">, apartado </w:t>
            </w:r>
            <w:r w:rsidR="002475E2" w:rsidRPr="0022490A">
              <w:rPr>
                <w:rStyle w:val="Estilo10pt"/>
                <w:rFonts w:cs="Arial"/>
                <w:b/>
                <w:spacing w:val="-8"/>
                <w:szCs w:val="18"/>
              </w:rPr>
              <w:t>Normativa</w:t>
            </w:r>
            <w:r w:rsidR="009111FD" w:rsidRPr="0022490A">
              <w:rPr>
                <w:rStyle w:val="Estilo10pt"/>
                <w:rFonts w:cs="Arial"/>
                <w:b/>
                <w:spacing w:val="-8"/>
                <w:szCs w:val="18"/>
              </w:rPr>
              <w:t xml:space="preserve"> y Tasas</w:t>
            </w:r>
            <w:r w:rsidR="002475E2" w:rsidRPr="0022490A">
              <w:rPr>
                <w:rStyle w:val="Estilo10pt"/>
                <w:rFonts w:cs="Arial"/>
                <w:spacing w:val="-8"/>
                <w:szCs w:val="18"/>
              </w:rPr>
              <w:t xml:space="preserve">, o a través de internet en la dirección </w:t>
            </w:r>
            <w:hyperlink r:id="rId18" w:history="1">
              <w:r w:rsidR="002475E2" w:rsidRPr="0022490A">
                <w:rPr>
                  <w:rStyle w:val="Hipervnculo"/>
                  <w:rFonts w:cs="Arial"/>
                  <w:i/>
                  <w:spacing w:val="-8"/>
                  <w:sz w:val="18"/>
                  <w:szCs w:val="18"/>
                </w:rPr>
                <w:t>http://www.infoleg.gob.ar</w:t>
              </w:r>
            </w:hyperlink>
            <w:r w:rsidR="002475E2" w:rsidRPr="0022490A">
              <w:rPr>
                <w:rStyle w:val="Estilo10pt"/>
                <w:rFonts w:cs="Arial"/>
                <w:spacing w:val="-8"/>
                <w:szCs w:val="18"/>
              </w:rPr>
              <w:t>.</w:t>
            </w:r>
          </w:p>
          <w:p w14:paraId="6E4A5106" w14:textId="77777777" w:rsidR="007417D4" w:rsidRPr="0022490A" w:rsidRDefault="007417D4" w:rsidP="00A60AC4">
            <w:pPr>
              <w:pStyle w:val="Prrafodelista"/>
              <w:numPr>
                <w:ilvl w:val="0"/>
                <w:numId w:val="10"/>
              </w:numPr>
              <w:jc w:val="both"/>
              <w:rPr>
                <w:rFonts w:cs="Arial"/>
                <w:spacing w:val="-8"/>
                <w:sz w:val="18"/>
                <w:szCs w:val="18"/>
              </w:rPr>
            </w:pPr>
            <w:r w:rsidRPr="0022490A">
              <w:rPr>
                <w:rFonts w:cs="Arial"/>
                <w:b/>
                <w:spacing w:val="-8"/>
                <w:sz w:val="18"/>
                <w:szCs w:val="18"/>
              </w:rPr>
              <w:t>Exigibilidad del Crédito</w:t>
            </w:r>
            <w:r w:rsidR="0021574A" w:rsidRPr="0022490A">
              <w:rPr>
                <w:rFonts w:cs="Arial"/>
                <w:b/>
                <w:spacing w:val="-8"/>
                <w:sz w:val="18"/>
                <w:szCs w:val="18"/>
              </w:rPr>
              <w:t>.</w:t>
            </w:r>
            <w:r w:rsidRPr="0022490A">
              <w:rPr>
                <w:rFonts w:cs="Arial"/>
                <w:spacing w:val="-8"/>
                <w:sz w:val="18"/>
                <w:szCs w:val="18"/>
              </w:rPr>
              <w:t xml:space="preserve"> El Banco podrá considerar exigibles todas las obligaciones a mi/nuestro cargo y caducos todos los plazos de la presente, exigiendo el pago del saldo existente, sus intereses compensatorios, cargos y comisiones en cualquiera de los siguientes casos:</w:t>
            </w:r>
          </w:p>
          <w:p w14:paraId="6E4A5107" w14:textId="77777777" w:rsidR="000A5ACC" w:rsidRPr="0022490A" w:rsidRDefault="00114525" w:rsidP="00A60AC4">
            <w:pPr>
              <w:pStyle w:val="Prrafodelista"/>
              <w:numPr>
                <w:ilvl w:val="1"/>
                <w:numId w:val="6"/>
              </w:numPr>
              <w:ind w:left="948" w:hanging="567"/>
              <w:jc w:val="both"/>
              <w:rPr>
                <w:rFonts w:cs="Arial"/>
                <w:spacing w:val="-8"/>
                <w:sz w:val="18"/>
                <w:szCs w:val="18"/>
              </w:rPr>
            </w:pPr>
            <w:r w:rsidRPr="0022490A">
              <w:rPr>
                <w:rFonts w:cs="Arial"/>
                <w:spacing w:val="-8"/>
                <w:sz w:val="18"/>
                <w:szCs w:val="18"/>
              </w:rPr>
              <w:t>Si se cumpliere cualquiera de los plazos estipulados sin que se pagaren el capital, los intereses, los cargos y comisiones adeudados, salvo en los casos en que el Banco dispusiere la r</w:t>
            </w:r>
            <w:r w:rsidR="009111FD" w:rsidRPr="0022490A">
              <w:rPr>
                <w:rFonts w:cs="Arial"/>
                <w:spacing w:val="-8"/>
                <w:sz w:val="18"/>
                <w:szCs w:val="18"/>
              </w:rPr>
              <w:t>enovación del plazo respectivo.</w:t>
            </w:r>
          </w:p>
          <w:p w14:paraId="6E4A5108" w14:textId="77777777" w:rsidR="000A5ACC" w:rsidRPr="0022490A" w:rsidRDefault="00114525" w:rsidP="00A60AC4">
            <w:pPr>
              <w:pStyle w:val="Prrafodelista"/>
              <w:numPr>
                <w:ilvl w:val="1"/>
                <w:numId w:val="6"/>
              </w:numPr>
              <w:ind w:left="948" w:hanging="567"/>
              <w:jc w:val="both"/>
              <w:rPr>
                <w:rFonts w:cs="Arial"/>
                <w:spacing w:val="-8"/>
                <w:sz w:val="18"/>
                <w:szCs w:val="18"/>
              </w:rPr>
            </w:pPr>
            <w:r w:rsidRPr="0022490A">
              <w:rPr>
                <w:rFonts w:cs="Arial"/>
                <w:spacing w:val="-8"/>
                <w:sz w:val="18"/>
                <w:szCs w:val="18"/>
              </w:rPr>
              <w:t>Si se verificare cualquier falsedad, inexactitud o manifestación incorrecta o engañosa en cualquier manifestación de bienes, declaraciones e informaciones de cualquier tipo, que hubieren sido presentadas al Banco para el otorgamiento de las financiaciones solicitadas o si incumpliere/incumpliéremos la obligación asumida en la cláusula quince (15) de la presente solicitud.</w:t>
            </w:r>
          </w:p>
          <w:p w14:paraId="6E4A5109" w14:textId="77777777" w:rsidR="000A5ACC" w:rsidRPr="0022490A" w:rsidRDefault="00114525" w:rsidP="00A60AC4">
            <w:pPr>
              <w:pStyle w:val="Prrafodelista"/>
              <w:numPr>
                <w:ilvl w:val="1"/>
                <w:numId w:val="6"/>
              </w:numPr>
              <w:ind w:left="948" w:hanging="567"/>
              <w:jc w:val="both"/>
              <w:rPr>
                <w:rFonts w:cs="Arial"/>
                <w:spacing w:val="-8"/>
                <w:sz w:val="18"/>
                <w:szCs w:val="18"/>
              </w:rPr>
            </w:pPr>
            <w:r w:rsidRPr="0022490A">
              <w:rPr>
                <w:rFonts w:cs="Arial"/>
                <w:spacing w:val="-8"/>
                <w:sz w:val="18"/>
                <w:szCs w:val="18"/>
              </w:rPr>
              <w:t>Si diere/diéremos a los fondos recibidos, un destino diferente al manifestado.</w:t>
            </w:r>
          </w:p>
          <w:p w14:paraId="6E4A510A" w14:textId="77777777" w:rsidR="000A5ACC" w:rsidRPr="0022490A" w:rsidRDefault="00114525" w:rsidP="00A60AC4">
            <w:pPr>
              <w:pStyle w:val="Prrafodelista"/>
              <w:numPr>
                <w:ilvl w:val="1"/>
                <w:numId w:val="6"/>
              </w:numPr>
              <w:ind w:left="948" w:hanging="567"/>
              <w:jc w:val="both"/>
              <w:rPr>
                <w:rFonts w:cs="Arial"/>
                <w:spacing w:val="-8"/>
                <w:sz w:val="18"/>
                <w:szCs w:val="18"/>
              </w:rPr>
            </w:pPr>
            <w:r w:rsidRPr="0022490A">
              <w:rPr>
                <w:rFonts w:cs="Arial"/>
                <w:spacing w:val="-8"/>
                <w:sz w:val="18"/>
                <w:szCs w:val="18"/>
              </w:rPr>
              <w:t xml:space="preserve">Si me/nos encontrare/encontráremos en situación de </w:t>
            </w:r>
            <w:r w:rsidRPr="0022490A">
              <w:rPr>
                <w:rFonts w:cs="Arial"/>
                <w:b/>
                <w:spacing w:val="-8"/>
                <w:sz w:val="18"/>
                <w:szCs w:val="18"/>
              </w:rPr>
              <w:t>cesación de pagos</w:t>
            </w:r>
            <w:r w:rsidRPr="0022490A">
              <w:rPr>
                <w:rFonts w:cs="Arial"/>
                <w:spacing w:val="-8"/>
                <w:sz w:val="18"/>
                <w:szCs w:val="18"/>
              </w:rPr>
              <w:t>, me/nos presentare/presentáremos en concurso preventivo, o si solicitare/solicitáremos mi/nuestra propia quiebra o ésta me/nos fuere pedida por terceros y no fuere levantada dentro de los cinco días hábiles de la notificación, o si fuere/fuéremos condenado/s en juicio al pago de sumas que afectaren de manera sustancial mi/nuestra capacidad de pago de las obligaciones asumidas en la presente.</w:t>
            </w:r>
          </w:p>
          <w:p w14:paraId="6E4A510B" w14:textId="77777777" w:rsidR="000A5ACC" w:rsidRPr="0022490A" w:rsidRDefault="00114525" w:rsidP="00A60AC4">
            <w:pPr>
              <w:pStyle w:val="Prrafodelista"/>
              <w:numPr>
                <w:ilvl w:val="1"/>
                <w:numId w:val="6"/>
              </w:numPr>
              <w:ind w:left="948" w:hanging="567"/>
              <w:jc w:val="both"/>
              <w:rPr>
                <w:rFonts w:cs="Arial"/>
                <w:spacing w:val="-8"/>
                <w:sz w:val="18"/>
                <w:szCs w:val="18"/>
              </w:rPr>
            </w:pPr>
            <w:r w:rsidRPr="0022490A">
              <w:rPr>
                <w:rFonts w:cs="Arial"/>
                <w:spacing w:val="-8"/>
                <w:sz w:val="18"/>
                <w:szCs w:val="18"/>
              </w:rPr>
              <w:t xml:space="preserve">Si ese Banco decidiere proceder al cierre de la </w:t>
            </w:r>
            <w:r w:rsidRPr="0022490A">
              <w:rPr>
                <w:rFonts w:cs="Arial"/>
                <w:b/>
                <w:spacing w:val="-8"/>
                <w:sz w:val="18"/>
                <w:szCs w:val="18"/>
              </w:rPr>
              <w:t>cuenta</w:t>
            </w:r>
            <w:r w:rsidRPr="0022490A">
              <w:rPr>
                <w:rFonts w:cs="Arial"/>
                <w:spacing w:val="-8"/>
                <w:sz w:val="18"/>
                <w:szCs w:val="18"/>
              </w:rPr>
              <w:t xml:space="preserve"> en razón de haberse operado una cual</w:t>
            </w:r>
            <w:r w:rsidR="009111FD" w:rsidRPr="0022490A">
              <w:rPr>
                <w:rFonts w:cs="Arial"/>
                <w:spacing w:val="-8"/>
                <w:sz w:val="18"/>
                <w:szCs w:val="18"/>
              </w:rPr>
              <w:t>quiera de las causas de cierre.</w:t>
            </w:r>
          </w:p>
          <w:p w14:paraId="6E4A510C" w14:textId="77777777" w:rsidR="000A5ACC" w:rsidRPr="0022490A" w:rsidRDefault="000A5ACC" w:rsidP="00A60AC4">
            <w:pPr>
              <w:pStyle w:val="Prrafodelista"/>
              <w:numPr>
                <w:ilvl w:val="1"/>
                <w:numId w:val="6"/>
              </w:numPr>
              <w:ind w:left="948" w:hanging="567"/>
              <w:jc w:val="both"/>
              <w:rPr>
                <w:rFonts w:cs="Arial"/>
                <w:spacing w:val="-8"/>
                <w:sz w:val="18"/>
                <w:szCs w:val="18"/>
              </w:rPr>
            </w:pPr>
            <w:r w:rsidRPr="0022490A">
              <w:rPr>
                <w:rFonts w:cs="Arial"/>
                <w:spacing w:val="-8"/>
                <w:sz w:val="18"/>
                <w:szCs w:val="18"/>
              </w:rPr>
              <w:t>S</w:t>
            </w:r>
            <w:r w:rsidR="00114525" w:rsidRPr="0022490A">
              <w:rPr>
                <w:rFonts w:cs="Arial"/>
                <w:spacing w:val="-8"/>
                <w:sz w:val="18"/>
                <w:szCs w:val="18"/>
              </w:rPr>
              <w:t>i incumpliere/incumpliéremos con cualquiera de las obligaciones asumidas en la presente solicitud.</w:t>
            </w:r>
          </w:p>
          <w:p w14:paraId="6E4A510D" w14:textId="77777777" w:rsidR="000A5ACC" w:rsidRPr="0022490A" w:rsidRDefault="00114525" w:rsidP="00A60AC4">
            <w:pPr>
              <w:pStyle w:val="Prrafodelista"/>
              <w:numPr>
                <w:ilvl w:val="1"/>
                <w:numId w:val="6"/>
              </w:numPr>
              <w:ind w:left="948" w:hanging="567"/>
              <w:jc w:val="both"/>
              <w:rPr>
                <w:rFonts w:cs="Arial"/>
                <w:spacing w:val="-8"/>
                <w:sz w:val="18"/>
                <w:szCs w:val="18"/>
              </w:rPr>
            </w:pPr>
            <w:r w:rsidRPr="0022490A">
              <w:rPr>
                <w:rFonts w:cs="Arial"/>
                <w:spacing w:val="-8"/>
                <w:sz w:val="18"/>
                <w:szCs w:val="18"/>
              </w:rPr>
              <w:t>Si mi/nuestros bienes fueren expropiados total o parcialmente o se trabare embargo o inhibiciones u otras medidas precautorias sobre los mismos de forma tal que afectare el cumplimiento de las obligaciones asumidas.</w:t>
            </w:r>
          </w:p>
          <w:p w14:paraId="6E4A510E" w14:textId="77777777" w:rsidR="000A5ACC" w:rsidRPr="0022490A" w:rsidRDefault="00114525" w:rsidP="00A60AC4">
            <w:pPr>
              <w:pStyle w:val="Prrafodelista"/>
              <w:numPr>
                <w:ilvl w:val="1"/>
                <w:numId w:val="6"/>
              </w:numPr>
              <w:ind w:left="948" w:hanging="567"/>
              <w:jc w:val="both"/>
              <w:rPr>
                <w:rFonts w:cs="Arial"/>
                <w:spacing w:val="-8"/>
                <w:sz w:val="18"/>
                <w:szCs w:val="18"/>
              </w:rPr>
            </w:pPr>
            <w:r w:rsidRPr="0022490A">
              <w:rPr>
                <w:rFonts w:cs="Arial"/>
                <w:spacing w:val="-8"/>
                <w:sz w:val="18"/>
                <w:szCs w:val="18"/>
              </w:rPr>
              <w:t>Si resolviere/resolviéremos nuestra liquidación anticipada o cesare/cesáremos definitivamente en nuestra actividad económica.</w:t>
            </w:r>
          </w:p>
          <w:p w14:paraId="6E4A510F" w14:textId="77777777" w:rsidR="000A5ACC" w:rsidRPr="0022490A" w:rsidRDefault="00114525" w:rsidP="00A60AC4">
            <w:pPr>
              <w:pStyle w:val="Prrafodelista"/>
              <w:numPr>
                <w:ilvl w:val="1"/>
                <w:numId w:val="6"/>
              </w:numPr>
              <w:ind w:left="948" w:hanging="567"/>
              <w:jc w:val="both"/>
              <w:rPr>
                <w:rFonts w:cs="Arial"/>
                <w:spacing w:val="-8"/>
                <w:sz w:val="18"/>
                <w:szCs w:val="18"/>
              </w:rPr>
            </w:pPr>
            <w:r w:rsidRPr="0022490A">
              <w:rPr>
                <w:rFonts w:cs="Arial"/>
                <w:spacing w:val="-8"/>
                <w:sz w:val="18"/>
                <w:szCs w:val="18"/>
              </w:rPr>
              <w:t>Si incumpliere/incumpliéremos con las obligaciones asumidas en cualquier otro crédito otorgado por ese Banco o se diere cualquier causal de caducidad pactada en los mismos.</w:t>
            </w:r>
          </w:p>
          <w:p w14:paraId="6E4A5110" w14:textId="77777777" w:rsidR="000A5ACC" w:rsidRPr="0022490A" w:rsidRDefault="00114525" w:rsidP="00A60AC4">
            <w:pPr>
              <w:pStyle w:val="Prrafodelista"/>
              <w:numPr>
                <w:ilvl w:val="1"/>
                <w:numId w:val="6"/>
              </w:numPr>
              <w:ind w:left="948" w:hanging="567"/>
              <w:jc w:val="both"/>
              <w:rPr>
                <w:rFonts w:cs="Arial"/>
                <w:spacing w:val="-8"/>
                <w:sz w:val="18"/>
                <w:szCs w:val="18"/>
              </w:rPr>
            </w:pPr>
            <w:r w:rsidRPr="0022490A">
              <w:rPr>
                <w:rFonts w:cs="Arial"/>
                <w:spacing w:val="-8"/>
                <w:sz w:val="18"/>
                <w:szCs w:val="18"/>
              </w:rPr>
              <w:t>Si incumpliere/incumpliéremos cualquier disposición vigente o futura, dictada por el B.C.R.A. o cualquier otra autoridad competente judicial o administrativa aplicables al presente crédito o a sus efectos.</w:t>
            </w:r>
          </w:p>
          <w:p w14:paraId="6E4A5111" w14:textId="77777777" w:rsidR="000A5ACC" w:rsidRPr="0022490A" w:rsidRDefault="00114525" w:rsidP="00A60AC4">
            <w:pPr>
              <w:pStyle w:val="Prrafodelista"/>
              <w:numPr>
                <w:ilvl w:val="1"/>
                <w:numId w:val="6"/>
              </w:numPr>
              <w:ind w:left="948" w:hanging="567"/>
              <w:jc w:val="both"/>
              <w:rPr>
                <w:rFonts w:cs="Arial"/>
                <w:spacing w:val="-8"/>
                <w:sz w:val="18"/>
                <w:szCs w:val="18"/>
              </w:rPr>
            </w:pPr>
            <w:r w:rsidRPr="0022490A">
              <w:rPr>
                <w:rFonts w:cs="Arial"/>
                <w:spacing w:val="-8"/>
                <w:sz w:val="18"/>
                <w:szCs w:val="18"/>
              </w:rPr>
              <w:t>Si se modificaren desfavorablemente las condiciones patrimoniales declaradas por mi/nosotros al Banco para el otorgamiento del crédito.</w:t>
            </w:r>
          </w:p>
          <w:p w14:paraId="6E4A5112" w14:textId="77777777" w:rsidR="00540907" w:rsidRPr="0022490A" w:rsidRDefault="00540907" w:rsidP="00A60AC4">
            <w:pPr>
              <w:pStyle w:val="Prrafodelista"/>
              <w:numPr>
                <w:ilvl w:val="1"/>
                <w:numId w:val="6"/>
              </w:numPr>
              <w:ind w:left="948" w:hanging="567"/>
              <w:jc w:val="both"/>
              <w:rPr>
                <w:rStyle w:val="Estilo10pt"/>
                <w:rFonts w:cs="Arial"/>
                <w:spacing w:val="-8"/>
                <w:szCs w:val="18"/>
              </w:rPr>
            </w:pPr>
            <w:r w:rsidRPr="0022490A">
              <w:rPr>
                <w:rStyle w:val="Estilo10pt"/>
                <w:rFonts w:cs="Arial"/>
                <w:spacing w:val="-8"/>
                <w:szCs w:val="18"/>
              </w:rPr>
              <w:t>Si el deudor – unido en matrimonio- modificase el régimen patrimonial existente al momento de contratar con el Banco, sin perjuicio del sistema de inoponibilidades que establece el art. 449 y cctes. Del Código Civil y Comercial Unificado.</w:t>
            </w:r>
          </w:p>
          <w:p w14:paraId="6E4A5113" w14:textId="77777777" w:rsidR="000439A2" w:rsidRPr="0022490A" w:rsidRDefault="000439A2" w:rsidP="000439A2">
            <w:pPr>
              <w:pStyle w:val="Prrafodelista"/>
              <w:numPr>
                <w:ilvl w:val="0"/>
                <w:numId w:val="10"/>
              </w:numPr>
              <w:contextualSpacing w:val="0"/>
              <w:jc w:val="both"/>
              <w:rPr>
                <w:rStyle w:val="Estilo10pt"/>
                <w:rFonts w:cs="Arial"/>
                <w:b/>
                <w:spacing w:val="-6"/>
                <w:szCs w:val="18"/>
                <w:lang w:val="es-ES"/>
              </w:rPr>
            </w:pPr>
            <w:r w:rsidRPr="0022490A">
              <w:rPr>
                <w:b/>
                <w:spacing w:val="-8"/>
                <w:sz w:val="18"/>
                <w:szCs w:val="18"/>
              </w:rPr>
              <w:t>Desvinculación</w:t>
            </w:r>
            <w:r w:rsidRPr="0022490A">
              <w:rPr>
                <w:rStyle w:val="Estilo10pt"/>
                <w:rFonts w:cs="Arial"/>
                <w:b/>
                <w:spacing w:val="-6"/>
                <w:szCs w:val="18"/>
              </w:rPr>
              <w:t>.</w:t>
            </w:r>
            <w:r w:rsidRPr="0022490A">
              <w:rPr>
                <w:rStyle w:val="Estilo10pt"/>
                <w:rFonts w:cs="Arial"/>
                <w:spacing w:val="-6"/>
                <w:szCs w:val="18"/>
              </w:rPr>
              <w:t xml:space="preserve"> </w:t>
            </w:r>
            <w:r w:rsidRPr="0022490A">
              <w:rPr>
                <w:rStyle w:val="Estilo10pt"/>
                <w:rFonts w:cs="Arial"/>
                <w:spacing w:val="-8"/>
                <w:szCs w:val="18"/>
              </w:rPr>
              <w:t xml:space="preserve">En caso de que el Banco decida la desvinculación con el cliente, en razón de dar cumplimiento de la Comunicación B.C.R.A. “A” N° 5736, el presente acuerdo se dará por terminado una vez vencidos los plazos de vigencia de la cuenta corriente que la normativa estipula. Ello siempre y cuando el Banco no decida aplicar lo estipulado por </w:t>
            </w:r>
            <w:r w:rsidR="00A90DE8" w:rsidRPr="0022490A">
              <w:rPr>
                <w:rStyle w:val="Estilo10pt"/>
                <w:rFonts w:cs="Arial"/>
                <w:spacing w:val="-8"/>
                <w:szCs w:val="18"/>
              </w:rPr>
              <w:t>la cláusula precedente</w:t>
            </w:r>
            <w:r w:rsidRPr="0022490A">
              <w:rPr>
                <w:rStyle w:val="Estilo10pt"/>
                <w:rFonts w:cs="Arial"/>
                <w:spacing w:val="-8"/>
                <w:szCs w:val="18"/>
              </w:rPr>
              <w:t>.</w:t>
            </w:r>
          </w:p>
          <w:p w14:paraId="6E4A5114" w14:textId="77777777" w:rsidR="00114525" w:rsidRPr="0022490A" w:rsidRDefault="00114525" w:rsidP="00A60AC4">
            <w:pPr>
              <w:pStyle w:val="Prrafodelista"/>
              <w:numPr>
                <w:ilvl w:val="0"/>
                <w:numId w:val="10"/>
              </w:numPr>
              <w:jc w:val="both"/>
              <w:rPr>
                <w:rFonts w:cs="Arial"/>
                <w:spacing w:val="-8"/>
                <w:sz w:val="18"/>
                <w:szCs w:val="18"/>
              </w:rPr>
            </w:pPr>
            <w:r w:rsidRPr="0022490A">
              <w:rPr>
                <w:rFonts w:cs="Arial"/>
                <w:b/>
                <w:spacing w:val="-8"/>
                <w:sz w:val="18"/>
                <w:szCs w:val="18"/>
              </w:rPr>
              <w:t>Pagos</w:t>
            </w:r>
            <w:r w:rsidR="0021574A" w:rsidRPr="0022490A">
              <w:rPr>
                <w:rFonts w:cs="Arial"/>
                <w:b/>
                <w:spacing w:val="-8"/>
                <w:sz w:val="18"/>
                <w:szCs w:val="18"/>
              </w:rPr>
              <w:t>.</w:t>
            </w:r>
            <w:r w:rsidRPr="0022490A">
              <w:rPr>
                <w:rFonts w:cs="Arial"/>
                <w:spacing w:val="-8"/>
                <w:sz w:val="18"/>
                <w:szCs w:val="18"/>
              </w:rPr>
              <w:t xml:space="preserve"> Todos los pagos que deba/mos efectuar, ya sea por capital, ajustes, intereses, comisiones o cargos, se realizarán en el domicilio del Banco o donde éste lo indicare posteriormente. Cuando la fecha de pago coincidiere con día feriado bancario, el pago deberá efectuarse el primer día hábil siguiente.</w:t>
            </w:r>
          </w:p>
          <w:p w14:paraId="6E4A5115" w14:textId="77777777" w:rsidR="00114525" w:rsidRPr="0022490A" w:rsidRDefault="00114525" w:rsidP="00A60AC4">
            <w:pPr>
              <w:pStyle w:val="Prrafodelista"/>
              <w:numPr>
                <w:ilvl w:val="0"/>
                <w:numId w:val="10"/>
              </w:numPr>
              <w:jc w:val="both"/>
              <w:rPr>
                <w:rFonts w:cs="Arial"/>
                <w:spacing w:val="-8"/>
                <w:sz w:val="18"/>
                <w:szCs w:val="18"/>
              </w:rPr>
            </w:pPr>
            <w:r w:rsidRPr="0022490A">
              <w:rPr>
                <w:rFonts w:cs="Arial"/>
                <w:b/>
                <w:spacing w:val="-8"/>
                <w:sz w:val="18"/>
                <w:szCs w:val="18"/>
              </w:rPr>
              <w:t>Renuncia</w:t>
            </w:r>
            <w:r w:rsidR="0021574A" w:rsidRPr="0022490A">
              <w:rPr>
                <w:rFonts w:cs="Arial"/>
                <w:b/>
                <w:spacing w:val="-8"/>
                <w:sz w:val="18"/>
                <w:szCs w:val="18"/>
              </w:rPr>
              <w:t>.</w:t>
            </w:r>
            <w:r w:rsidRPr="0022490A">
              <w:rPr>
                <w:rFonts w:cs="Arial"/>
                <w:spacing w:val="-8"/>
                <w:sz w:val="18"/>
                <w:szCs w:val="18"/>
              </w:rPr>
              <w:t xml:space="preserve"> Renuncio/Renunciamos expresamente a cerrar la </w:t>
            </w:r>
            <w:r w:rsidRPr="0022490A">
              <w:rPr>
                <w:rFonts w:cs="Arial"/>
                <w:b/>
                <w:spacing w:val="-8"/>
                <w:sz w:val="18"/>
                <w:szCs w:val="18"/>
              </w:rPr>
              <w:t>cuenta</w:t>
            </w:r>
            <w:r w:rsidRPr="0022490A">
              <w:rPr>
                <w:rFonts w:cs="Arial"/>
                <w:spacing w:val="-8"/>
                <w:sz w:val="18"/>
                <w:szCs w:val="18"/>
              </w:rPr>
              <w:t xml:space="preserve"> durante todo el plazo de las financiaciones otorgadas y mientras las mismas se mantengan impagas.</w:t>
            </w:r>
          </w:p>
          <w:p w14:paraId="6E4A5116" w14:textId="77777777" w:rsidR="000439A2" w:rsidRPr="0022490A" w:rsidRDefault="000439A2" w:rsidP="000439A2">
            <w:pPr>
              <w:pStyle w:val="Prrafodelista"/>
              <w:numPr>
                <w:ilvl w:val="0"/>
                <w:numId w:val="10"/>
              </w:numPr>
              <w:contextualSpacing w:val="0"/>
              <w:jc w:val="both"/>
              <w:rPr>
                <w:rFonts w:cs="Arial"/>
                <w:spacing w:val="-6"/>
                <w:sz w:val="18"/>
                <w:szCs w:val="18"/>
              </w:rPr>
            </w:pPr>
            <w:r w:rsidRPr="0022490A">
              <w:rPr>
                <w:b/>
                <w:spacing w:val="-8"/>
                <w:sz w:val="18"/>
                <w:szCs w:val="18"/>
              </w:rPr>
              <w:t>Autorización para Compensar Saldos.</w:t>
            </w:r>
            <w:r w:rsidRPr="0022490A">
              <w:rPr>
                <w:rStyle w:val="Estilo10pt"/>
                <w:rFonts w:cs="Arial"/>
                <w:spacing w:val="-6"/>
                <w:szCs w:val="18"/>
              </w:rPr>
              <w:t xml:space="preserve"> </w:t>
            </w:r>
            <w:r w:rsidRPr="0022490A">
              <w:rPr>
                <w:rStyle w:val="Estilo10pt"/>
                <w:rFonts w:cs="Arial"/>
                <w:spacing w:val="-8"/>
                <w:szCs w:val="18"/>
              </w:rPr>
              <w:t>El cliente autoriza expresamente al Banco a compensar cualquier saldo impago bajo la presente por cualquier concepto, con todo crédito o depósito a mi/nuestro favor que mantengamos en el mismo</w:t>
            </w:r>
            <w:r w:rsidRPr="0022490A">
              <w:rPr>
                <w:rStyle w:val="Estilo10pt"/>
                <w:rFonts w:cs="Arial"/>
                <w:spacing w:val="-6"/>
                <w:szCs w:val="18"/>
              </w:rPr>
              <w:t>.</w:t>
            </w:r>
          </w:p>
          <w:p w14:paraId="6E4A5117" w14:textId="77777777" w:rsidR="00114525" w:rsidRPr="0022490A" w:rsidRDefault="00114525" w:rsidP="00A60AC4">
            <w:pPr>
              <w:pStyle w:val="Prrafodelista"/>
              <w:numPr>
                <w:ilvl w:val="0"/>
                <w:numId w:val="10"/>
              </w:numPr>
              <w:jc w:val="both"/>
              <w:rPr>
                <w:rFonts w:cs="Arial"/>
                <w:spacing w:val="-8"/>
                <w:sz w:val="18"/>
                <w:szCs w:val="18"/>
              </w:rPr>
            </w:pPr>
            <w:r w:rsidRPr="0022490A">
              <w:rPr>
                <w:rFonts w:cs="Arial"/>
                <w:b/>
                <w:spacing w:val="-8"/>
                <w:sz w:val="18"/>
                <w:szCs w:val="18"/>
              </w:rPr>
              <w:t>Transferencias de fondos</w:t>
            </w:r>
            <w:r w:rsidR="0021574A" w:rsidRPr="0022490A">
              <w:rPr>
                <w:rFonts w:cs="Arial"/>
                <w:b/>
                <w:spacing w:val="-8"/>
                <w:sz w:val="18"/>
                <w:szCs w:val="18"/>
              </w:rPr>
              <w:t>.</w:t>
            </w:r>
            <w:r w:rsidRPr="0022490A">
              <w:rPr>
                <w:rFonts w:cs="Arial"/>
                <w:spacing w:val="-8"/>
                <w:sz w:val="18"/>
                <w:szCs w:val="18"/>
              </w:rPr>
              <w:t xml:space="preserve"> Por la presente, otorgo/otorgamos mandato suficiente al Banco para que realice transferencias de fondos entre las Cuentas Corrientes Bancarias y Cajas de Ahorro en dólares estadounidenses y pesos abiertas a mi/nuestra orden, para cubrir los saldos negativos generados. Para toda compraventa derivada de esta operatoria, acepto/amos expresamente que el Banco las realice según las cotizaciones tipo vendedor/comprador del dólar estadounidense utilizada por el Banco para sus operaciones con el público, vigentes al cierre de las operaciones del día en que se efectúe la conversión.</w:t>
            </w:r>
          </w:p>
          <w:p w14:paraId="6E4A5118" w14:textId="77777777" w:rsidR="00114525" w:rsidRPr="0022490A" w:rsidRDefault="00114525" w:rsidP="00A60AC4">
            <w:pPr>
              <w:pStyle w:val="Prrafodelista"/>
              <w:numPr>
                <w:ilvl w:val="0"/>
                <w:numId w:val="10"/>
              </w:numPr>
              <w:jc w:val="both"/>
              <w:rPr>
                <w:rFonts w:cs="Arial"/>
                <w:spacing w:val="-8"/>
                <w:sz w:val="18"/>
                <w:szCs w:val="18"/>
              </w:rPr>
            </w:pPr>
            <w:r w:rsidRPr="0022490A">
              <w:rPr>
                <w:rFonts w:cs="Arial"/>
                <w:b/>
                <w:spacing w:val="-8"/>
                <w:sz w:val="18"/>
                <w:szCs w:val="18"/>
              </w:rPr>
              <w:t>Modificación de condiciones</w:t>
            </w:r>
            <w:r w:rsidR="0021574A" w:rsidRPr="0022490A">
              <w:rPr>
                <w:rFonts w:cs="Arial"/>
                <w:b/>
                <w:spacing w:val="-8"/>
                <w:sz w:val="18"/>
                <w:szCs w:val="18"/>
              </w:rPr>
              <w:t>.</w:t>
            </w:r>
            <w:r w:rsidRPr="0022490A">
              <w:rPr>
                <w:rFonts w:cs="Arial"/>
                <w:spacing w:val="-8"/>
                <w:sz w:val="18"/>
                <w:szCs w:val="18"/>
              </w:rPr>
              <w:t xml:space="preserve"> En los casos en que el B.C.R.A. dispusiere la modificación de las condiciones del crédito solicitado o nos exigiere el cumplimiento de nuevas condiciones o requisitos, me/nos comprometo/comprometemos a adecuarme/adecuarnos y cumplimentar dichas modificaciones en el término fijado para ello a los (10) diez días de notificadas las mismas, cuando no se dispusiere un plazo alternativo. El incumplimiento de mi/nuestra parte producirá la caducidad de los plazos conforme lo señalado en la cláusula </w:t>
            </w:r>
            <w:r w:rsidR="00033F51" w:rsidRPr="0022490A">
              <w:rPr>
                <w:rFonts w:cs="Arial"/>
                <w:spacing w:val="-8"/>
                <w:sz w:val="18"/>
                <w:szCs w:val="18"/>
              </w:rPr>
              <w:t>7</w:t>
            </w:r>
            <w:r w:rsidRPr="0022490A">
              <w:rPr>
                <w:rFonts w:cs="Arial"/>
                <w:spacing w:val="-8"/>
                <w:sz w:val="18"/>
                <w:szCs w:val="18"/>
              </w:rPr>
              <w:t>.</w:t>
            </w:r>
          </w:p>
          <w:p w14:paraId="6E4A5119" w14:textId="77777777" w:rsidR="00114525" w:rsidRPr="0022490A" w:rsidRDefault="00114525" w:rsidP="00A60AC4">
            <w:pPr>
              <w:pStyle w:val="Prrafodelista"/>
              <w:numPr>
                <w:ilvl w:val="0"/>
                <w:numId w:val="10"/>
              </w:numPr>
              <w:jc w:val="both"/>
              <w:rPr>
                <w:rFonts w:cs="Arial"/>
                <w:spacing w:val="-8"/>
                <w:sz w:val="18"/>
                <w:szCs w:val="18"/>
              </w:rPr>
            </w:pPr>
            <w:r w:rsidRPr="0022490A">
              <w:rPr>
                <w:rFonts w:cs="Arial"/>
                <w:b/>
                <w:spacing w:val="-8"/>
                <w:sz w:val="18"/>
                <w:szCs w:val="18"/>
              </w:rPr>
              <w:t>Constatación de informaciones</w:t>
            </w:r>
            <w:r w:rsidR="0021574A" w:rsidRPr="0022490A">
              <w:rPr>
                <w:rFonts w:cs="Arial"/>
                <w:b/>
                <w:spacing w:val="-8"/>
                <w:sz w:val="18"/>
                <w:szCs w:val="18"/>
              </w:rPr>
              <w:t>.</w:t>
            </w:r>
            <w:r w:rsidRPr="0022490A">
              <w:rPr>
                <w:rFonts w:cs="Arial"/>
                <w:spacing w:val="-8"/>
                <w:sz w:val="18"/>
                <w:szCs w:val="18"/>
              </w:rPr>
              <w:t xml:space="preserve"> En todo momento tendré/tendremos a disposición del Banco, del B.C.R.A. y/o de las personas designadas en su representación, los medios necesarios para comprobar la veracidad de los datos, informaciones y declaraciones efectuadas en la presente solicitud, como la de todas aquellas que fueran tomadas en cuenta para el otorgamiento de las financiaciones solicitadas.</w:t>
            </w:r>
          </w:p>
          <w:p w14:paraId="6E4A511A" w14:textId="77777777" w:rsidR="000439A2" w:rsidRPr="0022490A" w:rsidRDefault="00114525" w:rsidP="00A90DE8">
            <w:pPr>
              <w:pStyle w:val="Prrafodelista"/>
              <w:numPr>
                <w:ilvl w:val="0"/>
                <w:numId w:val="10"/>
              </w:numPr>
              <w:jc w:val="both"/>
              <w:rPr>
                <w:rFonts w:cs="Arial"/>
                <w:spacing w:val="-8"/>
                <w:sz w:val="18"/>
                <w:szCs w:val="18"/>
              </w:rPr>
            </w:pPr>
            <w:r w:rsidRPr="0022490A">
              <w:rPr>
                <w:rFonts w:cs="Arial"/>
                <w:b/>
                <w:spacing w:val="-8"/>
                <w:sz w:val="18"/>
                <w:szCs w:val="18"/>
              </w:rPr>
              <w:t>Gastos</w:t>
            </w:r>
            <w:r w:rsidR="0021574A" w:rsidRPr="0022490A">
              <w:rPr>
                <w:rFonts w:cs="Arial"/>
                <w:b/>
                <w:spacing w:val="-8"/>
                <w:sz w:val="18"/>
                <w:szCs w:val="18"/>
              </w:rPr>
              <w:t>.</w:t>
            </w:r>
            <w:r w:rsidRPr="0022490A">
              <w:rPr>
                <w:rFonts w:cs="Arial"/>
                <w:spacing w:val="-8"/>
                <w:sz w:val="18"/>
                <w:szCs w:val="18"/>
              </w:rPr>
              <w:t xml:space="preserve"> Si el otorgamiento de las financiaciones solicitadas ocasionare gastos impositivos, notariales, causídicos o de cualquier otra naturaleza, los mismos serán soportados por mi/nosotros.</w:t>
            </w:r>
          </w:p>
          <w:p w14:paraId="6E4A511B" w14:textId="77777777" w:rsidR="00114525" w:rsidRPr="0022490A" w:rsidRDefault="00524E83" w:rsidP="00A60AC4">
            <w:pPr>
              <w:pStyle w:val="Prrafodelista"/>
              <w:numPr>
                <w:ilvl w:val="0"/>
                <w:numId w:val="10"/>
              </w:numPr>
              <w:jc w:val="both"/>
              <w:rPr>
                <w:rFonts w:cs="Arial"/>
                <w:spacing w:val="-8"/>
                <w:sz w:val="18"/>
                <w:szCs w:val="18"/>
              </w:rPr>
            </w:pPr>
            <w:r w:rsidRPr="0022490A">
              <w:rPr>
                <w:rFonts w:cs="Arial"/>
                <w:b/>
                <w:spacing w:val="-8"/>
                <w:sz w:val="18"/>
                <w:szCs w:val="18"/>
              </w:rPr>
              <w:lastRenderedPageBreak/>
              <w:t xml:space="preserve">Revocación y/o </w:t>
            </w:r>
            <w:r w:rsidR="00114525" w:rsidRPr="0022490A">
              <w:rPr>
                <w:rFonts w:cs="Arial"/>
                <w:b/>
                <w:spacing w:val="-8"/>
                <w:sz w:val="18"/>
                <w:szCs w:val="18"/>
              </w:rPr>
              <w:t>Rescisión</w:t>
            </w:r>
            <w:r w:rsidRPr="0022490A">
              <w:rPr>
                <w:rFonts w:cs="Arial"/>
                <w:b/>
                <w:spacing w:val="-8"/>
                <w:sz w:val="18"/>
                <w:szCs w:val="18"/>
              </w:rPr>
              <w:t xml:space="preserve"> de Contrato</w:t>
            </w:r>
            <w:r w:rsidR="0021574A" w:rsidRPr="0022490A">
              <w:rPr>
                <w:rFonts w:cs="Arial"/>
                <w:b/>
                <w:spacing w:val="-8"/>
                <w:sz w:val="18"/>
                <w:szCs w:val="18"/>
              </w:rPr>
              <w:t>.</w:t>
            </w:r>
            <w:r w:rsidR="00114525" w:rsidRPr="0022490A">
              <w:rPr>
                <w:rFonts w:cs="Arial"/>
                <w:spacing w:val="-8"/>
                <w:sz w:val="18"/>
                <w:szCs w:val="18"/>
              </w:rPr>
              <w:t xml:space="preserve"> El/los suscriptos podremos declarar resuelto el presente instrumento a mi/nuestra sola voluntad y sin mediar causa alguna, siempre que cumpliere/cumpliéremos con los siguientes requisitos: </w:t>
            </w:r>
            <w:r w:rsidR="00114525" w:rsidRPr="0022490A">
              <w:rPr>
                <w:rFonts w:cs="Arial"/>
                <w:b/>
                <w:spacing w:val="-8"/>
                <w:sz w:val="18"/>
                <w:szCs w:val="18"/>
              </w:rPr>
              <w:t>a)</w:t>
            </w:r>
            <w:r w:rsidR="00114525" w:rsidRPr="0022490A">
              <w:rPr>
                <w:rFonts w:cs="Arial"/>
                <w:spacing w:val="-8"/>
                <w:sz w:val="18"/>
                <w:szCs w:val="18"/>
              </w:rPr>
              <w:t xml:space="preserve"> notificar por escrito al Banco con anticipación de no menos de 30 días; y </w:t>
            </w:r>
            <w:r w:rsidR="00114525" w:rsidRPr="0022490A">
              <w:rPr>
                <w:rFonts w:cs="Arial"/>
                <w:b/>
                <w:spacing w:val="-8"/>
                <w:sz w:val="18"/>
                <w:szCs w:val="18"/>
              </w:rPr>
              <w:t>b)</w:t>
            </w:r>
            <w:r w:rsidR="00114525" w:rsidRPr="0022490A">
              <w:rPr>
                <w:rFonts w:cs="Arial"/>
                <w:spacing w:val="-8"/>
                <w:sz w:val="18"/>
                <w:szCs w:val="18"/>
              </w:rPr>
              <w:t xml:space="preserve"> no tener saldo deudor en la Cuenta, ni obligaciones de pago pendientes bajo la presente, ni obligaciones de pago pendiente por ningún otro concepto emergente de nuestra relación comercial con el Banco. Por su parte, acepto/aceptamos que – en caso de que la presente solicitud sea aceptada – el Banco se encontrará facultado para rescindir el presente instrumento, con un preaviso de 30 días, sin necesidad de invocar causa alguna para tal proceder. El Impuesto de Sellos que hubiese tributado el solicitante no será reintegrado.</w:t>
            </w:r>
          </w:p>
          <w:p w14:paraId="6E4A511C" w14:textId="77777777" w:rsidR="00A90DE8" w:rsidRPr="0022490A" w:rsidRDefault="00A90DE8" w:rsidP="00A90DE8">
            <w:pPr>
              <w:ind w:left="396"/>
              <w:jc w:val="both"/>
              <w:rPr>
                <w:rFonts w:cs="Arial"/>
                <w:spacing w:val="-8"/>
                <w:sz w:val="18"/>
                <w:szCs w:val="18"/>
              </w:rPr>
            </w:pPr>
            <w:r w:rsidRPr="0022490A">
              <w:rPr>
                <w:rFonts w:cs="Arial"/>
                <w:spacing w:val="-8"/>
                <w:sz w:val="18"/>
                <w:szCs w:val="18"/>
              </w:rPr>
              <w:t xml:space="preserve">Cuando se trate de </w:t>
            </w:r>
            <w:r w:rsidRPr="0022490A">
              <w:rPr>
                <w:rFonts w:cs="Arial"/>
                <w:b/>
                <w:spacing w:val="-8"/>
                <w:sz w:val="18"/>
                <w:szCs w:val="18"/>
              </w:rPr>
              <w:t>Usuarios de Servicios Financieros</w:t>
            </w:r>
            <w:r w:rsidRPr="0022490A">
              <w:rPr>
                <w:rFonts w:cs="Arial"/>
                <w:spacing w:val="-8"/>
                <w:sz w:val="18"/>
                <w:szCs w:val="18"/>
              </w:rPr>
              <w:t xml:space="preserve">, el titular tiene derecho a revocar la aceptación del producto o servicio dentro del plazo de diez (10) días hábiles contados a partir de la fecha de recibido el contrato o de la disponibilidad efectiva del producto o servicio, lo que suceda último, notificando de manera fehaciente o por el mismo medio en que el servicio o producto fue contratado. Para el caso de la contratación a distancia, este plazo se contará a partir de la fecha en la cual el usuario reciba el contrato con la firma del sujeto obligado. La revocación será sin costo ni responsabilidad alguna para el titular en la medida que no haya hecho uso del respectivo producto o servicio; en el caso de que lo haya utilizado, sólo se le cobrarán las comisiones y cargos previstos para la prestación, proporcionales al tiempo de utilización del servicio o producto. El titular, podrá informar su decisión rescisoria mediante el sitio web del Banco </w:t>
            </w:r>
            <w:r w:rsidRPr="0022490A">
              <w:rPr>
                <w:rFonts w:cs="Arial"/>
                <w:b/>
                <w:spacing w:val="-8"/>
                <w:sz w:val="18"/>
                <w:szCs w:val="18"/>
              </w:rPr>
              <w:t>apartado Contactos &gt; Baja de Productos &gt; Revocación / Rescisión de Contratos</w:t>
            </w:r>
            <w:r w:rsidRPr="0022490A">
              <w:rPr>
                <w:rFonts w:cs="Arial"/>
                <w:spacing w:val="-8"/>
                <w:sz w:val="18"/>
                <w:szCs w:val="18"/>
              </w:rPr>
              <w:t xml:space="preserve">, o bien presentándose a ese fin en cualquiera de las sucursales del Banco en horario de atención al público. La rescisión de un producto o servicio integrante de este contrato podrá implicar, cuando el Banco así lo disponga, la pérdida de beneficios y/o baja de los restantes productos o servicios asociados, a excepción de las cajas de ahorro que se encuentren abiertas en ese momento. El cliente podrá informarse del costo individual de los productos y servicios ingresando al sitio web del Banco </w:t>
            </w:r>
            <w:r w:rsidRPr="0022490A">
              <w:rPr>
                <w:rFonts w:cs="Arial"/>
                <w:b/>
                <w:spacing w:val="-8"/>
                <w:sz w:val="18"/>
                <w:szCs w:val="18"/>
              </w:rPr>
              <w:t>apartado Institucional &gt; Costos y Comisiones</w:t>
            </w:r>
            <w:r w:rsidRPr="0022490A">
              <w:rPr>
                <w:rFonts w:cs="Arial"/>
                <w:spacing w:val="-8"/>
                <w:sz w:val="18"/>
                <w:szCs w:val="18"/>
              </w:rPr>
              <w:t>. Cuando la revocación se refiera a acuerdo de sobregiro / adelanto transitorio de fondos en cuenta respecto de la cual no se haya abonado en su totalidad el saldo correspondiente, el trámite deberá realizarse en forma presencial en cualquiera de las sucursales del Banco en horario de atención al público. Por su parte, acepto/aceptamos que – en caso de que la presente solicitud sea aceptada – el Banco se encontrará facultado para rescindir el presente instrumento, con un preaviso de 30 días, sin necesidad de invocar causa alguna para tal proceder. En cualquiera de los supuestos el Impuesto de Sellos que hubiese tributado el solicitante no será reintegrado.</w:t>
            </w:r>
          </w:p>
          <w:p w14:paraId="6E4A511D" w14:textId="77777777" w:rsidR="00114525" w:rsidRPr="0022490A" w:rsidRDefault="00114525" w:rsidP="00A60AC4">
            <w:pPr>
              <w:pStyle w:val="Prrafodelista"/>
              <w:numPr>
                <w:ilvl w:val="0"/>
                <w:numId w:val="10"/>
              </w:numPr>
              <w:jc w:val="both"/>
              <w:rPr>
                <w:rFonts w:cs="Arial"/>
                <w:spacing w:val="-8"/>
                <w:sz w:val="18"/>
                <w:szCs w:val="18"/>
              </w:rPr>
            </w:pPr>
            <w:r w:rsidRPr="0022490A">
              <w:rPr>
                <w:rFonts w:cs="Arial"/>
                <w:b/>
                <w:spacing w:val="-8"/>
                <w:sz w:val="18"/>
                <w:szCs w:val="18"/>
              </w:rPr>
              <w:t>Aceptación</w:t>
            </w:r>
            <w:r w:rsidR="0021574A" w:rsidRPr="0022490A">
              <w:rPr>
                <w:rFonts w:cs="Arial"/>
                <w:b/>
                <w:spacing w:val="-8"/>
                <w:sz w:val="18"/>
                <w:szCs w:val="18"/>
              </w:rPr>
              <w:t>.</w:t>
            </w:r>
            <w:r w:rsidRPr="0022490A">
              <w:rPr>
                <w:rFonts w:cs="Arial"/>
                <w:spacing w:val="-8"/>
                <w:sz w:val="18"/>
                <w:szCs w:val="18"/>
              </w:rPr>
              <w:t xml:space="preserve"> La solicitud de acuerdo para sobregiro en cuenta corriente bancaria / adelanto transitorio de fondos se tendrá por aceptada por el Banco, por el pago, en descubierto, que el Banco realice de los cheques u órdenes de pago que el Cliente libre contra la Cuenta Corriente.</w:t>
            </w:r>
          </w:p>
          <w:p w14:paraId="6E4A511E" w14:textId="77777777" w:rsidR="00114525" w:rsidRPr="0022490A" w:rsidRDefault="00114525" w:rsidP="00A60AC4">
            <w:pPr>
              <w:pStyle w:val="Prrafodelista"/>
              <w:numPr>
                <w:ilvl w:val="0"/>
                <w:numId w:val="10"/>
              </w:numPr>
              <w:jc w:val="both"/>
              <w:rPr>
                <w:rFonts w:cs="Arial"/>
                <w:spacing w:val="-8"/>
                <w:sz w:val="18"/>
                <w:szCs w:val="18"/>
              </w:rPr>
            </w:pPr>
            <w:r w:rsidRPr="0022490A">
              <w:rPr>
                <w:rFonts w:cs="Arial"/>
                <w:b/>
                <w:spacing w:val="-8"/>
                <w:sz w:val="18"/>
                <w:szCs w:val="18"/>
              </w:rPr>
              <w:t>Saldo</w:t>
            </w:r>
            <w:r w:rsidR="003A723A" w:rsidRPr="0022490A">
              <w:rPr>
                <w:rFonts w:cs="Arial"/>
                <w:b/>
                <w:spacing w:val="-8"/>
                <w:sz w:val="18"/>
                <w:szCs w:val="18"/>
              </w:rPr>
              <w:t>s</w:t>
            </w:r>
            <w:r w:rsidRPr="0022490A">
              <w:rPr>
                <w:rFonts w:cs="Arial"/>
                <w:b/>
                <w:spacing w:val="-8"/>
                <w:sz w:val="18"/>
                <w:szCs w:val="18"/>
              </w:rPr>
              <w:t xml:space="preserve"> deudores</w:t>
            </w:r>
            <w:r w:rsidR="0021574A" w:rsidRPr="0022490A">
              <w:rPr>
                <w:rFonts w:cs="Arial"/>
                <w:b/>
                <w:spacing w:val="-8"/>
                <w:sz w:val="18"/>
                <w:szCs w:val="18"/>
              </w:rPr>
              <w:t>.</w:t>
            </w:r>
            <w:r w:rsidRPr="0022490A">
              <w:rPr>
                <w:rFonts w:cs="Arial"/>
                <w:spacing w:val="-8"/>
                <w:sz w:val="18"/>
                <w:szCs w:val="18"/>
              </w:rPr>
              <w:t xml:space="preserve"> Los saldos deudores de la </w:t>
            </w:r>
            <w:r w:rsidRPr="0022490A">
              <w:rPr>
                <w:rFonts w:cs="Arial"/>
                <w:b/>
                <w:spacing w:val="-8"/>
                <w:sz w:val="18"/>
                <w:szCs w:val="18"/>
              </w:rPr>
              <w:t>cuenta</w:t>
            </w:r>
            <w:r w:rsidRPr="0022490A">
              <w:rPr>
                <w:rFonts w:cs="Arial"/>
                <w:spacing w:val="-8"/>
                <w:sz w:val="18"/>
                <w:szCs w:val="18"/>
              </w:rPr>
              <w:t xml:space="preserve"> se tendrán por reconocidos y firmes sin necesidad de notificación alguna y salvo convención escrita en contrario, serán exigibles ocurrida la fecha de vencimiento estipulada en la presente, o al primer requerimiento del Banco, en los supuestos en que éste tiene derecho a exigir el pago de los saldos deudores. El Cliente se obliga a mantener abierta la </w:t>
            </w:r>
            <w:r w:rsidRPr="0022490A">
              <w:rPr>
                <w:rFonts w:cs="Arial"/>
                <w:b/>
                <w:spacing w:val="-8"/>
                <w:sz w:val="18"/>
                <w:szCs w:val="18"/>
              </w:rPr>
              <w:t>cuenta</w:t>
            </w:r>
            <w:r w:rsidRPr="0022490A">
              <w:rPr>
                <w:rFonts w:cs="Arial"/>
                <w:spacing w:val="-8"/>
                <w:sz w:val="18"/>
                <w:szCs w:val="18"/>
              </w:rPr>
              <w:t xml:space="preserve"> hasta la total cancelación de las obligaciones con el Banco.</w:t>
            </w:r>
          </w:p>
          <w:p w14:paraId="6E4A511F" w14:textId="77777777" w:rsidR="00114525" w:rsidRPr="0022490A" w:rsidRDefault="00114525" w:rsidP="00A60AC4">
            <w:pPr>
              <w:pStyle w:val="Prrafodelista"/>
              <w:numPr>
                <w:ilvl w:val="0"/>
                <w:numId w:val="10"/>
              </w:numPr>
              <w:jc w:val="both"/>
              <w:rPr>
                <w:rFonts w:cs="Arial"/>
                <w:spacing w:val="-8"/>
                <w:sz w:val="18"/>
                <w:szCs w:val="18"/>
              </w:rPr>
            </w:pPr>
            <w:r w:rsidRPr="0022490A">
              <w:rPr>
                <w:rFonts w:cs="Arial"/>
                <w:b/>
                <w:spacing w:val="-8"/>
                <w:sz w:val="18"/>
                <w:szCs w:val="18"/>
              </w:rPr>
              <w:t>Normas aplicables</w:t>
            </w:r>
            <w:r w:rsidR="0021574A" w:rsidRPr="0022490A">
              <w:rPr>
                <w:rFonts w:cs="Arial"/>
                <w:b/>
                <w:spacing w:val="-8"/>
                <w:sz w:val="18"/>
                <w:szCs w:val="18"/>
              </w:rPr>
              <w:t>.</w:t>
            </w:r>
            <w:r w:rsidRPr="0022490A">
              <w:rPr>
                <w:rFonts w:cs="Arial"/>
                <w:spacing w:val="-8"/>
                <w:sz w:val="18"/>
                <w:szCs w:val="18"/>
              </w:rPr>
              <w:t xml:space="preserve"> En todo cuanto no esté expresamente establecido en la presente solicitud de acuerdo para sobregiro en cuenta corriente bancaria / adelanto transitorio de fondos y en las normas y prácticas del Banco, serán de aplicación las disposiciones previstas en la solicitud de apertura de la Cuenta Corriente y las normas y disposiciones que allí se mencionan.</w:t>
            </w:r>
          </w:p>
          <w:p w14:paraId="6E4A5120" w14:textId="77777777" w:rsidR="00114525" w:rsidRPr="0022490A" w:rsidRDefault="00114525" w:rsidP="00A60AC4">
            <w:pPr>
              <w:pStyle w:val="Prrafodelista"/>
              <w:numPr>
                <w:ilvl w:val="0"/>
                <w:numId w:val="10"/>
              </w:numPr>
              <w:jc w:val="both"/>
              <w:rPr>
                <w:rFonts w:cs="Arial"/>
                <w:spacing w:val="-8"/>
                <w:sz w:val="18"/>
                <w:szCs w:val="18"/>
              </w:rPr>
            </w:pPr>
            <w:r w:rsidRPr="0022490A">
              <w:rPr>
                <w:rFonts w:cs="Arial"/>
                <w:b/>
                <w:spacing w:val="-8"/>
                <w:sz w:val="18"/>
                <w:szCs w:val="18"/>
              </w:rPr>
              <w:t>Garantía</w:t>
            </w:r>
            <w:r w:rsidR="0021574A" w:rsidRPr="0022490A">
              <w:rPr>
                <w:rFonts w:cs="Arial"/>
                <w:b/>
                <w:spacing w:val="-8"/>
                <w:sz w:val="18"/>
                <w:szCs w:val="18"/>
              </w:rPr>
              <w:t>.</w:t>
            </w:r>
            <w:r w:rsidRPr="0022490A">
              <w:rPr>
                <w:rFonts w:cs="Arial"/>
                <w:spacing w:val="-8"/>
                <w:sz w:val="18"/>
                <w:szCs w:val="18"/>
              </w:rPr>
              <w:t xml:space="preserve"> El presente crédito queda garantizado con el instrumento constituido como Anexo que se adjunta y forma parte de la presente durante toda su vigencia.</w:t>
            </w:r>
          </w:p>
          <w:p w14:paraId="6E4A5121" w14:textId="77777777" w:rsidR="006677A2" w:rsidRPr="0022490A" w:rsidRDefault="006677A2" w:rsidP="00A60AC4">
            <w:pPr>
              <w:pStyle w:val="Prrafodelista"/>
              <w:numPr>
                <w:ilvl w:val="0"/>
                <w:numId w:val="10"/>
              </w:numPr>
              <w:jc w:val="both"/>
              <w:rPr>
                <w:rFonts w:cs="Arial"/>
                <w:spacing w:val="-8"/>
                <w:sz w:val="18"/>
                <w:szCs w:val="18"/>
              </w:rPr>
            </w:pPr>
            <w:r w:rsidRPr="0022490A">
              <w:rPr>
                <w:rFonts w:cs="Arial"/>
                <w:b/>
                <w:spacing w:val="-8"/>
                <w:sz w:val="18"/>
                <w:szCs w:val="18"/>
              </w:rPr>
              <w:t>Seguro de vida por saldo deudor</w:t>
            </w:r>
            <w:r w:rsidRPr="0022490A">
              <w:rPr>
                <w:rFonts w:cs="Arial"/>
                <w:b/>
                <w:spacing w:val="-6"/>
                <w:sz w:val="18"/>
                <w:szCs w:val="18"/>
                <w:lang w:val="es-ES"/>
              </w:rPr>
              <w:t>.</w:t>
            </w:r>
          </w:p>
          <w:p w14:paraId="6E4A5122" w14:textId="77777777" w:rsidR="006677A2" w:rsidRPr="0022490A" w:rsidRDefault="00A90DE8" w:rsidP="006677A2">
            <w:pPr>
              <w:pStyle w:val="Prrafodelista"/>
              <w:numPr>
                <w:ilvl w:val="1"/>
                <w:numId w:val="10"/>
              </w:numPr>
              <w:ind w:left="963" w:hanging="603"/>
              <w:jc w:val="both"/>
              <w:rPr>
                <w:rFonts w:cs="Arial"/>
                <w:spacing w:val="-8"/>
                <w:sz w:val="18"/>
                <w:szCs w:val="18"/>
              </w:rPr>
            </w:pPr>
            <w:r w:rsidRPr="0022490A">
              <w:rPr>
                <w:rFonts w:cs="Arial"/>
                <w:b/>
                <w:spacing w:val="-8"/>
                <w:sz w:val="18"/>
                <w:szCs w:val="18"/>
              </w:rPr>
              <w:t>USUARIOS DE SERVICIOS FINANCIEROS:</w:t>
            </w:r>
            <w:r w:rsidRPr="0022490A">
              <w:rPr>
                <w:rFonts w:cs="Arial"/>
                <w:spacing w:val="-8"/>
                <w:sz w:val="18"/>
                <w:szCs w:val="18"/>
              </w:rPr>
              <w:t xml:space="preserve"> El Banco contratará un seguro de vida destinado a cubrir el saldo de deuda, hasta el importe acordado con la compañía de seguro, que se origine en caso de fallecimiento del cliente titular de la operación crediticia. El seguro cubrirá el riesgo de muerte exclusivamente. El seguro se contratará en la compañía aseguradora La Caja S.A., siendo el Banco el primer beneficiario del seguro. El pago del costo del seguro estará a cargo del Banco.</w:t>
            </w:r>
          </w:p>
          <w:p w14:paraId="6E4A5123" w14:textId="77777777" w:rsidR="005C6F40" w:rsidRPr="0022490A" w:rsidRDefault="00A90DE8" w:rsidP="005C6F40">
            <w:pPr>
              <w:pStyle w:val="Prrafodelista"/>
              <w:numPr>
                <w:ilvl w:val="1"/>
                <w:numId w:val="10"/>
              </w:numPr>
              <w:ind w:left="963" w:hanging="603"/>
              <w:jc w:val="both"/>
              <w:rPr>
                <w:rFonts w:cs="Arial"/>
                <w:spacing w:val="-8"/>
                <w:sz w:val="18"/>
                <w:szCs w:val="18"/>
              </w:rPr>
            </w:pPr>
            <w:r w:rsidRPr="0022490A">
              <w:rPr>
                <w:rFonts w:cs="Arial"/>
                <w:b/>
                <w:spacing w:val="-8"/>
                <w:sz w:val="18"/>
                <w:szCs w:val="18"/>
              </w:rPr>
              <w:t>NO USUARIOS DE SERVICIOS FINANCIEROS:</w:t>
            </w:r>
            <w:r w:rsidRPr="0022490A">
              <w:rPr>
                <w:rFonts w:cs="Arial"/>
                <w:spacing w:val="-8"/>
                <w:sz w:val="18"/>
                <w:szCs w:val="18"/>
              </w:rPr>
              <w:t xml:space="preserve"> El Banco contratará un seguro de vida destinado a cubrir el saldo de deuda, hasta el importe acordado con la compañía de seguro, que se origine en caso de fallecimiento del cliente titular de la operación crediticia. El seguro cubrirá el riesgo de muerte exclusivamente. El seguro se contratará a elección del deudor y a satisfacción del Banco, en la compañía aseguradora por la cual opte el cliente, seleccionada de entre las alternativas ofrecidas por el Banco, siendo este último el primer beneficiario del seguro. (Excepto usuarios de servicios financieros). El pago del costo del seguro estará a cargo del cliente. En todos los casos, el/los cuentacorrentista/s se obligan a someterse a las condiciones que al respecto determine la Compañía Aseguradora y el Banco.</w:t>
            </w:r>
          </w:p>
          <w:p w14:paraId="6E4A5124" w14:textId="77777777" w:rsidR="00114525" w:rsidRPr="0022490A" w:rsidRDefault="00114525" w:rsidP="00A60AC4">
            <w:pPr>
              <w:pStyle w:val="Prrafodelista"/>
              <w:numPr>
                <w:ilvl w:val="0"/>
                <w:numId w:val="10"/>
              </w:numPr>
              <w:jc w:val="both"/>
              <w:rPr>
                <w:rFonts w:cs="Arial"/>
                <w:spacing w:val="-8"/>
                <w:sz w:val="18"/>
                <w:szCs w:val="18"/>
                <w:lang w:val="es-ES"/>
              </w:rPr>
            </w:pPr>
            <w:r w:rsidRPr="0022490A">
              <w:rPr>
                <w:rFonts w:cs="Arial"/>
                <w:b/>
                <w:spacing w:val="-8"/>
                <w:sz w:val="18"/>
                <w:szCs w:val="18"/>
                <w:lang w:val="es-ES"/>
              </w:rPr>
              <w:t>Protección de datos personales</w:t>
            </w:r>
            <w:r w:rsidR="0021574A" w:rsidRPr="0022490A">
              <w:rPr>
                <w:rFonts w:cs="Arial"/>
                <w:b/>
                <w:spacing w:val="-8"/>
                <w:sz w:val="18"/>
                <w:szCs w:val="18"/>
                <w:lang w:val="es-ES"/>
              </w:rPr>
              <w:t>.</w:t>
            </w:r>
            <w:r w:rsidRPr="0022490A">
              <w:rPr>
                <w:rFonts w:cs="Arial"/>
                <w:spacing w:val="-8"/>
                <w:sz w:val="18"/>
                <w:szCs w:val="18"/>
                <w:lang w:val="es-ES"/>
              </w:rPr>
              <w:t xml:space="preserve"> El titular de los datos personales tiene la facultad de ejercer el derecho de acceso a los mismos en forma gratuita a intervalos no inferiores a seis meses, salvo que acredite un interés legítimo al efecto conforme lo establecido en el artículo 14, inciso 3 de la Ley 25.326, disponible para su consulta en cualquiera de las sucursales del Banco o ingresando al portal del Banco </w:t>
            </w:r>
            <w:hyperlink r:id="rId19" w:history="1">
              <w:r w:rsidR="00C11F76" w:rsidRPr="0022490A">
                <w:rPr>
                  <w:rStyle w:val="Hipervnculo"/>
                  <w:rFonts w:cs="Arial"/>
                  <w:i/>
                  <w:spacing w:val="-8"/>
                  <w:sz w:val="18"/>
                  <w:szCs w:val="18"/>
                  <w:lang w:val="es-ES"/>
                </w:rPr>
                <w:t>www.btf.com.ar</w:t>
              </w:r>
            </w:hyperlink>
            <w:r w:rsidRPr="0022490A">
              <w:rPr>
                <w:rFonts w:cs="Arial"/>
                <w:spacing w:val="-8"/>
                <w:sz w:val="18"/>
                <w:szCs w:val="18"/>
                <w:lang w:val="es-ES"/>
              </w:rPr>
              <w:t xml:space="preserve">, sección </w:t>
            </w:r>
            <w:r w:rsidRPr="0022490A">
              <w:rPr>
                <w:rFonts w:cs="Arial"/>
                <w:b/>
                <w:spacing w:val="-8"/>
                <w:sz w:val="18"/>
                <w:szCs w:val="18"/>
                <w:lang w:val="es-ES"/>
              </w:rPr>
              <w:t>Institucional</w:t>
            </w:r>
            <w:r w:rsidRPr="0022490A">
              <w:rPr>
                <w:rFonts w:cs="Arial"/>
                <w:spacing w:val="-8"/>
                <w:sz w:val="18"/>
                <w:szCs w:val="18"/>
                <w:lang w:val="es-ES"/>
              </w:rPr>
              <w:t xml:space="preserve">, apartado </w:t>
            </w:r>
            <w:r w:rsidRPr="0022490A">
              <w:rPr>
                <w:rFonts w:cs="Arial"/>
                <w:b/>
                <w:spacing w:val="-8"/>
                <w:sz w:val="18"/>
                <w:szCs w:val="18"/>
                <w:lang w:val="es-ES"/>
              </w:rPr>
              <w:t>Normativa</w:t>
            </w:r>
            <w:r w:rsidR="00C11F76" w:rsidRPr="0022490A">
              <w:rPr>
                <w:rFonts w:cs="Arial"/>
                <w:b/>
                <w:spacing w:val="-8"/>
                <w:sz w:val="18"/>
                <w:szCs w:val="18"/>
                <w:lang w:val="es-ES"/>
              </w:rPr>
              <w:t xml:space="preserve"> y Tasas</w:t>
            </w:r>
            <w:r w:rsidRPr="0022490A">
              <w:rPr>
                <w:rFonts w:cs="Arial"/>
                <w:spacing w:val="-8"/>
                <w:sz w:val="18"/>
                <w:szCs w:val="18"/>
                <w:lang w:val="es-ES"/>
              </w:rPr>
              <w:t xml:space="preserve">, o a través de internet en la dirección </w:t>
            </w:r>
            <w:hyperlink r:id="rId20" w:history="1">
              <w:r w:rsidR="00C11F76" w:rsidRPr="0022490A">
                <w:rPr>
                  <w:rStyle w:val="Hipervnculo"/>
                  <w:rFonts w:cs="Arial"/>
                  <w:i/>
                  <w:spacing w:val="-8"/>
                  <w:sz w:val="18"/>
                  <w:szCs w:val="18"/>
                  <w:lang w:val="es-ES"/>
                </w:rPr>
                <w:t>http://www.infoleg.gob.ar</w:t>
              </w:r>
            </w:hyperlink>
            <w:r w:rsidRPr="0022490A">
              <w:rPr>
                <w:rFonts w:cs="Arial"/>
                <w:spacing w:val="-8"/>
                <w:sz w:val="18"/>
                <w:szCs w:val="18"/>
                <w:lang w:val="es-ES"/>
              </w:rPr>
              <w:t>. La Dirección Nacional de Protección de Datos Personales, Órgano de Control de la Ley 25.326, tiene la atribución de atender las denuncias y reclamos que se interpongan con relación al incumplimiento de las normas sobre protección de datos personales.</w:t>
            </w:r>
          </w:p>
          <w:p w14:paraId="6E4A5125" w14:textId="77777777" w:rsidR="00114525" w:rsidRPr="0022490A" w:rsidRDefault="00114525" w:rsidP="00A60AC4">
            <w:pPr>
              <w:pStyle w:val="Prrafodelista"/>
              <w:numPr>
                <w:ilvl w:val="0"/>
                <w:numId w:val="10"/>
              </w:numPr>
              <w:jc w:val="both"/>
              <w:rPr>
                <w:rFonts w:cs="Arial"/>
                <w:spacing w:val="-8"/>
                <w:sz w:val="18"/>
                <w:szCs w:val="18"/>
                <w:lang w:val="es-ES"/>
              </w:rPr>
            </w:pPr>
            <w:r w:rsidRPr="0022490A">
              <w:rPr>
                <w:rFonts w:cs="Arial"/>
                <w:b/>
                <w:spacing w:val="-8"/>
                <w:sz w:val="18"/>
                <w:szCs w:val="18"/>
                <w:lang w:val="es-ES"/>
              </w:rPr>
              <w:t>Publicidad de las normas</w:t>
            </w:r>
            <w:r w:rsidR="0021574A" w:rsidRPr="0022490A">
              <w:rPr>
                <w:rFonts w:cs="Arial"/>
                <w:b/>
                <w:spacing w:val="-8"/>
                <w:sz w:val="18"/>
                <w:szCs w:val="18"/>
                <w:lang w:val="es-ES"/>
              </w:rPr>
              <w:t>.</w:t>
            </w:r>
            <w:r w:rsidRPr="0022490A">
              <w:rPr>
                <w:rFonts w:cs="Arial"/>
                <w:spacing w:val="-8"/>
                <w:sz w:val="18"/>
                <w:szCs w:val="18"/>
                <w:lang w:val="es-ES"/>
              </w:rPr>
              <w:t xml:space="preserve"> La normativa que regula al sistema financiero surge de disposiciones del B.C.R.A. y demás organismos de contralor las que han merecido la publicidad prevista en el ordenamiento jurídico argentino, no obstante lo cual el cliente podrá solicitar información adicional. En tal sentido, se encuentra a disposición del cliente el texto completo de las normas reglamentarias, disponible para su consulta en cualquiera de las sucursales del Banco o ingresando al portal del Banco </w:t>
            </w:r>
            <w:hyperlink r:id="rId21" w:history="1">
              <w:r w:rsidR="00C11F76" w:rsidRPr="0022490A">
                <w:rPr>
                  <w:rStyle w:val="Hipervnculo"/>
                  <w:rFonts w:cs="Arial"/>
                  <w:i/>
                  <w:spacing w:val="-8"/>
                  <w:sz w:val="18"/>
                  <w:szCs w:val="18"/>
                  <w:lang w:val="es-ES"/>
                </w:rPr>
                <w:t>www.btf.com.ar</w:t>
              </w:r>
            </w:hyperlink>
            <w:r w:rsidRPr="0022490A">
              <w:rPr>
                <w:rFonts w:cs="Arial"/>
                <w:spacing w:val="-8"/>
                <w:sz w:val="18"/>
                <w:szCs w:val="18"/>
                <w:lang w:val="es-ES"/>
              </w:rPr>
              <w:t xml:space="preserve">, sección </w:t>
            </w:r>
            <w:r w:rsidRPr="0022490A">
              <w:rPr>
                <w:rFonts w:cs="Arial"/>
                <w:b/>
                <w:spacing w:val="-8"/>
                <w:sz w:val="18"/>
                <w:szCs w:val="18"/>
                <w:lang w:val="es-ES"/>
              </w:rPr>
              <w:t>Institucional</w:t>
            </w:r>
            <w:r w:rsidRPr="0022490A">
              <w:rPr>
                <w:rFonts w:cs="Arial"/>
                <w:spacing w:val="-8"/>
                <w:sz w:val="18"/>
                <w:szCs w:val="18"/>
                <w:lang w:val="es-ES"/>
              </w:rPr>
              <w:t xml:space="preserve">, apartado </w:t>
            </w:r>
            <w:r w:rsidRPr="0022490A">
              <w:rPr>
                <w:rFonts w:cs="Arial"/>
                <w:b/>
                <w:spacing w:val="-8"/>
                <w:sz w:val="18"/>
                <w:szCs w:val="18"/>
                <w:lang w:val="es-ES"/>
              </w:rPr>
              <w:t>Normativa</w:t>
            </w:r>
            <w:r w:rsidR="00C11F76" w:rsidRPr="0022490A">
              <w:rPr>
                <w:rFonts w:cs="Arial"/>
                <w:b/>
                <w:spacing w:val="-8"/>
                <w:sz w:val="18"/>
                <w:szCs w:val="18"/>
                <w:lang w:val="es-ES"/>
              </w:rPr>
              <w:t xml:space="preserve"> y Tasas</w:t>
            </w:r>
            <w:r w:rsidRPr="0022490A">
              <w:rPr>
                <w:rFonts w:cs="Arial"/>
                <w:spacing w:val="-8"/>
                <w:sz w:val="18"/>
                <w:szCs w:val="18"/>
                <w:lang w:val="es-ES"/>
              </w:rPr>
              <w:t xml:space="preserve">, o a través de internet en la dirección </w:t>
            </w:r>
            <w:hyperlink r:id="rId22" w:history="1">
              <w:r w:rsidR="00C11F76" w:rsidRPr="0022490A">
                <w:rPr>
                  <w:rStyle w:val="Hipervnculo"/>
                  <w:rFonts w:cs="Arial"/>
                  <w:i/>
                  <w:spacing w:val="-8"/>
                  <w:sz w:val="18"/>
                  <w:szCs w:val="18"/>
                  <w:lang w:val="es-ES"/>
                </w:rPr>
                <w:t>http://www.infoleg.gob.ar</w:t>
              </w:r>
            </w:hyperlink>
            <w:r w:rsidR="00C11F76" w:rsidRPr="0022490A">
              <w:rPr>
                <w:rFonts w:cs="Arial"/>
                <w:spacing w:val="-8"/>
                <w:sz w:val="18"/>
                <w:szCs w:val="18"/>
                <w:lang w:val="es-ES"/>
              </w:rPr>
              <w:t>.</w:t>
            </w:r>
          </w:p>
          <w:p w14:paraId="6E4A5126" w14:textId="77777777" w:rsidR="00114525" w:rsidRPr="0022490A" w:rsidRDefault="00114525" w:rsidP="00A60AC4">
            <w:pPr>
              <w:pStyle w:val="Prrafodelista"/>
              <w:numPr>
                <w:ilvl w:val="0"/>
                <w:numId w:val="10"/>
              </w:numPr>
              <w:jc w:val="both"/>
              <w:rPr>
                <w:rFonts w:cs="Arial"/>
                <w:spacing w:val="-8"/>
                <w:sz w:val="18"/>
                <w:szCs w:val="18"/>
                <w:lang w:val="es-ES"/>
              </w:rPr>
            </w:pPr>
            <w:r w:rsidRPr="0022490A">
              <w:rPr>
                <w:rFonts w:cs="Arial"/>
                <w:b/>
                <w:spacing w:val="-8"/>
                <w:sz w:val="18"/>
                <w:szCs w:val="18"/>
                <w:lang w:val="es-ES"/>
              </w:rPr>
              <w:t>Sistemas de información</w:t>
            </w:r>
            <w:r w:rsidR="0021574A" w:rsidRPr="0022490A">
              <w:rPr>
                <w:rFonts w:cs="Arial"/>
                <w:b/>
                <w:spacing w:val="-8"/>
                <w:sz w:val="18"/>
                <w:szCs w:val="18"/>
                <w:lang w:val="es-ES"/>
              </w:rPr>
              <w:t>.</w:t>
            </w:r>
            <w:r w:rsidRPr="0022490A">
              <w:rPr>
                <w:rFonts w:cs="Arial"/>
                <w:spacing w:val="-8"/>
                <w:sz w:val="18"/>
                <w:szCs w:val="18"/>
                <w:lang w:val="es-ES"/>
              </w:rPr>
              <w:t xml:space="preserve"> Ante la solicitud de cualquier producto, el Banco podrá requerir información a las agencias de informes comerciales a fin de evaluar la situación crediticia del cliente. El cliente toma conocimiento y acepta expresamente que estará sujeto a la clasificación e inclusión en la </w:t>
            </w:r>
            <w:r w:rsidRPr="0022490A">
              <w:rPr>
                <w:rFonts w:cs="Arial"/>
                <w:b/>
                <w:spacing w:val="-8"/>
                <w:sz w:val="18"/>
                <w:szCs w:val="18"/>
                <w:lang w:val="es-ES"/>
              </w:rPr>
              <w:t>Central de deudores del sistema financiero</w:t>
            </w:r>
            <w:r w:rsidRPr="0022490A">
              <w:rPr>
                <w:rFonts w:cs="Arial"/>
                <w:spacing w:val="-8"/>
                <w:sz w:val="18"/>
                <w:szCs w:val="18"/>
                <w:lang w:val="es-ES"/>
              </w:rPr>
              <w:t xml:space="preserve">, de conformidad a la normativa vigente del B.C.R.A., dado que es obligación del Banco informar todos los datos que éste le requiera o que pudiera requerirle en el futuro, </w:t>
            </w:r>
            <w:r w:rsidRPr="0022490A">
              <w:rPr>
                <w:rFonts w:cs="Arial"/>
                <w:spacing w:val="-8"/>
                <w:sz w:val="18"/>
                <w:szCs w:val="18"/>
                <w:lang w:val="es-ES"/>
              </w:rPr>
              <w:lastRenderedPageBreak/>
              <w:t>en relación a sus clientes. En consecuencia, el Banco no asume responsabilidad por el manejo de la información por parte de terceros distintos al B.C.R.A., dado que la misma no ha sido proporcionada por el Banco.</w:t>
            </w:r>
          </w:p>
          <w:p w14:paraId="6E4A5127" w14:textId="77777777" w:rsidR="00114525" w:rsidRPr="0022490A" w:rsidRDefault="00114525" w:rsidP="00A60AC4">
            <w:pPr>
              <w:pStyle w:val="Prrafodelista"/>
              <w:numPr>
                <w:ilvl w:val="0"/>
                <w:numId w:val="10"/>
              </w:numPr>
              <w:jc w:val="both"/>
              <w:rPr>
                <w:rFonts w:cs="Arial"/>
                <w:spacing w:val="-8"/>
                <w:sz w:val="18"/>
                <w:szCs w:val="18"/>
                <w:lang w:val="es-ES"/>
              </w:rPr>
            </w:pPr>
            <w:r w:rsidRPr="0022490A">
              <w:rPr>
                <w:rFonts w:cs="Arial"/>
                <w:b/>
                <w:spacing w:val="-8"/>
                <w:sz w:val="18"/>
                <w:szCs w:val="18"/>
                <w:lang w:val="es-ES"/>
              </w:rPr>
              <w:t>Actos discriminatorios</w:t>
            </w:r>
            <w:r w:rsidR="0021574A" w:rsidRPr="0022490A">
              <w:rPr>
                <w:rFonts w:cs="Arial"/>
                <w:b/>
                <w:spacing w:val="-8"/>
                <w:sz w:val="18"/>
                <w:szCs w:val="18"/>
                <w:lang w:val="es-ES"/>
              </w:rPr>
              <w:t>.</w:t>
            </w:r>
            <w:r w:rsidRPr="0022490A">
              <w:rPr>
                <w:rFonts w:cs="Arial"/>
                <w:spacing w:val="-8"/>
                <w:sz w:val="18"/>
                <w:szCs w:val="18"/>
                <w:lang w:val="es-ES"/>
              </w:rPr>
              <w:t xml:space="preserve"> El Banco adoptará los recaudos necesarios a efectos de evitar que se produzcan actos discriminatorios respecto de su clientela que tengan su origen en alguna discapacidad física que presenten las personas, siendo aplicable, cuando corresponda, lo previsto en la legislación de fondo (</w:t>
            </w:r>
            <w:r w:rsidR="002F03C9" w:rsidRPr="0022490A">
              <w:rPr>
                <w:rFonts w:cs="Arial"/>
                <w:spacing w:val="-8"/>
                <w:sz w:val="18"/>
                <w:szCs w:val="18"/>
              </w:rPr>
              <w:t>Artículos  22 y 23 del Código Civil y Comercial de la República Argentina</w:t>
            </w:r>
            <w:r w:rsidRPr="0022490A">
              <w:rPr>
                <w:rFonts w:cs="Arial"/>
                <w:spacing w:val="-8"/>
                <w:sz w:val="18"/>
                <w:szCs w:val="18"/>
                <w:lang w:val="es-ES"/>
              </w:rPr>
              <w:t xml:space="preserve">), disponible para su consulta en cualquiera de las sucursales del Banco o ingresando al portal del Banco </w:t>
            </w:r>
            <w:hyperlink r:id="rId23" w:history="1">
              <w:r w:rsidR="00C11F76" w:rsidRPr="0022490A">
                <w:rPr>
                  <w:rStyle w:val="Hipervnculo"/>
                  <w:rFonts w:cs="Arial"/>
                  <w:i/>
                  <w:spacing w:val="-8"/>
                  <w:sz w:val="18"/>
                  <w:szCs w:val="18"/>
                  <w:lang w:val="es-ES"/>
                </w:rPr>
                <w:t>www.btf.com.ar</w:t>
              </w:r>
            </w:hyperlink>
            <w:r w:rsidRPr="0022490A">
              <w:rPr>
                <w:rFonts w:cs="Arial"/>
                <w:spacing w:val="-8"/>
                <w:sz w:val="18"/>
                <w:szCs w:val="18"/>
                <w:lang w:val="es-ES"/>
              </w:rPr>
              <w:t xml:space="preserve">, sección </w:t>
            </w:r>
            <w:r w:rsidRPr="0022490A">
              <w:rPr>
                <w:rFonts w:cs="Arial"/>
                <w:b/>
                <w:spacing w:val="-8"/>
                <w:sz w:val="18"/>
                <w:szCs w:val="18"/>
                <w:lang w:val="es-ES"/>
              </w:rPr>
              <w:t>Institucional</w:t>
            </w:r>
            <w:r w:rsidRPr="0022490A">
              <w:rPr>
                <w:rFonts w:cs="Arial"/>
                <w:spacing w:val="-8"/>
                <w:sz w:val="18"/>
                <w:szCs w:val="18"/>
                <w:lang w:val="es-ES"/>
              </w:rPr>
              <w:t xml:space="preserve">, apartado </w:t>
            </w:r>
            <w:r w:rsidRPr="0022490A">
              <w:rPr>
                <w:rFonts w:cs="Arial"/>
                <w:b/>
                <w:spacing w:val="-8"/>
                <w:sz w:val="18"/>
                <w:szCs w:val="18"/>
                <w:lang w:val="es-ES"/>
              </w:rPr>
              <w:t>Normativa</w:t>
            </w:r>
            <w:r w:rsidR="00C11F76" w:rsidRPr="0022490A">
              <w:rPr>
                <w:rFonts w:cs="Arial"/>
                <w:b/>
                <w:spacing w:val="-8"/>
                <w:sz w:val="18"/>
                <w:szCs w:val="18"/>
                <w:lang w:val="es-ES"/>
              </w:rPr>
              <w:t xml:space="preserve"> y Tasas</w:t>
            </w:r>
            <w:r w:rsidRPr="0022490A">
              <w:rPr>
                <w:rFonts w:cs="Arial"/>
                <w:spacing w:val="-8"/>
                <w:sz w:val="18"/>
                <w:szCs w:val="18"/>
                <w:lang w:val="es-ES"/>
              </w:rPr>
              <w:t xml:space="preserve">, o a través de internet en la dirección </w:t>
            </w:r>
            <w:hyperlink r:id="rId24" w:history="1">
              <w:r w:rsidR="00C11F76" w:rsidRPr="0022490A">
                <w:rPr>
                  <w:rStyle w:val="Hipervnculo"/>
                  <w:rFonts w:cs="Arial"/>
                  <w:i/>
                  <w:spacing w:val="-8"/>
                  <w:sz w:val="18"/>
                  <w:szCs w:val="18"/>
                  <w:lang w:val="es-ES"/>
                </w:rPr>
                <w:t>http://www.infoleg.gob.ar</w:t>
              </w:r>
            </w:hyperlink>
            <w:r w:rsidRPr="0022490A">
              <w:rPr>
                <w:rFonts w:cs="Arial"/>
                <w:spacing w:val="-8"/>
                <w:sz w:val="18"/>
                <w:szCs w:val="18"/>
                <w:lang w:val="es-ES"/>
              </w:rPr>
              <w:t>.</w:t>
            </w:r>
          </w:p>
          <w:p w14:paraId="6E4A5128" w14:textId="77777777" w:rsidR="00114525" w:rsidRPr="0022490A" w:rsidRDefault="00114525" w:rsidP="00A60AC4">
            <w:pPr>
              <w:pStyle w:val="Prrafodelista"/>
              <w:numPr>
                <w:ilvl w:val="0"/>
                <w:numId w:val="10"/>
              </w:numPr>
              <w:jc w:val="both"/>
              <w:rPr>
                <w:rFonts w:cs="Arial"/>
                <w:spacing w:val="-8"/>
                <w:sz w:val="18"/>
                <w:szCs w:val="18"/>
                <w:lang w:val="es-ES"/>
              </w:rPr>
            </w:pPr>
            <w:r w:rsidRPr="0022490A">
              <w:rPr>
                <w:rFonts w:cs="Arial"/>
                <w:b/>
                <w:spacing w:val="-8"/>
                <w:sz w:val="18"/>
                <w:szCs w:val="18"/>
                <w:lang w:val="es-ES"/>
              </w:rPr>
              <w:t>Atención de consultas y reclamos de usuarios de servicios financieros</w:t>
            </w:r>
            <w:r w:rsidR="0021574A" w:rsidRPr="0022490A">
              <w:rPr>
                <w:rFonts w:cs="Arial"/>
                <w:b/>
                <w:spacing w:val="-8"/>
                <w:sz w:val="18"/>
                <w:szCs w:val="18"/>
                <w:lang w:val="es-ES"/>
              </w:rPr>
              <w:t>.</w:t>
            </w:r>
            <w:r w:rsidRPr="0022490A">
              <w:rPr>
                <w:rFonts w:cs="Arial"/>
                <w:spacing w:val="-8"/>
                <w:sz w:val="18"/>
                <w:szCs w:val="18"/>
                <w:lang w:val="es-ES"/>
              </w:rPr>
              <w:t xml:space="preserve"> El Cliente toma conocimiento que podrá informarse de las condiciones, cargos y comisiones de los productos del Banco en la página web </w:t>
            </w:r>
            <w:hyperlink r:id="rId25" w:history="1">
              <w:r w:rsidR="00C11F76" w:rsidRPr="0022490A">
                <w:rPr>
                  <w:rStyle w:val="Hipervnculo"/>
                  <w:rFonts w:cs="Arial"/>
                  <w:i/>
                  <w:spacing w:val="-8"/>
                  <w:sz w:val="18"/>
                  <w:szCs w:val="18"/>
                  <w:lang w:val="es-ES"/>
                </w:rPr>
                <w:t>www.btf.com.ar</w:t>
              </w:r>
            </w:hyperlink>
            <w:r w:rsidRPr="0022490A">
              <w:rPr>
                <w:rFonts w:cs="Arial"/>
                <w:spacing w:val="-8"/>
                <w:sz w:val="18"/>
                <w:szCs w:val="18"/>
                <w:lang w:val="es-ES"/>
              </w:rPr>
              <w:t xml:space="preserve"> y que podrá efectuar los reclamos que estime corresponder mediante alguna de las distintas vías a su disposición, ya sea mediante presentación del reclamo ante cualquiera de las sucursales del Banco o ingresando al portal del Banco </w:t>
            </w:r>
            <w:hyperlink r:id="rId26" w:history="1">
              <w:r w:rsidR="00C11F76" w:rsidRPr="0022490A">
                <w:rPr>
                  <w:rStyle w:val="Hipervnculo"/>
                  <w:rFonts w:cs="Arial"/>
                  <w:i/>
                  <w:spacing w:val="-8"/>
                  <w:sz w:val="18"/>
                  <w:szCs w:val="18"/>
                  <w:lang w:val="es-ES"/>
                </w:rPr>
                <w:t>www.btf.com.ar</w:t>
              </w:r>
            </w:hyperlink>
            <w:r w:rsidR="00C11F76" w:rsidRPr="0022490A">
              <w:rPr>
                <w:rFonts w:cs="Arial"/>
                <w:spacing w:val="-8"/>
                <w:sz w:val="18"/>
                <w:szCs w:val="18"/>
                <w:lang w:val="es-ES"/>
              </w:rPr>
              <w:t xml:space="preserve"> </w:t>
            </w:r>
            <w:r w:rsidRPr="0022490A">
              <w:rPr>
                <w:rFonts w:cs="Arial"/>
                <w:spacing w:val="-8"/>
                <w:sz w:val="18"/>
                <w:szCs w:val="18"/>
                <w:lang w:val="es-ES"/>
              </w:rPr>
              <w:t xml:space="preserve">ejecutando la opción </w:t>
            </w:r>
            <w:r w:rsidRPr="0022490A">
              <w:rPr>
                <w:rFonts w:cs="Arial"/>
                <w:b/>
                <w:spacing w:val="-8"/>
                <w:sz w:val="18"/>
                <w:szCs w:val="18"/>
                <w:lang w:val="es-ES"/>
              </w:rPr>
              <w:t xml:space="preserve">Contacto / </w:t>
            </w:r>
            <w:r w:rsidR="00C11F76" w:rsidRPr="0022490A">
              <w:rPr>
                <w:rFonts w:cs="Arial"/>
                <w:b/>
                <w:spacing w:val="-8"/>
                <w:sz w:val="18"/>
                <w:szCs w:val="18"/>
                <w:lang w:val="es-ES"/>
              </w:rPr>
              <w:t xml:space="preserve">Información al Usuario de Servicios Financieros / </w:t>
            </w:r>
            <w:r w:rsidRPr="0022490A">
              <w:rPr>
                <w:rFonts w:cs="Arial"/>
                <w:b/>
                <w:spacing w:val="-8"/>
                <w:sz w:val="18"/>
                <w:szCs w:val="18"/>
                <w:lang w:val="es-ES"/>
              </w:rPr>
              <w:t xml:space="preserve">Libro de Quejas </w:t>
            </w:r>
            <w:r w:rsidR="00AF35FA" w:rsidRPr="0022490A">
              <w:rPr>
                <w:rFonts w:cs="Arial"/>
                <w:b/>
                <w:spacing w:val="-8"/>
                <w:sz w:val="18"/>
                <w:szCs w:val="18"/>
                <w:lang w:val="es-ES"/>
              </w:rPr>
              <w:t>o</w:t>
            </w:r>
            <w:r w:rsidRPr="0022490A">
              <w:rPr>
                <w:rFonts w:cs="Arial"/>
                <w:b/>
                <w:spacing w:val="-8"/>
                <w:sz w:val="18"/>
                <w:szCs w:val="18"/>
                <w:lang w:val="es-ES"/>
              </w:rPr>
              <w:t xml:space="preserve"> Reclamos</w:t>
            </w:r>
            <w:r w:rsidRPr="0022490A">
              <w:rPr>
                <w:rFonts w:cs="Arial"/>
                <w:spacing w:val="-8"/>
                <w:sz w:val="18"/>
                <w:szCs w:val="18"/>
                <w:lang w:val="es-ES"/>
              </w:rPr>
              <w:t xml:space="preserve">, o mediante correo electrónico a la dirección </w:t>
            </w:r>
            <w:hyperlink r:id="rId27" w:history="1">
              <w:r w:rsidR="00C11F76" w:rsidRPr="0022490A">
                <w:rPr>
                  <w:rStyle w:val="Hipervnculo"/>
                  <w:rFonts w:cs="Arial"/>
                  <w:i/>
                  <w:sz w:val="18"/>
                  <w:szCs w:val="18"/>
                  <w:lang w:val="es-ES"/>
                </w:rPr>
                <w:t>btfresponde@btf.com.ar</w:t>
              </w:r>
            </w:hyperlink>
            <w:r w:rsidRPr="0022490A">
              <w:rPr>
                <w:rFonts w:cs="Arial"/>
                <w:spacing w:val="-8"/>
                <w:sz w:val="18"/>
                <w:szCs w:val="18"/>
                <w:lang w:val="es-ES"/>
              </w:rPr>
              <w:t>, o al Centro de Atención Telefónica 0810-999-7470 o mediante nota al Servicio de Atención al Cliente dirigida a Av. Maipú 897, Ushuaia, CPA: V9410BJQ, con los Responsables de Atención a Usuarios de Servicios Financieros que se comunican en la página web o en cartelera de la sucursal.</w:t>
            </w:r>
          </w:p>
          <w:p w14:paraId="6E4A5129" w14:textId="77777777" w:rsidR="000D6C64" w:rsidRPr="0022490A" w:rsidRDefault="00114525" w:rsidP="00A60AC4">
            <w:pPr>
              <w:pStyle w:val="Prrafodelista"/>
              <w:numPr>
                <w:ilvl w:val="0"/>
                <w:numId w:val="10"/>
              </w:numPr>
              <w:jc w:val="both"/>
              <w:rPr>
                <w:rFonts w:cs="Arial"/>
                <w:spacing w:val="-8"/>
                <w:sz w:val="18"/>
                <w:szCs w:val="18"/>
                <w:lang w:val="es-ES"/>
              </w:rPr>
            </w:pPr>
            <w:r w:rsidRPr="0022490A">
              <w:rPr>
                <w:rFonts w:cs="Arial"/>
                <w:b/>
                <w:spacing w:val="-8"/>
                <w:sz w:val="18"/>
                <w:szCs w:val="18"/>
                <w:lang w:val="es-ES"/>
              </w:rPr>
              <w:t>Comisiones/Cargos/Impuestos</w:t>
            </w:r>
            <w:r w:rsidR="0021574A" w:rsidRPr="0022490A">
              <w:rPr>
                <w:rFonts w:cs="Arial"/>
                <w:b/>
                <w:spacing w:val="-8"/>
                <w:sz w:val="18"/>
                <w:szCs w:val="18"/>
                <w:lang w:val="es-ES"/>
              </w:rPr>
              <w:t>.</w:t>
            </w:r>
            <w:r w:rsidRPr="0022490A">
              <w:rPr>
                <w:rFonts w:cs="Arial"/>
                <w:spacing w:val="-8"/>
                <w:sz w:val="18"/>
                <w:szCs w:val="18"/>
                <w:lang w:val="es-ES"/>
              </w:rPr>
              <w:t xml:space="preserve"> Son a cargo del Deudor todas las comisiones, gastos e impuestos que graven la operación. Son también a cargo del Deudor, en el caso de procederse a ejecutar judicialmente la deuda, todos los costos y costas del juicio. El Titular declara conocer y aceptar las comisiones y cargos que el Banco aplica actualmente según se establece a continuación:</w:t>
            </w:r>
          </w:p>
        </w:tc>
      </w:tr>
      <w:tr w:rsidR="00751CD9" w:rsidRPr="00844775" w14:paraId="6E4A512C" w14:textId="77777777" w:rsidTr="00A60AC4">
        <w:trPr>
          <w:tblCellSpacing w:w="20" w:type="dxa"/>
        </w:trPr>
        <w:tc>
          <w:tcPr>
            <w:tcW w:w="9826" w:type="dxa"/>
            <w:gridSpan w:val="4"/>
            <w:shd w:val="pct10" w:color="auto" w:fill="auto"/>
          </w:tcPr>
          <w:p w14:paraId="6E4A512B" w14:textId="77777777" w:rsidR="00751CD9" w:rsidRPr="00844775" w:rsidRDefault="00751CD9" w:rsidP="00682DC6">
            <w:pPr>
              <w:spacing w:before="60" w:after="60"/>
              <w:jc w:val="center"/>
              <w:rPr>
                <w:rFonts w:cs="Arial"/>
                <w:spacing w:val="-8"/>
                <w:sz w:val="18"/>
                <w:szCs w:val="18"/>
              </w:rPr>
            </w:pPr>
            <w:r w:rsidRPr="00844775">
              <w:rPr>
                <w:rFonts w:cs="Arial"/>
                <w:b/>
                <w:caps/>
                <w:sz w:val="18"/>
                <w:szCs w:val="18"/>
              </w:rPr>
              <w:lastRenderedPageBreak/>
              <w:t>COMISIONES Y CARGOS VIGENTES</w:t>
            </w:r>
          </w:p>
        </w:tc>
      </w:tr>
      <w:tr w:rsidR="00A60AC4" w:rsidRPr="00844775" w14:paraId="6E4A5131" w14:textId="77777777" w:rsidTr="00773FEF">
        <w:trPr>
          <w:tblCellSpacing w:w="20" w:type="dxa"/>
        </w:trPr>
        <w:tc>
          <w:tcPr>
            <w:tcW w:w="2302" w:type="dxa"/>
            <w:shd w:val="pct5" w:color="auto" w:fill="auto"/>
            <w:vAlign w:val="center"/>
          </w:tcPr>
          <w:p w14:paraId="6E4A512D" w14:textId="77777777" w:rsidR="00A60AC4" w:rsidRPr="00844775" w:rsidRDefault="00A60AC4" w:rsidP="00A60AC4">
            <w:pPr>
              <w:jc w:val="center"/>
              <w:rPr>
                <w:rFonts w:cs="Arial"/>
                <w:spacing w:val="-8"/>
                <w:sz w:val="18"/>
                <w:szCs w:val="18"/>
              </w:rPr>
            </w:pPr>
            <w:r w:rsidRPr="00844775">
              <w:rPr>
                <w:rFonts w:cs="Arial"/>
                <w:b/>
                <w:caps/>
                <w:sz w:val="18"/>
                <w:szCs w:val="18"/>
              </w:rPr>
              <w:t>Concepto</w:t>
            </w:r>
          </w:p>
        </w:tc>
        <w:tc>
          <w:tcPr>
            <w:tcW w:w="4307" w:type="dxa"/>
            <w:shd w:val="pct5" w:color="auto" w:fill="auto"/>
            <w:vAlign w:val="center"/>
          </w:tcPr>
          <w:p w14:paraId="6E4A512E" w14:textId="77777777" w:rsidR="00A60AC4" w:rsidRPr="00844775" w:rsidRDefault="00A60AC4" w:rsidP="00A60AC4">
            <w:pPr>
              <w:jc w:val="center"/>
              <w:rPr>
                <w:rFonts w:cs="Arial"/>
                <w:spacing w:val="-8"/>
                <w:sz w:val="18"/>
                <w:szCs w:val="18"/>
              </w:rPr>
            </w:pPr>
            <w:r w:rsidRPr="00844775">
              <w:rPr>
                <w:rFonts w:cs="Arial"/>
                <w:b/>
                <w:caps/>
                <w:sz w:val="18"/>
                <w:szCs w:val="18"/>
              </w:rPr>
              <w:t>Subconcepto</w:t>
            </w:r>
          </w:p>
        </w:tc>
        <w:tc>
          <w:tcPr>
            <w:tcW w:w="1465" w:type="dxa"/>
            <w:shd w:val="pct5" w:color="auto" w:fill="auto"/>
            <w:vAlign w:val="center"/>
          </w:tcPr>
          <w:p w14:paraId="6E4A512F" w14:textId="77777777" w:rsidR="00A60AC4" w:rsidRPr="00844775" w:rsidRDefault="00A60AC4" w:rsidP="00A60AC4">
            <w:pPr>
              <w:jc w:val="center"/>
              <w:rPr>
                <w:rFonts w:cs="Arial"/>
                <w:spacing w:val="-8"/>
                <w:sz w:val="18"/>
                <w:szCs w:val="18"/>
              </w:rPr>
            </w:pPr>
            <w:r>
              <w:rPr>
                <w:rFonts w:cs="Arial"/>
                <w:b/>
                <w:caps/>
                <w:sz w:val="18"/>
                <w:szCs w:val="18"/>
              </w:rPr>
              <w:t>Cartera comercial</w:t>
            </w:r>
          </w:p>
        </w:tc>
        <w:tc>
          <w:tcPr>
            <w:tcW w:w="1632" w:type="dxa"/>
            <w:shd w:val="pct5" w:color="auto" w:fill="auto"/>
            <w:vAlign w:val="center"/>
          </w:tcPr>
          <w:p w14:paraId="6E4A5130" w14:textId="77777777" w:rsidR="00A60AC4" w:rsidRPr="00844775" w:rsidRDefault="00A60AC4" w:rsidP="00A60AC4">
            <w:pPr>
              <w:jc w:val="center"/>
              <w:rPr>
                <w:rFonts w:cs="Arial"/>
                <w:b/>
                <w:caps/>
                <w:sz w:val="18"/>
                <w:szCs w:val="18"/>
              </w:rPr>
            </w:pPr>
            <w:r>
              <w:rPr>
                <w:rFonts w:cs="Arial"/>
                <w:b/>
                <w:caps/>
                <w:sz w:val="18"/>
                <w:szCs w:val="18"/>
              </w:rPr>
              <w:t>usuario de servicios financieros</w:t>
            </w:r>
          </w:p>
        </w:tc>
      </w:tr>
      <w:tr w:rsidR="00A60AC4" w:rsidRPr="00773FEF" w14:paraId="6E4A5135" w14:textId="77777777" w:rsidTr="00A60AC4">
        <w:trPr>
          <w:tblCellSpacing w:w="20" w:type="dxa"/>
        </w:trPr>
        <w:tc>
          <w:tcPr>
            <w:tcW w:w="2302" w:type="dxa"/>
            <w:vMerge w:val="restart"/>
            <w:shd w:val="clear" w:color="auto" w:fill="auto"/>
            <w:vAlign w:val="center"/>
          </w:tcPr>
          <w:p w14:paraId="6E4A5132" w14:textId="77777777" w:rsidR="00FF7C02" w:rsidRPr="00773FEF" w:rsidRDefault="00FF7C02" w:rsidP="00A60AC4">
            <w:pPr>
              <w:rPr>
                <w:rFonts w:cs="Arial"/>
                <w:caps/>
                <w:spacing w:val="-6"/>
                <w:sz w:val="18"/>
                <w:szCs w:val="18"/>
              </w:rPr>
            </w:pPr>
            <w:r w:rsidRPr="00773FEF">
              <w:rPr>
                <w:rFonts w:cs="Arial"/>
                <w:spacing w:val="-6"/>
                <w:sz w:val="18"/>
                <w:szCs w:val="18"/>
              </w:rPr>
              <w:t>Tramitación e inscripción de prendas</w:t>
            </w:r>
          </w:p>
        </w:tc>
        <w:tc>
          <w:tcPr>
            <w:tcW w:w="4307" w:type="dxa"/>
            <w:shd w:val="clear" w:color="auto" w:fill="auto"/>
            <w:vAlign w:val="center"/>
          </w:tcPr>
          <w:p w14:paraId="6E4A5133" w14:textId="77777777" w:rsidR="00FF7C02" w:rsidRPr="00773FEF" w:rsidRDefault="00FF7C02" w:rsidP="00A60AC4">
            <w:pPr>
              <w:rPr>
                <w:rFonts w:cs="Arial"/>
                <w:caps/>
                <w:spacing w:val="-6"/>
                <w:sz w:val="18"/>
                <w:szCs w:val="18"/>
              </w:rPr>
            </w:pPr>
            <w:r w:rsidRPr="00773FEF">
              <w:rPr>
                <w:rFonts w:cs="Arial"/>
                <w:spacing w:val="-6"/>
                <w:sz w:val="18"/>
                <w:szCs w:val="18"/>
              </w:rPr>
              <w:t>Inscripción de prenda. Vehículos en general y maquinarias (sellado y arancel del Registro se abonarán por separado).</w:t>
            </w:r>
          </w:p>
        </w:tc>
        <w:tc>
          <w:tcPr>
            <w:tcW w:w="3137" w:type="dxa"/>
            <w:gridSpan w:val="2"/>
            <w:vMerge w:val="restart"/>
            <w:shd w:val="clear" w:color="auto" w:fill="auto"/>
            <w:vAlign w:val="center"/>
          </w:tcPr>
          <w:p w14:paraId="6E4A5134" w14:textId="77777777" w:rsidR="00FF7C02" w:rsidRPr="00773FEF" w:rsidRDefault="00FF7C02" w:rsidP="00A60AC4">
            <w:pPr>
              <w:rPr>
                <w:rFonts w:cs="Arial"/>
                <w:caps/>
                <w:spacing w:val="-6"/>
                <w:sz w:val="18"/>
                <w:szCs w:val="18"/>
              </w:rPr>
            </w:pPr>
            <w:r w:rsidRPr="00773FEF">
              <w:rPr>
                <w:rFonts w:cs="Arial"/>
                <w:spacing w:val="-6"/>
                <w:sz w:val="18"/>
                <w:szCs w:val="18"/>
              </w:rPr>
              <w:t>Se cobrará a los firmantes la factura presentada por el Gestor de la operación, sin adicionales.</w:t>
            </w:r>
          </w:p>
        </w:tc>
      </w:tr>
      <w:tr w:rsidR="00A60AC4" w:rsidRPr="00773FEF" w14:paraId="6E4A5139" w14:textId="77777777" w:rsidTr="00A60AC4">
        <w:trPr>
          <w:tblCellSpacing w:w="20" w:type="dxa"/>
        </w:trPr>
        <w:tc>
          <w:tcPr>
            <w:tcW w:w="2302" w:type="dxa"/>
            <w:vMerge/>
            <w:shd w:val="clear" w:color="auto" w:fill="auto"/>
            <w:vAlign w:val="center"/>
          </w:tcPr>
          <w:p w14:paraId="6E4A5136" w14:textId="77777777" w:rsidR="00FF7C02" w:rsidRPr="00773FEF" w:rsidRDefault="00FF7C02" w:rsidP="00A60AC4">
            <w:pPr>
              <w:rPr>
                <w:rFonts w:cs="Arial"/>
                <w:caps/>
                <w:spacing w:val="-6"/>
                <w:sz w:val="18"/>
                <w:szCs w:val="18"/>
              </w:rPr>
            </w:pPr>
          </w:p>
        </w:tc>
        <w:tc>
          <w:tcPr>
            <w:tcW w:w="4307" w:type="dxa"/>
            <w:shd w:val="clear" w:color="auto" w:fill="auto"/>
            <w:vAlign w:val="center"/>
          </w:tcPr>
          <w:p w14:paraId="6E4A5137" w14:textId="77777777" w:rsidR="00FF7C02" w:rsidRPr="00773FEF" w:rsidRDefault="00FF7C02" w:rsidP="00A60AC4">
            <w:pPr>
              <w:rPr>
                <w:rFonts w:cs="Arial"/>
                <w:caps/>
                <w:spacing w:val="-6"/>
                <w:sz w:val="18"/>
                <w:szCs w:val="18"/>
              </w:rPr>
            </w:pPr>
            <w:r w:rsidRPr="00773FEF">
              <w:rPr>
                <w:rFonts w:cs="Arial"/>
                <w:spacing w:val="-6"/>
                <w:sz w:val="18"/>
                <w:szCs w:val="18"/>
              </w:rPr>
              <w:t>Cancelación o modificación de prenda.</w:t>
            </w:r>
          </w:p>
        </w:tc>
        <w:tc>
          <w:tcPr>
            <w:tcW w:w="3137" w:type="dxa"/>
            <w:gridSpan w:val="2"/>
            <w:vMerge/>
            <w:shd w:val="clear" w:color="auto" w:fill="auto"/>
            <w:vAlign w:val="center"/>
          </w:tcPr>
          <w:p w14:paraId="6E4A5138" w14:textId="77777777" w:rsidR="00FF7C02" w:rsidRPr="00773FEF" w:rsidRDefault="00FF7C02" w:rsidP="00A60AC4">
            <w:pPr>
              <w:rPr>
                <w:rFonts w:cs="Arial"/>
                <w:caps/>
                <w:spacing w:val="-6"/>
                <w:sz w:val="18"/>
                <w:szCs w:val="18"/>
              </w:rPr>
            </w:pPr>
          </w:p>
        </w:tc>
      </w:tr>
      <w:tr w:rsidR="00A60AC4" w:rsidRPr="00773FEF" w14:paraId="6E4A513D" w14:textId="77777777" w:rsidTr="00A60AC4">
        <w:trPr>
          <w:tblCellSpacing w:w="20" w:type="dxa"/>
        </w:trPr>
        <w:tc>
          <w:tcPr>
            <w:tcW w:w="2302" w:type="dxa"/>
            <w:vMerge/>
            <w:shd w:val="clear" w:color="auto" w:fill="auto"/>
            <w:vAlign w:val="center"/>
          </w:tcPr>
          <w:p w14:paraId="6E4A513A" w14:textId="77777777" w:rsidR="00FF7C02" w:rsidRPr="00773FEF" w:rsidRDefault="00FF7C02" w:rsidP="00A60AC4">
            <w:pPr>
              <w:rPr>
                <w:rFonts w:cs="Arial"/>
                <w:caps/>
                <w:spacing w:val="-6"/>
                <w:sz w:val="18"/>
                <w:szCs w:val="18"/>
              </w:rPr>
            </w:pPr>
          </w:p>
        </w:tc>
        <w:tc>
          <w:tcPr>
            <w:tcW w:w="4307" w:type="dxa"/>
            <w:shd w:val="clear" w:color="auto" w:fill="auto"/>
            <w:vAlign w:val="center"/>
          </w:tcPr>
          <w:p w14:paraId="6E4A513B" w14:textId="77777777" w:rsidR="00FF7C02" w:rsidRPr="00773FEF" w:rsidRDefault="00FF7C02" w:rsidP="00A60AC4">
            <w:pPr>
              <w:rPr>
                <w:rFonts w:cs="Arial"/>
                <w:caps/>
                <w:spacing w:val="-6"/>
                <w:sz w:val="18"/>
                <w:szCs w:val="18"/>
              </w:rPr>
            </w:pPr>
            <w:r w:rsidRPr="00773FEF">
              <w:rPr>
                <w:rFonts w:cs="Arial"/>
                <w:spacing w:val="-6"/>
                <w:sz w:val="18"/>
                <w:szCs w:val="18"/>
              </w:rPr>
              <w:t>Formularios provistos por el Banco para la constitución de prendas.</w:t>
            </w:r>
            <w:r w:rsidRPr="00773FEF">
              <w:rPr>
                <w:rFonts w:cs="Arial"/>
                <w:caps/>
                <w:spacing w:val="-6"/>
                <w:sz w:val="18"/>
                <w:szCs w:val="18"/>
              </w:rPr>
              <w:t xml:space="preserve"> V</w:t>
            </w:r>
            <w:r w:rsidRPr="00773FEF">
              <w:rPr>
                <w:rFonts w:cs="Arial"/>
                <w:spacing w:val="-6"/>
                <w:sz w:val="18"/>
                <w:szCs w:val="18"/>
              </w:rPr>
              <w:t>alor de referencia</w:t>
            </w:r>
          </w:p>
        </w:tc>
        <w:tc>
          <w:tcPr>
            <w:tcW w:w="3137" w:type="dxa"/>
            <w:gridSpan w:val="2"/>
            <w:shd w:val="clear" w:color="auto" w:fill="auto"/>
            <w:vAlign w:val="center"/>
          </w:tcPr>
          <w:p w14:paraId="6E4A513C" w14:textId="77777777" w:rsidR="00FF7C02" w:rsidRPr="00773FEF" w:rsidRDefault="00FF7C02" w:rsidP="00A60AC4">
            <w:pPr>
              <w:rPr>
                <w:rFonts w:cs="Arial"/>
                <w:caps/>
                <w:spacing w:val="-6"/>
                <w:sz w:val="18"/>
                <w:szCs w:val="18"/>
              </w:rPr>
            </w:pPr>
            <w:r w:rsidRPr="00773FEF">
              <w:rPr>
                <w:rFonts w:cs="Arial"/>
                <w:spacing w:val="-6"/>
                <w:sz w:val="18"/>
                <w:szCs w:val="18"/>
              </w:rPr>
              <w:t>Se percibirá el precio de los formularios al momento de confección del contrato.</w:t>
            </w:r>
          </w:p>
        </w:tc>
      </w:tr>
      <w:tr w:rsidR="00A60AC4" w:rsidRPr="00773FEF" w14:paraId="6E4A5142" w14:textId="77777777" w:rsidTr="00773FEF">
        <w:trPr>
          <w:tblCellSpacing w:w="20" w:type="dxa"/>
        </w:trPr>
        <w:tc>
          <w:tcPr>
            <w:tcW w:w="2302" w:type="dxa"/>
            <w:vMerge w:val="restart"/>
            <w:shd w:val="clear" w:color="auto" w:fill="auto"/>
            <w:vAlign w:val="center"/>
          </w:tcPr>
          <w:p w14:paraId="6E4A513E" w14:textId="77777777" w:rsidR="00A60AC4" w:rsidRPr="00773FEF" w:rsidRDefault="00A60AC4" w:rsidP="00A60AC4">
            <w:pPr>
              <w:rPr>
                <w:rFonts w:cs="Arial"/>
                <w:caps/>
                <w:spacing w:val="-6"/>
                <w:sz w:val="18"/>
                <w:szCs w:val="18"/>
              </w:rPr>
            </w:pPr>
            <w:r w:rsidRPr="00773FEF">
              <w:rPr>
                <w:rFonts w:cs="Arial"/>
                <w:spacing w:val="-6"/>
                <w:sz w:val="18"/>
                <w:szCs w:val="18"/>
              </w:rPr>
              <w:t>Acuerdo en cuenta corriente (cartera comercial)</w:t>
            </w:r>
          </w:p>
        </w:tc>
        <w:tc>
          <w:tcPr>
            <w:tcW w:w="4307" w:type="dxa"/>
            <w:shd w:val="clear" w:color="auto" w:fill="auto"/>
            <w:vAlign w:val="center"/>
          </w:tcPr>
          <w:p w14:paraId="6E4A513F" w14:textId="77777777" w:rsidR="00A60AC4" w:rsidRPr="00773FEF" w:rsidRDefault="00A60AC4" w:rsidP="00A60AC4">
            <w:pPr>
              <w:rPr>
                <w:rFonts w:cs="Arial"/>
                <w:caps/>
                <w:spacing w:val="-6"/>
                <w:sz w:val="18"/>
                <w:szCs w:val="18"/>
              </w:rPr>
            </w:pPr>
            <w:r w:rsidRPr="00773FEF">
              <w:rPr>
                <w:rFonts w:cs="Arial"/>
                <w:spacing w:val="-6"/>
                <w:sz w:val="18"/>
                <w:szCs w:val="18"/>
              </w:rPr>
              <w:t>Personas humanas y jurídicas con calificación crediticia vigente. Comisión sobre el monto del acuerdo</w:t>
            </w:r>
          </w:p>
        </w:tc>
        <w:tc>
          <w:tcPr>
            <w:tcW w:w="1465" w:type="dxa"/>
            <w:shd w:val="clear" w:color="auto" w:fill="auto"/>
            <w:vAlign w:val="center"/>
          </w:tcPr>
          <w:p w14:paraId="6E4A5140" w14:textId="77777777" w:rsidR="00A60AC4" w:rsidRPr="00773FEF" w:rsidRDefault="00A60AC4" w:rsidP="00A60AC4">
            <w:pPr>
              <w:jc w:val="center"/>
              <w:rPr>
                <w:rFonts w:cs="Arial"/>
                <w:caps/>
                <w:spacing w:val="-6"/>
                <w:sz w:val="18"/>
                <w:szCs w:val="18"/>
              </w:rPr>
            </w:pPr>
            <w:r w:rsidRPr="00773FEF">
              <w:rPr>
                <w:rFonts w:cs="Arial"/>
                <w:spacing w:val="-6"/>
                <w:sz w:val="18"/>
                <w:szCs w:val="18"/>
              </w:rPr>
              <w:t>1,50%</w:t>
            </w:r>
          </w:p>
        </w:tc>
        <w:tc>
          <w:tcPr>
            <w:tcW w:w="1632" w:type="dxa"/>
            <w:shd w:val="clear" w:color="auto" w:fill="auto"/>
            <w:vAlign w:val="center"/>
          </w:tcPr>
          <w:p w14:paraId="6E4A5141" w14:textId="77777777" w:rsidR="00A60AC4" w:rsidRPr="00773FEF" w:rsidRDefault="00A60AC4" w:rsidP="00A60AC4">
            <w:pPr>
              <w:jc w:val="center"/>
              <w:rPr>
                <w:rFonts w:cs="Arial"/>
                <w:caps/>
                <w:spacing w:val="-6"/>
                <w:sz w:val="18"/>
                <w:szCs w:val="18"/>
              </w:rPr>
            </w:pPr>
            <w:r w:rsidRPr="00773FEF">
              <w:rPr>
                <w:rFonts w:cs="Arial"/>
                <w:spacing w:val="-6"/>
                <w:sz w:val="18"/>
                <w:szCs w:val="18"/>
              </w:rPr>
              <w:t>Sin cargo</w:t>
            </w:r>
          </w:p>
        </w:tc>
      </w:tr>
      <w:tr w:rsidR="00A60AC4" w:rsidRPr="00773FEF" w14:paraId="6E4A5147" w14:textId="77777777" w:rsidTr="00773FEF">
        <w:trPr>
          <w:tblCellSpacing w:w="20" w:type="dxa"/>
        </w:trPr>
        <w:tc>
          <w:tcPr>
            <w:tcW w:w="2302" w:type="dxa"/>
            <w:vMerge/>
            <w:shd w:val="clear" w:color="auto" w:fill="auto"/>
            <w:vAlign w:val="center"/>
          </w:tcPr>
          <w:p w14:paraId="6E4A5143" w14:textId="77777777" w:rsidR="00A60AC4" w:rsidRPr="00773FEF" w:rsidRDefault="00A60AC4" w:rsidP="00A60AC4">
            <w:pPr>
              <w:rPr>
                <w:rFonts w:cs="Arial"/>
                <w:caps/>
                <w:spacing w:val="-6"/>
                <w:sz w:val="18"/>
                <w:szCs w:val="18"/>
              </w:rPr>
            </w:pPr>
          </w:p>
        </w:tc>
        <w:tc>
          <w:tcPr>
            <w:tcW w:w="4307" w:type="dxa"/>
            <w:shd w:val="clear" w:color="auto" w:fill="auto"/>
            <w:vAlign w:val="center"/>
          </w:tcPr>
          <w:p w14:paraId="6E4A5144" w14:textId="77777777" w:rsidR="00A60AC4" w:rsidRPr="00773FEF" w:rsidRDefault="00A60AC4" w:rsidP="00A60AC4">
            <w:pPr>
              <w:rPr>
                <w:rFonts w:cs="Arial"/>
                <w:spacing w:val="-6"/>
                <w:sz w:val="18"/>
                <w:szCs w:val="18"/>
              </w:rPr>
            </w:pPr>
            <w:r w:rsidRPr="00773FEF">
              <w:rPr>
                <w:rFonts w:cs="Arial"/>
                <w:spacing w:val="-6"/>
                <w:sz w:val="18"/>
                <w:szCs w:val="18"/>
              </w:rPr>
              <w:t>Personas humanas y jurídicas con calificación crediticia vencida. Comisión sobre el monto del acuerdo</w:t>
            </w:r>
          </w:p>
        </w:tc>
        <w:tc>
          <w:tcPr>
            <w:tcW w:w="1465" w:type="dxa"/>
            <w:shd w:val="clear" w:color="auto" w:fill="auto"/>
            <w:vAlign w:val="center"/>
          </w:tcPr>
          <w:p w14:paraId="6E4A5145" w14:textId="77777777" w:rsidR="00A60AC4" w:rsidRPr="00773FEF" w:rsidRDefault="00A60AC4" w:rsidP="00A60AC4">
            <w:pPr>
              <w:jc w:val="center"/>
              <w:rPr>
                <w:rFonts w:cs="Arial"/>
                <w:caps/>
                <w:spacing w:val="-6"/>
                <w:sz w:val="18"/>
                <w:szCs w:val="18"/>
              </w:rPr>
            </w:pPr>
            <w:r w:rsidRPr="00773FEF">
              <w:rPr>
                <w:rFonts w:cs="Arial"/>
                <w:spacing w:val="-6"/>
                <w:sz w:val="18"/>
                <w:szCs w:val="18"/>
              </w:rPr>
              <w:t>2,00%</w:t>
            </w:r>
          </w:p>
        </w:tc>
        <w:tc>
          <w:tcPr>
            <w:tcW w:w="1632" w:type="dxa"/>
            <w:shd w:val="clear" w:color="auto" w:fill="auto"/>
            <w:vAlign w:val="center"/>
          </w:tcPr>
          <w:p w14:paraId="6E4A5146" w14:textId="77777777" w:rsidR="00A60AC4" w:rsidRPr="00773FEF" w:rsidRDefault="00A60AC4" w:rsidP="00A60AC4">
            <w:pPr>
              <w:jc w:val="center"/>
              <w:rPr>
                <w:rFonts w:cs="Arial"/>
                <w:caps/>
                <w:spacing w:val="-6"/>
                <w:sz w:val="18"/>
                <w:szCs w:val="18"/>
              </w:rPr>
            </w:pPr>
            <w:r w:rsidRPr="00773FEF">
              <w:rPr>
                <w:rFonts w:cs="Arial"/>
                <w:spacing w:val="-6"/>
                <w:sz w:val="18"/>
                <w:szCs w:val="18"/>
              </w:rPr>
              <w:t>Sin cargo</w:t>
            </w:r>
          </w:p>
        </w:tc>
      </w:tr>
      <w:tr w:rsidR="00A60AC4" w:rsidRPr="00773FEF" w14:paraId="6E4A514C" w14:textId="77777777" w:rsidTr="00773FEF">
        <w:trPr>
          <w:tblCellSpacing w:w="20" w:type="dxa"/>
        </w:trPr>
        <w:tc>
          <w:tcPr>
            <w:tcW w:w="2302" w:type="dxa"/>
            <w:vMerge w:val="restart"/>
            <w:shd w:val="clear" w:color="auto" w:fill="auto"/>
            <w:vAlign w:val="center"/>
          </w:tcPr>
          <w:p w14:paraId="6E4A5148" w14:textId="77777777" w:rsidR="00A60AC4" w:rsidRPr="00773FEF" w:rsidRDefault="00A60AC4" w:rsidP="00A60AC4">
            <w:pPr>
              <w:rPr>
                <w:rFonts w:cs="Arial"/>
                <w:spacing w:val="-6"/>
                <w:sz w:val="18"/>
                <w:szCs w:val="18"/>
              </w:rPr>
            </w:pPr>
            <w:r w:rsidRPr="00773FEF">
              <w:rPr>
                <w:rFonts w:cs="Arial"/>
                <w:spacing w:val="-6"/>
                <w:sz w:val="18"/>
                <w:szCs w:val="18"/>
              </w:rPr>
              <w:t>Servicio de atención y consulta de descubiertos transitorios</w:t>
            </w:r>
          </w:p>
        </w:tc>
        <w:tc>
          <w:tcPr>
            <w:tcW w:w="4307" w:type="dxa"/>
            <w:shd w:val="clear" w:color="auto" w:fill="auto"/>
            <w:vAlign w:val="center"/>
          </w:tcPr>
          <w:p w14:paraId="6E4A5149" w14:textId="77777777" w:rsidR="00A60AC4" w:rsidRPr="00773FEF" w:rsidRDefault="00A60AC4" w:rsidP="00A60AC4">
            <w:pPr>
              <w:rPr>
                <w:rFonts w:cs="Arial"/>
                <w:spacing w:val="-6"/>
                <w:sz w:val="18"/>
                <w:szCs w:val="18"/>
              </w:rPr>
            </w:pPr>
            <w:r w:rsidRPr="00773FEF">
              <w:rPr>
                <w:rFonts w:cs="Arial"/>
                <w:spacing w:val="-6"/>
                <w:sz w:val="18"/>
                <w:szCs w:val="18"/>
              </w:rPr>
              <w:t>Por cada cheque pagado por caja</w:t>
            </w:r>
          </w:p>
        </w:tc>
        <w:tc>
          <w:tcPr>
            <w:tcW w:w="1465" w:type="dxa"/>
            <w:shd w:val="clear" w:color="auto" w:fill="auto"/>
            <w:vAlign w:val="center"/>
          </w:tcPr>
          <w:p w14:paraId="6E4A514A" w14:textId="77777777" w:rsidR="00A60AC4" w:rsidRPr="004C07FC" w:rsidRDefault="00A60AC4" w:rsidP="004828DB">
            <w:pPr>
              <w:jc w:val="center"/>
              <w:rPr>
                <w:rFonts w:cs="Arial"/>
                <w:caps/>
                <w:spacing w:val="-6"/>
                <w:sz w:val="18"/>
                <w:szCs w:val="18"/>
              </w:rPr>
            </w:pPr>
            <w:r w:rsidRPr="004C07FC">
              <w:rPr>
                <w:rFonts w:cs="Arial"/>
                <w:caps/>
                <w:spacing w:val="-6"/>
                <w:sz w:val="18"/>
                <w:szCs w:val="18"/>
              </w:rPr>
              <w:t xml:space="preserve">$ </w:t>
            </w:r>
            <w:r w:rsidR="004828DB" w:rsidRPr="004C07FC">
              <w:rPr>
                <w:rFonts w:cs="Arial"/>
                <w:caps/>
                <w:spacing w:val="-6"/>
                <w:sz w:val="18"/>
                <w:szCs w:val="18"/>
              </w:rPr>
              <w:t>20</w:t>
            </w:r>
            <w:r w:rsidRPr="004C07FC">
              <w:rPr>
                <w:rFonts w:cs="Arial"/>
                <w:caps/>
                <w:spacing w:val="-6"/>
                <w:sz w:val="18"/>
                <w:szCs w:val="18"/>
              </w:rPr>
              <w:t>0,00</w:t>
            </w:r>
          </w:p>
        </w:tc>
        <w:tc>
          <w:tcPr>
            <w:tcW w:w="1632" w:type="dxa"/>
            <w:shd w:val="clear" w:color="auto" w:fill="auto"/>
            <w:vAlign w:val="center"/>
          </w:tcPr>
          <w:p w14:paraId="6E4A514B" w14:textId="77777777" w:rsidR="00A60AC4" w:rsidRPr="00773FEF" w:rsidRDefault="00A60AC4" w:rsidP="00A60AC4">
            <w:pPr>
              <w:jc w:val="center"/>
              <w:rPr>
                <w:rFonts w:cs="Arial"/>
                <w:caps/>
                <w:spacing w:val="-6"/>
                <w:sz w:val="18"/>
                <w:szCs w:val="18"/>
              </w:rPr>
            </w:pPr>
            <w:r w:rsidRPr="00773FEF">
              <w:rPr>
                <w:rFonts w:cs="Arial"/>
                <w:caps/>
                <w:spacing w:val="-6"/>
                <w:sz w:val="18"/>
                <w:szCs w:val="18"/>
              </w:rPr>
              <w:t>$ 150,00</w:t>
            </w:r>
          </w:p>
        </w:tc>
      </w:tr>
      <w:tr w:rsidR="00A60AC4" w:rsidRPr="00773FEF" w14:paraId="6E4A5151" w14:textId="77777777" w:rsidTr="00773FEF">
        <w:trPr>
          <w:tblCellSpacing w:w="20" w:type="dxa"/>
        </w:trPr>
        <w:tc>
          <w:tcPr>
            <w:tcW w:w="2302" w:type="dxa"/>
            <w:vMerge/>
            <w:shd w:val="clear" w:color="auto" w:fill="auto"/>
            <w:vAlign w:val="center"/>
          </w:tcPr>
          <w:p w14:paraId="6E4A514D" w14:textId="77777777" w:rsidR="00A60AC4" w:rsidRPr="00773FEF" w:rsidRDefault="00A60AC4" w:rsidP="00A60AC4">
            <w:pPr>
              <w:rPr>
                <w:rFonts w:cs="Arial"/>
                <w:caps/>
                <w:spacing w:val="-6"/>
                <w:sz w:val="18"/>
                <w:szCs w:val="18"/>
              </w:rPr>
            </w:pPr>
          </w:p>
        </w:tc>
        <w:tc>
          <w:tcPr>
            <w:tcW w:w="4307" w:type="dxa"/>
            <w:shd w:val="clear" w:color="auto" w:fill="auto"/>
            <w:vAlign w:val="center"/>
          </w:tcPr>
          <w:p w14:paraId="6E4A514E" w14:textId="77777777" w:rsidR="00A60AC4" w:rsidRPr="00773FEF" w:rsidRDefault="00A60AC4" w:rsidP="00A60AC4">
            <w:pPr>
              <w:rPr>
                <w:rFonts w:cs="Arial"/>
                <w:spacing w:val="-6"/>
                <w:sz w:val="18"/>
                <w:szCs w:val="18"/>
              </w:rPr>
            </w:pPr>
            <w:r w:rsidRPr="00773FEF">
              <w:rPr>
                <w:rFonts w:cs="Arial"/>
                <w:spacing w:val="-6"/>
                <w:sz w:val="18"/>
                <w:szCs w:val="18"/>
              </w:rPr>
              <w:t>Por cada cheque ingresado por cámara</w:t>
            </w:r>
          </w:p>
        </w:tc>
        <w:tc>
          <w:tcPr>
            <w:tcW w:w="1465" w:type="dxa"/>
            <w:shd w:val="clear" w:color="auto" w:fill="auto"/>
            <w:vAlign w:val="center"/>
          </w:tcPr>
          <w:p w14:paraId="6E4A514F" w14:textId="77777777" w:rsidR="00A60AC4" w:rsidRPr="004C07FC" w:rsidRDefault="00A60AC4" w:rsidP="004828DB">
            <w:pPr>
              <w:jc w:val="center"/>
              <w:rPr>
                <w:rFonts w:cs="Arial"/>
                <w:caps/>
                <w:spacing w:val="-6"/>
                <w:sz w:val="18"/>
                <w:szCs w:val="18"/>
              </w:rPr>
            </w:pPr>
            <w:r w:rsidRPr="004C07FC">
              <w:rPr>
                <w:rFonts w:cs="Arial"/>
                <w:caps/>
                <w:spacing w:val="-6"/>
                <w:sz w:val="18"/>
                <w:szCs w:val="18"/>
              </w:rPr>
              <w:t xml:space="preserve">$ </w:t>
            </w:r>
            <w:r w:rsidR="004828DB" w:rsidRPr="004C07FC">
              <w:rPr>
                <w:rFonts w:cs="Arial"/>
                <w:caps/>
                <w:spacing w:val="-6"/>
                <w:sz w:val="18"/>
                <w:szCs w:val="18"/>
              </w:rPr>
              <w:t>20</w:t>
            </w:r>
            <w:r w:rsidRPr="004C07FC">
              <w:rPr>
                <w:rFonts w:cs="Arial"/>
                <w:caps/>
                <w:spacing w:val="-6"/>
                <w:sz w:val="18"/>
                <w:szCs w:val="18"/>
              </w:rPr>
              <w:t>0,00</w:t>
            </w:r>
          </w:p>
        </w:tc>
        <w:tc>
          <w:tcPr>
            <w:tcW w:w="1632" w:type="dxa"/>
            <w:shd w:val="clear" w:color="auto" w:fill="auto"/>
            <w:vAlign w:val="center"/>
          </w:tcPr>
          <w:p w14:paraId="6E4A5150" w14:textId="77777777" w:rsidR="00A60AC4" w:rsidRPr="00773FEF" w:rsidRDefault="00A60AC4" w:rsidP="00A60AC4">
            <w:pPr>
              <w:jc w:val="center"/>
              <w:rPr>
                <w:rFonts w:cs="Arial"/>
                <w:caps/>
                <w:spacing w:val="-6"/>
                <w:sz w:val="18"/>
                <w:szCs w:val="18"/>
              </w:rPr>
            </w:pPr>
            <w:r w:rsidRPr="00773FEF">
              <w:rPr>
                <w:rFonts w:cs="Arial"/>
                <w:caps/>
                <w:spacing w:val="-6"/>
                <w:sz w:val="18"/>
                <w:szCs w:val="18"/>
              </w:rPr>
              <w:t>$ 150,00</w:t>
            </w:r>
          </w:p>
        </w:tc>
      </w:tr>
      <w:tr w:rsidR="00A60AC4" w:rsidRPr="00773FEF" w14:paraId="6E4A5158" w14:textId="77777777" w:rsidTr="00773FEF">
        <w:trPr>
          <w:tblCellSpacing w:w="20" w:type="dxa"/>
        </w:trPr>
        <w:tc>
          <w:tcPr>
            <w:tcW w:w="2302" w:type="dxa"/>
            <w:shd w:val="clear" w:color="auto" w:fill="auto"/>
            <w:vAlign w:val="center"/>
          </w:tcPr>
          <w:p w14:paraId="6E4A5152" w14:textId="77777777" w:rsidR="00A60AC4" w:rsidRPr="00773FEF" w:rsidRDefault="00A60AC4" w:rsidP="00A60AC4">
            <w:pPr>
              <w:rPr>
                <w:rFonts w:cs="Arial"/>
                <w:spacing w:val="-6"/>
                <w:sz w:val="18"/>
                <w:szCs w:val="18"/>
              </w:rPr>
            </w:pPr>
            <w:r w:rsidRPr="00773FEF">
              <w:rPr>
                <w:rFonts w:cs="Arial"/>
                <w:spacing w:val="-6"/>
                <w:sz w:val="18"/>
                <w:szCs w:val="18"/>
              </w:rPr>
              <w:t>Riesgo contingente</w:t>
            </w:r>
          </w:p>
        </w:tc>
        <w:tc>
          <w:tcPr>
            <w:tcW w:w="4307" w:type="dxa"/>
            <w:shd w:val="clear" w:color="auto" w:fill="auto"/>
            <w:vAlign w:val="center"/>
          </w:tcPr>
          <w:p w14:paraId="6E4A5153" w14:textId="77777777" w:rsidR="00A60AC4" w:rsidRPr="00773FEF" w:rsidRDefault="00A60AC4" w:rsidP="00A60AC4">
            <w:pPr>
              <w:rPr>
                <w:rFonts w:cs="Arial"/>
                <w:spacing w:val="-6"/>
                <w:sz w:val="18"/>
                <w:szCs w:val="18"/>
              </w:rPr>
            </w:pPr>
            <w:r w:rsidRPr="00773FEF">
              <w:rPr>
                <w:rFonts w:cs="Arial"/>
                <w:spacing w:val="-6"/>
                <w:sz w:val="18"/>
                <w:szCs w:val="18"/>
              </w:rPr>
              <w:t>Sobre saldo promedio aplicado para el cálculo de numerales sobre cuentas sin acuerdo y/o excesos sobre el mismo</w:t>
            </w:r>
          </w:p>
        </w:tc>
        <w:tc>
          <w:tcPr>
            <w:tcW w:w="1465" w:type="dxa"/>
            <w:shd w:val="clear" w:color="auto" w:fill="auto"/>
            <w:vAlign w:val="center"/>
          </w:tcPr>
          <w:p w14:paraId="6E4A5154" w14:textId="77777777" w:rsidR="00A60AC4" w:rsidRPr="00773FEF" w:rsidRDefault="00A60AC4" w:rsidP="00A60AC4">
            <w:pPr>
              <w:jc w:val="center"/>
              <w:rPr>
                <w:rFonts w:cs="Arial"/>
                <w:spacing w:val="-6"/>
                <w:sz w:val="18"/>
                <w:szCs w:val="18"/>
              </w:rPr>
            </w:pPr>
            <w:r w:rsidRPr="00773FEF">
              <w:rPr>
                <w:rFonts w:cs="Arial"/>
                <w:spacing w:val="-6"/>
                <w:sz w:val="18"/>
                <w:szCs w:val="18"/>
              </w:rPr>
              <w:t>0,5%</w:t>
            </w:r>
          </w:p>
          <w:p w14:paraId="6E4A5155" w14:textId="77777777" w:rsidR="00A60AC4" w:rsidRPr="00773FEF" w:rsidRDefault="00A60AC4" w:rsidP="006A1290">
            <w:pPr>
              <w:jc w:val="center"/>
              <w:rPr>
                <w:rFonts w:cs="Arial"/>
                <w:spacing w:val="-6"/>
                <w:sz w:val="18"/>
                <w:szCs w:val="18"/>
              </w:rPr>
            </w:pPr>
            <w:r w:rsidRPr="00773FEF">
              <w:rPr>
                <w:rFonts w:cs="Arial"/>
                <w:spacing w:val="-6"/>
                <w:sz w:val="18"/>
                <w:szCs w:val="18"/>
              </w:rPr>
              <w:t xml:space="preserve">Mínimo $ </w:t>
            </w:r>
            <w:r w:rsidR="006A1290" w:rsidRPr="004C07FC">
              <w:rPr>
                <w:rFonts w:cs="Arial"/>
                <w:spacing w:val="-6"/>
                <w:sz w:val="18"/>
                <w:szCs w:val="18"/>
              </w:rPr>
              <w:t>6</w:t>
            </w:r>
            <w:r w:rsidRPr="004C07FC">
              <w:rPr>
                <w:rFonts w:cs="Arial"/>
                <w:spacing w:val="-6"/>
                <w:sz w:val="18"/>
                <w:szCs w:val="18"/>
              </w:rPr>
              <w:t>00,00</w:t>
            </w:r>
          </w:p>
        </w:tc>
        <w:tc>
          <w:tcPr>
            <w:tcW w:w="1632" w:type="dxa"/>
            <w:shd w:val="clear" w:color="auto" w:fill="auto"/>
            <w:vAlign w:val="center"/>
          </w:tcPr>
          <w:p w14:paraId="6E4A5156" w14:textId="77777777" w:rsidR="00A60AC4" w:rsidRPr="00773FEF" w:rsidRDefault="00A60AC4" w:rsidP="00A60AC4">
            <w:pPr>
              <w:jc w:val="center"/>
              <w:rPr>
                <w:rFonts w:cs="Arial"/>
                <w:spacing w:val="-6"/>
                <w:sz w:val="18"/>
                <w:szCs w:val="18"/>
              </w:rPr>
            </w:pPr>
            <w:r w:rsidRPr="00773FEF">
              <w:rPr>
                <w:rFonts w:cs="Arial"/>
                <w:spacing w:val="-6"/>
                <w:sz w:val="18"/>
                <w:szCs w:val="18"/>
              </w:rPr>
              <w:t>0,5%</w:t>
            </w:r>
          </w:p>
          <w:p w14:paraId="6E4A5157" w14:textId="77777777" w:rsidR="00A60AC4" w:rsidRPr="00773FEF" w:rsidRDefault="00A60AC4" w:rsidP="00A60AC4">
            <w:pPr>
              <w:jc w:val="center"/>
              <w:rPr>
                <w:rFonts w:cs="Arial"/>
                <w:spacing w:val="-6"/>
                <w:sz w:val="18"/>
                <w:szCs w:val="18"/>
              </w:rPr>
            </w:pPr>
            <w:r w:rsidRPr="00773FEF">
              <w:rPr>
                <w:rFonts w:cs="Arial"/>
                <w:spacing w:val="-6"/>
                <w:sz w:val="18"/>
                <w:szCs w:val="18"/>
              </w:rPr>
              <w:t>Mínimo $ 375,00</w:t>
            </w:r>
          </w:p>
        </w:tc>
      </w:tr>
      <w:tr w:rsidR="00A60AC4" w:rsidRPr="00773FEF" w14:paraId="6E4A515B" w14:textId="77777777" w:rsidTr="00A60AC4">
        <w:trPr>
          <w:tblCellSpacing w:w="20" w:type="dxa"/>
        </w:trPr>
        <w:tc>
          <w:tcPr>
            <w:tcW w:w="6649" w:type="dxa"/>
            <w:gridSpan w:val="2"/>
            <w:shd w:val="clear" w:color="auto" w:fill="auto"/>
            <w:vAlign w:val="center"/>
          </w:tcPr>
          <w:p w14:paraId="6E4A5159" w14:textId="77777777" w:rsidR="00FF7C02" w:rsidRPr="00773FEF" w:rsidRDefault="00FF7C02" w:rsidP="00A60AC4">
            <w:pPr>
              <w:rPr>
                <w:rFonts w:cs="Arial"/>
                <w:caps/>
                <w:spacing w:val="-6"/>
                <w:sz w:val="18"/>
                <w:szCs w:val="18"/>
              </w:rPr>
            </w:pPr>
            <w:r w:rsidRPr="00773FEF">
              <w:rPr>
                <w:rFonts w:cs="Arial"/>
                <w:spacing w:val="-6"/>
                <w:sz w:val="18"/>
                <w:szCs w:val="18"/>
              </w:rPr>
              <w:t>Recupero de gastos mensuales por emisión de carta documento, fotocopias, papelerías varias y visitas domiciliarias</w:t>
            </w:r>
          </w:p>
        </w:tc>
        <w:tc>
          <w:tcPr>
            <w:tcW w:w="3137" w:type="dxa"/>
            <w:gridSpan w:val="2"/>
            <w:shd w:val="clear" w:color="auto" w:fill="auto"/>
            <w:vAlign w:val="center"/>
          </w:tcPr>
          <w:p w14:paraId="6E4A515A" w14:textId="77777777" w:rsidR="00FF7C02" w:rsidRPr="00773FEF" w:rsidRDefault="00FF7C02" w:rsidP="00A60AC4">
            <w:pPr>
              <w:jc w:val="center"/>
              <w:rPr>
                <w:rFonts w:cs="Arial"/>
                <w:caps/>
                <w:spacing w:val="-6"/>
                <w:sz w:val="18"/>
                <w:szCs w:val="18"/>
              </w:rPr>
            </w:pPr>
            <w:r w:rsidRPr="00773FEF">
              <w:rPr>
                <w:rFonts w:cs="Arial"/>
                <w:caps/>
                <w:spacing w:val="-6"/>
                <w:sz w:val="18"/>
                <w:szCs w:val="18"/>
              </w:rPr>
              <w:t>C</w:t>
            </w:r>
            <w:r w:rsidRPr="00773FEF">
              <w:rPr>
                <w:rFonts w:cs="Arial"/>
                <w:spacing w:val="-6"/>
                <w:sz w:val="18"/>
                <w:szCs w:val="18"/>
              </w:rPr>
              <w:t>argo vigente del prestador del servicio.</w:t>
            </w:r>
          </w:p>
        </w:tc>
      </w:tr>
      <w:tr w:rsidR="00A60AC4" w:rsidRPr="00773FEF" w14:paraId="6E4A515F" w14:textId="77777777" w:rsidTr="00773FEF">
        <w:trPr>
          <w:tblCellSpacing w:w="20" w:type="dxa"/>
        </w:trPr>
        <w:tc>
          <w:tcPr>
            <w:tcW w:w="6649" w:type="dxa"/>
            <w:gridSpan w:val="2"/>
            <w:shd w:val="clear" w:color="auto" w:fill="auto"/>
            <w:vAlign w:val="center"/>
          </w:tcPr>
          <w:p w14:paraId="6E4A515C" w14:textId="77777777" w:rsidR="00A60AC4" w:rsidRPr="00773FEF" w:rsidRDefault="00A60AC4" w:rsidP="00A60AC4">
            <w:pPr>
              <w:rPr>
                <w:rFonts w:cs="Arial"/>
                <w:spacing w:val="-6"/>
                <w:sz w:val="18"/>
                <w:szCs w:val="18"/>
              </w:rPr>
            </w:pPr>
            <w:r w:rsidRPr="00773FEF">
              <w:rPr>
                <w:rFonts w:cs="Arial"/>
                <w:spacing w:val="-6"/>
                <w:sz w:val="18"/>
                <w:szCs w:val="18"/>
              </w:rPr>
              <w:t>Rehabilitación de clientes excluidos por Ley Provincial N° 478</w:t>
            </w:r>
          </w:p>
        </w:tc>
        <w:tc>
          <w:tcPr>
            <w:tcW w:w="1465" w:type="dxa"/>
            <w:shd w:val="clear" w:color="auto" w:fill="auto"/>
            <w:vAlign w:val="center"/>
          </w:tcPr>
          <w:p w14:paraId="6E4A515D" w14:textId="77777777" w:rsidR="00A60AC4" w:rsidRPr="004C07FC" w:rsidRDefault="00A60AC4" w:rsidP="00FD121C">
            <w:pPr>
              <w:jc w:val="center"/>
              <w:rPr>
                <w:rFonts w:cs="Arial"/>
                <w:caps/>
                <w:spacing w:val="-6"/>
                <w:sz w:val="18"/>
                <w:szCs w:val="18"/>
              </w:rPr>
            </w:pPr>
            <w:r w:rsidRPr="004C07FC">
              <w:rPr>
                <w:rFonts w:cs="Arial"/>
                <w:caps/>
                <w:spacing w:val="-6"/>
                <w:sz w:val="18"/>
                <w:szCs w:val="18"/>
              </w:rPr>
              <w:t xml:space="preserve">$ </w:t>
            </w:r>
            <w:r w:rsidR="00FD121C" w:rsidRPr="004C07FC">
              <w:rPr>
                <w:rFonts w:cs="Arial"/>
                <w:caps/>
                <w:spacing w:val="-6"/>
                <w:sz w:val="18"/>
                <w:szCs w:val="18"/>
              </w:rPr>
              <w:t>4</w:t>
            </w:r>
            <w:r w:rsidRPr="004C07FC">
              <w:rPr>
                <w:rFonts w:cs="Arial"/>
                <w:caps/>
                <w:spacing w:val="-6"/>
                <w:sz w:val="18"/>
                <w:szCs w:val="18"/>
              </w:rPr>
              <w:t>.</w:t>
            </w:r>
            <w:r w:rsidR="00FD121C" w:rsidRPr="004C07FC">
              <w:rPr>
                <w:rFonts w:cs="Arial"/>
                <w:caps/>
                <w:spacing w:val="-6"/>
                <w:sz w:val="18"/>
                <w:szCs w:val="18"/>
              </w:rPr>
              <w:t>40</w:t>
            </w:r>
            <w:r w:rsidRPr="004C07FC">
              <w:rPr>
                <w:rFonts w:cs="Arial"/>
                <w:caps/>
                <w:spacing w:val="-6"/>
                <w:sz w:val="18"/>
                <w:szCs w:val="18"/>
              </w:rPr>
              <w:t>0,00</w:t>
            </w:r>
          </w:p>
        </w:tc>
        <w:tc>
          <w:tcPr>
            <w:tcW w:w="1632" w:type="dxa"/>
            <w:shd w:val="clear" w:color="auto" w:fill="auto"/>
            <w:vAlign w:val="center"/>
          </w:tcPr>
          <w:p w14:paraId="6E4A515E" w14:textId="77777777" w:rsidR="00A60AC4" w:rsidRPr="00773FEF" w:rsidRDefault="00A60AC4" w:rsidP="00A60AC4">
            <w:pPr>
              <w:jc w:val="center"/>
              <w:rPr>
                <w:rFonts w:cs="Arial"/>
                <w:caps/>
                <w:spacing w:val="-6"/>
                <w:sz w:val="18"/>
                <w:szCs w:val="18"/>
              </w:rPr>
            </w:pPr>
            <w:r w:rsidRPr="00773FEF">
              <w:rPr>
                <w:rFonts w:cs="Arial"/>
                <w:caps/>
                <w:spacing w:val="-6"/>
                <w:sz w:val="18"/>
                <w:szCs w:val="18"/>
              </w:rPr>
              <w:t>$ 3.340,00</w:t>
            </w:r>
          </w:p>
        </w:tc>
      </w:tr>
      <w:tr w:rsidR="00A60AC4" w:rsidRPr="00773FEF" w14:paraId="6E4A5163" w14:textId="77777777" w:rsidTr="00773FEF">
        <w:trPr>
          <w:tblCellSpacing w:w="20" w:type="dxa"/>
        </w:trPr>
        <w:tc>
          <w:tcPr>
            <w:tcW w:w="6649" w:type="dxa"/>
            <w:gridSpan w:val="2"/>
            <w:shd w:val="clear" w:color="auto" w:fill="auto"/>
            <w:vAlign w:val="center"/>
          </w:tcPr>
          <w:p w14:paraId="6E4A5160" w14:textId="77777777" w:rsidR="00A60AC4" w:rsidRPr="00773FEF" w:rsidRDefault="00A60AC4" w:rsidP="00A60AC4">
            <w:pPr>
              <w:rPr>
                <w:rFonts w:cs="Arial"/>
                <w:spacing w:val="-6"/>
                <w:sz w:val="18"/>
                <w:szCs w:val="18"/>
              </w:rPr>
            </w:pPr>
            <w:r w:rsidRPr="00773FEF">
              <w:rPr>
                <w:rFonts w:cs="Arial"/>
                <w:spacing w:val="-6"/>
                <w:sz w:val="18"/>
                <w:szCs w:val="18"/>
              </w:rPr>
              <w:t>Rehabilitación de clientes inhabilitados por el BTF</w:t>
            </w:r>
          </w:p>
        </w:tc>
        <w:tc>
          <w:tcPr>
            <w:tcW w:w="1465" w:type="dxa"/>
            <w:shd w:val="clear" w:color="auto" w:fill="auto"/>
            <w:vAlign w:val="center"/>
          </w:tcPr>
          <w:p w14:paraId="6E4A5161" w14:textId="77777777" w:rsidR="00A60AC4" w:rsidRPr="004C07FC" w:rsidRDefault="00A60AC4" w:rsidP="00FD121C">
            <w:pPr>
              <w:jc w:val="center"/>
              <w:rPr>
                <w:rFonts w:cs="Arial"/>
                <w:caps/>
                <w:spacing w:val="-6"/>
                <w:sz w:val="18"/>
                <w:szCs w:val="18"/>
              </w:rPr>
            </w:pPr>
            <w:r w:rsidRPr="004C07FC">
              <w:rPr>
                <w:rFonts w:cs="Arial"/>
                <w:caps/>
                <w:spacing w:val="-6"/>
                <w:sz w:val="18"/>
                <w:szCs w:val="18"/>
              </w:rPr>
              <w:t>$ 2.</w:t>
            </w:r>
            <w:r w:rsidR="00FD121C" w:rsidRPr="004C07FC">
              <w:rPr>
                <w:rFonts w:cs="Arial"/>
                <w:caps/>
                <w:spacing w:val="-6"/>
                <w:sz w:val="18"/>
                <w:szCs w:val="18"/>
              </w:rPr>
              <w:t>62</w:t>
            </w:r>
            <w:r w:rsidRPr="004C07FC">
              <w:rPr>
                <w:rFonts w:cs="Arial"/>
                <w:caps/>
                <w:spacing w:val="-6"/>
                <w:sz w:val="18"/>
                <w:szCs w:val="18"/>
              </w:rPr>
              <w:t>0,00</w:t>
            </w:r>
          </w:p>
        </w:tc>
        <w:tc>
          <w:tcPr>
            <w:tcW w:w="1632" w:type="dxa"/>
            <w:shd w:val="clear" w:color="auto" w:fill="auto"/>
            <w:vAlign w:val="center"/>
          </w:tcPr>
          <w:p w14:paraId="6E4A5162" w14:textId="77777777" w:rsidR="00A60AC4" w:rsidRPr="00773FEF" w:rsidRDefault="00A60AC4" w:rsidP="00A60AC4">
            <w:pPr>
              <w:jc w:val="center"/>
              <w:rPr>
                <w:rFonts w:cs="Arial"/>
                <w:caps/>
                <w:spacing w:val="-6"/>
                <w:sz w:val="18"/>
                <w:szCs w:val="18"/>
              </w:rPr>
            </w:pPr>
            <w:r w:rsidRPr="00773FEF">
              <w:rPr>
                <w:rFonts w:cs="Arial"/>
                <w:caps/>
                <w:spacing w:val="-6"/>
                <w:sz w:val="18"/>
                <w:szCs w:val="18"/>
              </w:rPr>
              <w:t>$ 1.980,00</w:t>
            </w:r>
          </w:p>
        </w:tc>
      </w:tr>
      <w:tr w:rsidR="00A60AC4" w:rsidRPr="00773FEF" w14:paraId="6E4A5167" w14:textId="77777777" w:rsidTr="00773FEF">
        <w:trPr>
          <w:tblCellSpacing w:w="20" w:type="dxa"/>
        </w:trPr>
        <w:tc>
          <w:tcPr>
            <w:tcW w:w="6649" w:type="dxa"/>
            <w:gridSpan w:val="2"/>
            <w:shd w:val="clear" w:color="auto" w:fill="auto"/>
            <w:vAlign w:val="center"/>
          </w:tcPr>
          <w:p w14:paraId="6E4A5164" w14:textId="77777777" w:rsidR="00A60AC4" w:rsidRPr="00773FEF" w:rsidRDefault="00A60AC4" w:rsidP="00A60AC4">
            <w:pPr>
              <w:rPr>
                <w:rFonts w:cs="Arial"/>
                <w:caps/>
                <w:spacing w:val="-6"/>
                <w:sz w:val="18"/>
                <w:szCs w:val="18"/>
              </w:rPr>
            </w:pPr>
            <w:r w:rsidRPr="00773FEF">
              <w:rPr>
                <w:rFonts w:cs="Arial"/>
                <w:spacing w:val="-6"/>
                <w:sz w:val="18"/>
                <w:szCs w:val="18"/>
              </w:rPr>
              <w:t>Seguro de vida por saldo deudor (Compañía Caja de Ahorro y Seguros S.A.) Límite máximo $ 400.000.-Prima de pago mensual (sobre saldo deudor en cuenta corriente)</w:t>
            </w:r>
          </w:p>
        </w:tc>
        <w:tc>
          <w:tcPr>
            <w:tcW w:w="1465" w:type="dxa"/>
            <w:shd w:val="clear" w:color="auto" w:fill="auto"/>
            <w:vAlign w:val="center"/>
          </w:tcPr>
          <w:p w14:paraId="6E4A5165" w14:textId="77777777" w:rsidR="00A60AC4" w:rsidRPr="00773FEF" w:rsidRDefault="00A60AC4" w:rsidP="00A60AC4">
            <w:pPr>
              <w:jc w:val="center"/>
              <w:rPr>
                <w:rFonts w:cs="Arial"/>
                <w:caps/>
                <w:spacing w:val="-6"/>
                <w:sz w:val="18"/>
                <w:szCs w:val="18"/>
              </w:rPr>
            </w:pPr>
            <w:r w:rsidRPr="00773FEF">
              <w:rPr>
                <w:rFonts w:cs="Arial"/>
                <w:spacing w:val="-6"/>
                <w:sz w:val="18"/>
                <w:szCs w:val="18"/>
              </w:rPr>
              <w:t>0,06%</w:t>
            </w:r>
          </w:p>
        </w:tc>
        <w:tc>
          <w:tcPr>
            <w:tcW w:w="1632" w:type="dxa"/>
            <w:shd w:val="clear" w:color="auto" w:fill="auto"/>
            <w:vAlign w:val="center"/>
          </w:tcPr>
          <w:p w14:paraId="6E4A5166" w14:textId="77777777" w:rsidR="00A60AC4" w:rsidRPr="00773FEF" w:rsidRDefault="00A60AC4" w:rsidP="00A60AC4">
            <w:pPr>
              <w:jc w:val="center"/>
              <w:rPr>
                <w:rFonts w:cs="Arial"/>
                <w:caps/>
                <w:spacing w:val="-6"/>
                <w:sz w:val="18"/>
                <w:szCs w:val="18"/>
              </w:rPr>
            </w:pPr>
            <w:r w:rsidRPr="00773FEF">
              <w:rPr>
                <w:rFonts w:cs="Arial"/>
                <w:spacing w:val="-6"/>
                <w:sz w:val="18"/>
                <w:szCs w:val="18"/>
              </w:rPr>
              <w:t>Sin cargo</w:t>
            </w:r>
          </w:p>
        </w:tc>
      </w:tr>
      <w:tr w:rsidR="00A60AC4" w:rsidRPr="00773FEF" w14:paraId="6E4A516B" w14:textId="77777777" w:rsidTr="00773FEF">
        <w:trPr>
          <w:tblCellSpacing w:w="20" w:type="dxa"/>
        </w:trPr>
        <w:tc>
          <w:tcPr>
            <w:tcW w:w="6649" w:type="dxa"/>
            <w:gridSpan w:val="2"/>
            <w:shd w:val="clear" w:color="auto" w:fill="auto"/>
            <w:vAlign w:val="center"/>
          </w:tcPr>
          <w:p w14:paraId="6E4A5168" w14:textId="77777777" w:rsidR="00A60AC4" w:rsidRPr="00773FEF" w:rsidRDefault="00A60AC4" w:rsidP="00A60AC4">
            <w:pPr>
              <w:rPr>
                <w:rFonts w:cs="Arial"/>
                <w:spacing w:val="-6"/>
                <w:sz w:val="18"/>
                <w:szCs w:val="18"/>
              </w:rPr>
            </w:pPr>
            <w:r w:rsidRPr="00773FEF">
              <w:rPr>
                <w:rFonts w:cs="Arial"/>
                <w:spacing w:val="-6"/>
                <w:sz w:val="18"/>
                <w:szCs w:val="18"/>
              </w:rPr>
              <w:t>Seguro de vida por saldo deudor (Provincia Seguros S.A.) Límite máximo $ 50.000.- Prima de pago mensual (sobre saldo deudor en cuenta corriente)</w:t>
            </w:r>
          </w:p>
        </w:tc>
        <w:tc>
          <w:tcPr>
            <w:tcW w:w="1465" w:type="dxa"/>
            <w:shd w:val="clear" w:color="auto" w:fill="auto"/>
            <w:vAlign w:val="center"/>
          </w:tcPr>
          <w:p w14:paraId="6E4A5169" w14:textId="77777777" w:rsidR="00A60AC4" w:rsidRPr="00773FEF" w:rsidRDefault="00A60AC4" w:rsidP="00A60AC4">
            <w:pPr>
              <w:jc w:val="center"/>
              <w:rPr>
                <w:rFonts w:cs="Arial"/>
                <w:spacing w:val="-6"/>
                <w:sz w:val="18"/>
                <w:szCs w:val="18"/>
              </w:rPr>
            </w:pPr>
            <w:r w:rsidRPr="00773FEF">
              <w:rPr>
                <w:rFonts w:cs="Arial"/>
                <w:spacing w:val="-6"/>
                <w:sz w:val="18"/>
                <w:szCs w:val="18"/>
              </w:rPr>
              <w:t>0,227%</w:t>
            </w:r>
          </w:p>
        </w:tc>
        <w:tc>
          <w:tcPr>
            <w:tcW w:w="1632" w:type="dxa"/>
            <w:shd w:val="clear" w:color="auto" w:fill="auto"/>
            <w:vAlign w:val="center"/>
          </w:tcPr>
          <w:p w14:paraId="6E4A516A" w14:textId="77777777" w:rsidR="00A60AC4" w:rsidRPr="00773FEF" w:rsidRDefault="00A60AC4" w:rsidP="00A60AC4">
            <w:pPr>
              <w:jc w:val="center"/>
              <w:rPr>
                <w:rFonts w:cs="Arial"/>
                <w:caps/>
                <w:spacing w:val="-6"/>
                <w:sz w:val="18"/>
                <w:szCs w:val="18"/>
              </w:rPr>
            </w:pPr>
            <w:r w:rsidRPr="00773FEF">
              <w:rPr>
                <w:rFonts w:cs="Arial"/>
                <w:spacing w:val="-6"/>
                <w:sz w:val="18"/>
                <w:szCs w:val="18"/>
              </w:rPr>
              <w:t>Sin cargo</w:t>
            </w:r>
          </w:p>
        </w:tc>
      </w:tr>
      <w:tr w:rsidR="00A60AC4" w:rsidRPr="00773FEF" w14:paraId="6E4A516F" w14:textId="77777777" w:rsidTr="00773FEF">
        <w:trPr>
          <w:tblCellSpacing w:w="20" w:type="dxa"/>
        </w:trPr>
        <w:tc>
          <w:tcPr>
            <w:tcW w:w="6649" w:type="dxa"/>
            <w:gridSpan w:val="2"/>
            <w:shd w:val="clear" w:color="auto" w:fill="auto"/>
            <w:vAlign w:val="center"/>
          </w:tcPr>
          <w:p w14:paraId="6E4A516C" w14:textId="77777777" w:rsidR="00A60AC4" w:rsidRPr="00773FEF" w:rsidRDefault="00A60AC4" w:rsidP="00A60AC4">
            <w:pPr>
              <w:rPr>
                <w:rFonts w:cs="Arial"/>
                <w:spacing w:val="-6"/>
                <w:sz w:val="18"/>
                <w:szCs w:val="18"/>
              </w:rPr>
            </w:pPr>
            <w:r w:rsidRPr="00773FEF">
              <w:rPr>
                <w:rFonts w:cs="Arial"/>
                <w:spacing w:val="-6"/>
                <w:sz w:val="18"/>
                <w:szCs w:val="18"/>
              </w:rPr>
              <w:t>Seguro de vida por saldo deudor (Sancor Cooperativa de Seguros Ltda.) Límite máximo $ 50.000.-  Prima de pago mensual (sobre saldo deudor en cuenta corriente)</w:t>
            </w:r>
          </w:p>
        </w:tc>
        <w:tc>
          <w:tcPr>
            <w:tcW w:w="1465" w:type="dxa"/>
            <w:shd w:val="clear" w:color="auto" w:fill="auto"/>
            <w:vAlign w:val="center"/>
          </w:tcPr>
          <w:p w14:paraId="6E4A516D" w14:textId="77777777" w:rsidR="00A60AC4" w:rsidRPr="00773FEF" w:rsidRDefault="00A60AC4" w:rsidP="00A60AC4">
            <w:pPr>
              <w:jc w:val="center"/>
              <w:rPr>
                <w:rFonts w:cs="Arial"/>
                <w:spacing w:val="-6"/>
                <w:sz w:val="18"/>
                <w:szCs w:val="18"/>
              </w:rPr>
            </w:pPr>
            <w:r w:rsidRPr="00773FEF">
              <w:rPr>
                <w:rFonts w:cs="Arial"/>
                <w:spacing w:val="-6"/>
                <w:sz w:val="18"/>
                <w:szCs w:val="18"/>
              </w:rPr>
              <w:t>0,06%</w:t>
            </w:r>
          </w:p>
        </w:tc>
        <w:tc>
          <w:tcPr>
            <w:tcW w:w="1632" w:type="dxa"/>
            <w:shd w:val="clear" w:color="auto" w:fill="auto"/>
            <w:vAlign w:val="center"/>
          </w:tcPr>
          <w:p w14:paraId="6E4A516E" w14:textId="77777777" w:rsidR="00A60AC4" w:rsidRPr="00773FEF" w:rsidRDefault="00A60AC4" w:rsidP="00A60AC4">
            <w:pPr>
              <w:jc w:val="center"/>
              <w:rPr>
                <w:rFonts w:cs="Arial"/>
                <w:caps/>
                <w:spacing w:val="-6"/>
                <w:sz w:val="18"/>
                <w:szCs w:val="18"/>
              </w:rPr>
            </w:pPr>
            <w:r w:rsidRPr="00773FEF">
              <w:rPr>
                <w:rFonts w:cs="Arial"/>
                <w:spacing w:val="-6"/>
                <w:sz w:val="18"/>
                <w:szCs w:val="18"/>
              </w:rPr>
              <w:t>Sin cargo</w:t>
            </w:r>
          </w:p>
        </w:tc>
      </w:tr>
      <w:tr w:rsidR="004538AF" w:rsidRPr="00844775" w14:paraId="6E4A5178" w14:textId="77777777" w:rsidTr="00A60AC4">
        <w:trPr>
          <w:tblCellSpacing w:w="20" w:type="dxa"/>
        </w:trPr>
        <w:tc>
          <w:tcPr>
            <w:tcW w:w="9826" w:type="dxa"/>
            <w:gridSpan w:val="4"/>
            <w:shd w:val="clear" w:color="auto" w:fill="auto"/>
            <w:vAlign w:val="center"/>
          </w:tcPr>
          <w:p w14:paraId="6E4A5170" w14:textId="77777777" w:rsidR="004538AF" w:rsidRPr="00844775" w:rsidRDefault="004538AF" w:rsidP="00682DC6">
            <w:pPr>
              <w:autoSpaceDE w:val="0"/>
              <w:autoSpaceDN w:val="0"/>
              <w:adjustRightInd w:val="0"/>
              <w:jc w:val="center"/>
              <w:rPr>
                <w:rStyle w:val="Estilo10pt"/>
                <w:rFonts w:cs="Arial"/>
                <w:b/>
                <w:spacing w:val="-8"/>
                <w:szCs w:val="18"/>
              </w:rPr>
            </w:pPr>
            <w:r w:rsidRPr="00844775">
              <w:rPr>
                <w:rStyle w:val="Estilo10pt"/>
                <w:rFonts w:cs="Arial"/>
                <w:b/>
                <w:spacing w:val="-8"/>
                <w:szCs w:val="18"/>
              </w:rPr>
              <w:t>INFORMACIÓN IMPOSITIVA IMPORTANTE</w:t>
            </w:r>
          </w:p>
          <w:p w14:paraId="6E4A5171" w14:textId="77777777" w:rsidR="004538AF" w:rsidRPr="00844775" w:rsidRDefault="004538AF" w:rsidP="00682DC6">
            <w:pPr>
              <w:autoSpaceDE w:val="0"/>
              <w:autoSpaceDN w:val="0"/>
              <w:adjustRightInd w:val="0"/>
              <w:jc w:val="both"/>
              <w:rPr>
                <w:rStyle w:val="Estilo10pt"/>
                <w:rFonts w:cs="Arial"/>
                <w:spacing w:val="-8"/>
                <w:szCs w:val="18"/>
              </w:rPr>
            </w:pPr>
            <w:r w:rsidRPr="00844775">
              <w:rPr>
                <w:rStyle w:val="Estilo10pt"/>
                <w:rFonts w:cs="Arial"/>
                <w:spacing w:val="-8"/>
                <w:szCs w:val="18"/>
              </w:rPr>
              <w:t>Sr./Sra. Cliente, recuerde que el impuesto IVA Débito Fiscal aplica sobre todas las comisiones y cargos por operaciones desarrolladas en las sucursales de nuestro Banco.</w:t>
            </w:r>
          </w:p>
          <w:p w14:paraId="6E4A5172" w14:textId="77777777" w:rsidR="004538AF" w:rsidRPr="00844775" w:rsidRDefault="004538AF" w:rsidP="00682DC6">
            <w:pPr>
              <w:autoSpaceDE w:val="0"/>
              <w:autoSpaceDN w:val="0"/>
              <w:adjustRightInd w:val="0"/>
              <w:jc w:val="both"/>
              <w:rPr>
                <w:rStyle w:val="Estilo10pt"/>
                <w:rFonts w:cs="Arial"/>
                <w:b/>
                <w:spacing w:val="-8"/>
                <w:szCs w:val="18"/>
              </w:rPr>
            </w:pPr>
            <w:r w:rsidRPr="00844775">
              <w:rPr>
                <w:rStyle w:val="Estilo10pt"/>
                <w:rFonts w:cs="Arial"/>
                <w:spacing w:val="-8"/>
                <w:szCs w:val="18"/>
              </w:rPr>
              <w:t xml:space="preserve">Las comisiones y cargos indicados en esta grilla </w:t>
            </w:r>
            <w:r w:rsidRPr="00844775">
              <w:rPr>
                <w:rStyle w:val="Estilo10pt"/>
                <w:rFonts w:cs="Arial"/>
                <w:b/>
                <w:spacing w:val="-8"/>
                <w:szCs w:val="18"/>
              </w:rPr>
              <w:t>NO INCLUYEN EL IMPUESTO AL VALOR AGREGADO (IVA) motivo por el cual DEBERÁ ADICIONAR a la tarifa,</w:t>
            </w:r>
            <w:r w:rsidRPr="00844775">
              <w:rPr>
                <w:rStyle w:val="Estilo10pt"/>
                <w:rFonts w:cs="Arial"/>
                <w:spacing w:val="-8"/>
                <w:szCs w:val="18"/>
              </w:rPr>
              <w:t xml:space="preserve"> según corresponda, lo siguiente:</w:t>
            </w:r>
          </w:p>
          <w:p w14:paraId="6E4A5173" w14:textId="77777777" w:rsidR="004538AF" w:rsidRPr="00844775" w:rsidRDefault="004538AF" w:rsidP="00682DC6">
            <w:pPr>
              <w:autoSpaceDE w:val="0"/>
              <w:autoSpaceDN w:val="0"/>
              <w:adjustRightInd w:val="0"/>
              <w:jc w:val="both"/>
              <w:rPr>
                <w:rStyle w:val="Estilo10pt"/>
                <w:rFonts w:cs="Arial"/>
                <w:spacing w:val="-8"/>
                <w:szCs w:val="18"/>
              </w:rPr>
            </w:pPr>
            <w:r w:rsidRPr="00844775">
              <w:rPr>
                <w:rStyle w:val="Estilo10pt"/>
                <w:rFonts w:cs="Arial"/>
                <w:b/>
                <w:spacing w:val="-8"/>
                <w:szCs w:val="18"/>
              </w:rPr>
              <w:t>a). Consumidor Final y Monotributistas:</w:t>
            </w:r>
            <w:r w:rsidRPr="00844775">
              <w:rPr>
                <w:rStyle w:val="Estilo10pt"/>
                <w:rFonts w:cs="Arial"/>
                <w:spacing w:val="-8"/>
                <w:szCs w:val="18"/>
              </w:rPr>
              <w:t xml:space="preserve"> la alícuota general del 21% sobre la tarifa.</w:t>
            </w:r>
          </w:p>
          <w:p w14:paraId="6E4A5174" w14:textId="77777777" w:rsidR="004538AF" w:rsidRPr="00844775" w:rsidRDefault="004538AF" w:rsidP="00682DC6">
            <w:pPr>
              <w:autoSpaceDE w:val="0"/>
              <w:autoSpaceDN w:val="0"/>
              <w:adjustRightInd w:val="0"/>
              <w:jc w:val="both"/>
              <w:rPr>
                <w:rStyle w:val="Estilo10pt"/>
                <w:rFonts w:cs="Arial"/>
                <w:spacing w:val="-8"/>
                <w:szCs w:val="18"/>
              </w:rPr>
            </w:pPr>
            <w:r w:rsidRPr="00844775">
              <w:rPr>
                <w:rStyle w:val="Estilo10pt"/>
                <w:rFonts w:cs="Arial"/>
                <w:b/>
                <w:spacing w:val="-8"/>
                <w:szCs w:val="18"/>
              </w:rPr>
              <w:t>b). Responsable Inscripto:</w:t>
            </w:r>
            <w:r w:rsidRPr="00844775">
              <w:rPr>
                <w:rStyle w:val="Estilo10pt"/>
                <w:rFonts w:cs="Arial"/>
                <w:spacing w:val="-8"/>
                <w:szCs w:val="18"/>
              </w:rPr>
              <w:t xml:space="preserve"> la alícuota general es del 21% sobre la tarifa, reduciéndose al 10,5% para el caso de comisiones y cargos relacionados con operaciones de préstamos.</w:t>
            </w:r>
          </w:p>
          <w:p w14:paraId="6E4A5175" w14:textId="77777777" w:rsidR="004538AF" w:rsidRPr="00844775" w:rsidRDefault="004538AF" w:rsidP="00682DC6">
            <w:pPr>
              <w:autoSpaceDE w:val="0"/>
              <w:autoSpaceDN w:val="0"/>
              <w:adjustRightInd w:val="0"/>
              <w:jc w:val="both"/>
              <w:rPr>
                <w:rStyle w:val="Estilo10pt"/>
                <w:rFonts w:cs="Arial"/>
                <w:b/>
                <w:spacing w:val="-8"/>
                <w:szCs w:val="18"/>
              </w:rPr>
            </w:pPr>
            <w:r w:rsidRPr="00844775">
              <w:rPr>
                <w:rStyle w:val="Estilo10pt"/>
                <w:rFonts w:cs="Arial"/>
                <w:b/>
                <w:spacing w:val="-8"/>
                <w:szCs w:val="18"/>
              </w:rPr>
              <w:t>RÉGIMEN DE EXCEPCIONES</w:t>
            </w:r>
          </w:p>
          <w:p w14:paraId="6E4A5176" w14:textId="77777777" w:rsidR="004538AF" w:rsidRPr="00844775" w:rsidRDefault="004538AF" w:rsidP="00682DC6">
            <w:pPr>
              <w:autoSpaceDE w:val="0"/>
              <w:autoSpaceDN w:val="0"/>
              <w:adjustRightInd w:val="0"/>
              <w:jc w:val="both"/>
              <w:rPr>
                <w:rStyle w:val="Estilo10pt"/>
                <w:rFonts w:cs="Arial"/>
                <w:spacing w:val="-8"/>
                <w:szCs w:val="18"/>
              </w:rPr>
            </w:pPr>
            <w:r w:rsidRPr="00844775">
              <w:rPr>
                <w:rStyle w:val="Estilo10pt"/>
                <w:rFonts w:cs="Arial"/>
                <w:b/>
                <w:spacing w:val="-8"/>
                <w:szCs w:val="18"/>
              </w:rPr>
              <w:lastRenderedPageBreak/>
              <w:t>a).</w:t>
            </w:r>
            <w:r w:rsidRPr="00844775">
              <w:rPr>
                <w:rStyle w:val="Estilo10pt"/>
                <w:rFonts w:cs="Arial"/>
                <w:spacing w:val="-8"/>
                <w:szCs w:val="18"/>
              </w:rPr>
              <w:t xml:space="preserve"> Por aplicación de la exención prevista en el artículo 7 de la Ley de Impuesto al Valor Agregado, la comisión por mantenimiento de cuentas de depósito de ahorros, cuentas sueldo y especiales se encuentran exentas del impuesto, independientemente de la jurisdicción en que se encuentre radicada la cuenta de depósito de ahorros, cuenta sueldo y especiales.</w:t>
            </w:r>
          </w:p>
          <w:p w14:paraId="6E4A5177" w14:textId="77777777" w:rsidR="004538AF" w:rsidRPr="00844775" w:rsidRDefault="004538AF" w:rsidP="00682DC6">
            <w:pPr>
              <w:spacing w:after="120"/>
              <w:jc w:val="both"/>
              <w:rPr>
                <w:rFonts w:cs="Arial"/>
                <w:b/>
                <w:caps/>
                <w:spacing w:val="-6"/>
                <w:sz w:val="18"/>
                <w:szCs w:val="18"/>
              </w:rPr>
            </w:pPr>
            <w:r w:rsidRPr="00844775">
              <w:rPr>
                <w:rStyle w:val="Estilo10pt"/>
                <w:rFonts w:cs="Arial"/>
                <w:b/>
                <w:spacing w:val="-8"/>
                <w:szCs w:val="18"/>
              </w:rPr>
              <w:t>b).</w:t>
            </w:r>
            <w:r w:rsidRPr="00844775">
              <w:rPr>
                <w:rStyle w:val="Estilo10pt"/>
                <w:rFonts w:cs="Arial"/>
                <w:spacing w:val="-8"/>
                <w:szCs w:val="18"/>
              </w:rPr>
              <w:t xml:space="preserve"> Por aplicación de la Ley 19.640, se encuentran eximidos del pago del impuesto los clientes que posean cuentas radicadas en cualquiera de las sucursales de la Provincia de Tierra del Fuego, Antártida e Islas del Atlántico Sur.</w:t>
            </w:r>
          </w:p>
        </w:tc>
      </w:tr>
      <w:tr w:rsidR="00E67741" w:rsidRPr="00844775" w14:paraId="6E4A5188" w14:textId="77777777" w:rsidTr="00A60AC4">
        <w:trPr>
          <w:tblCellSpacing w:w="20" w:type="dxa"/>
        </w:trPr>
        <w:tc>
          <w:tcPr>
            <w:tcW w:w="9826" w:type="dxa"/>
            <w:gridSpan w:val="4"/>
            <w:shd w:val="clear" w:color="auto" w:fill="auto"/>
            <w:vAlign w:val="center"/>
          </w:tcPr>
          <w:p w14:paraId="6E4A5179" w14:textId="77777777" w:rsidR="000739CA" w:rsidRPr="0022490A" w:rsidRDefault="000739CA" w:rsidP="000739CA">
            <w:pPr>
              <w:ind w:left="396"/>
              <w:jc w:val="both"/>
              <w:rPr>
                <w:rFonts w:cs="Arial"/>
                <w:spacing w:val="-8"/>
                <w:sz w:val="18"/>
                <w:szCs w:val="18"/>
                <w:lang w:val="es-ES"/>
              </w:rPr>
            </w:pPr>
            <w:r w:rsidRPr="0022490A">
              <w:rPr>
                <w:rFonts w:cs="Arial"/>
                <w:spacing w:val="-8"/>
                <w:sz w:val="18"/>
                <w:szCs w:val="18"/>
                <w:lang w:val="es-ES"/>
              </w:rPr>
              <w:lastRenderedPageBreak/>
              <w:t>Las comisiones podrán ser modificadas con la correspondiente notificación conforme a lo previsto en la cláusula treinta</w:t>
            </w:r>
            <w:r w:rsidR="006677A2" w:rsidRPr="0022490A">
              <w:rPr>
                <w:rFonts w:cs="Arial"/>
                <w:spacing w:val="-8"/>
                <w:sz w:val="18"/>
                <w:szCs w:val="18"/>
                <w:lang w:val="es-ES"/>
              </w:rPr>
              <w:t xml:space="preserve"> y uno</w:t>
            </w:r>
            <w:r w:rsidRPr="0022490A">
              <w:rPr>
                <w:rFonts w:cs="Arial"/>
                <w:spacing w:val="-8"/>
                <w:sz w:val="18"/>
                <w:szCs w:val="18"/>
                <w:lang w:val="es-ES"/>
              </w:rPr>
              <w:t xml:space="preserve"> (31) - Modificaciones – Entrada en vigencia.</w:t>
            </w:r>
          </w:p>
          <w:p w14:paraId="6E4A517A" w14:textId="77777777" w:rsidR="006677A2" w:rsidRPr="0022490A" w:rsidRDefault="00E67741" w:rsidP="006677A2">
            <w:pPr>
              <w:pStyle w:val="Prrafodelista"/>
              <w:numPr>
                <w:ilvl w:val="0"/>
                <w:numId w:val="10"/>
              </w:numPr>
              <w:jc w:val="both"/>
              <w:rPr>
                <w:rFonts w:cs="Arial"/>
                <w:spacing w:val="-8"/>
                <w:sz w:val="18"/>
                <w:szCs w:val="18"/>
                <w:lang w:val="es-ES"/>
              </w:rPr>
            </w:pPr>
            <w:r w:rsidRPr="0022490A">
              <w:rPr>
                <w:rFonts w:cs="Arial"/>
                <w:b/>
                <w:spacing w:val="-8"/>
                <w:sz w:val="18"/>
                <w:szCs w:val="18"/>
                <w:lang w:val="es-ES"/>
              </w:rPr>
              <w:t>Modificaciones – Entrada en vigencia</w:t>
            </w:r>
            <w:r w:rsidR="00C11F76" w:rsidRPr="0022490A">
              <w:rPr>
                <w:rFonts w:cs="Arial"/>
                <w:b/>
                <w:spacing w:val="-8"/>
                <w:sz w:val="18"/>
                <w:szCs w:val="18"/>
                <w:lang w:val="es-ES"/>
              </w:rPr>
              <w:t>.</w:t>
            </w:r>
            <w:r w:rsidRPr="0022490A">
              <w:rPr>
                <w:rFonts w:cs="Arial"/>
                <w:spacing w:val="-8"/>
                <w:sz w:val="18"/>
                <w:szCs w:val="18"/>
                <w:lang w:val="es-ES"/>
              </w:rPr>
              <w:t xml:space="preserve"> Las condiciones de los productos y/o servicios y/o las comisiones podrán ser modificadas por el Banco. La entrada en vigencia de la modificación será a los 60 (sesenta) días de la notificación efectuada al cliente, quien, de no aceptar la modificación contractual, tendrá la opción de rescindir sin cargo el contrato abonando toda suma pendiente, por cualquier concepto, que mantuviera con el Banco.</w:t>
            </w:r>
          </w:p>
          <w:p w14:paraId="6E4A517B" w14:textId="77777777" w:rsidR="006677A2" w:rsidRPr="0022490A" w:rsidRDefault="00E67741" w:rsidP="006677A2">
            <w:pPr>
              <w:pStyle w:val="Prrafodelista"/>
              <w:numPr>
                <w:ilvl w:val="0"/>
                <w:numId w:val="10"/>
              </w:numPr>
              <w:jc w:val="both"/>
              <w:rPr>
                <w:rFonts w:cs="Arial"/>
                <w:spacing w:val="-8"/>
                <w:sz w:val="18"/>
                <w:szCs w:val="18"/>
                <w:lang w:val="es-ES"/>
              </w:rPr>
            </w:pPr>
            <w:r w:rsidRPr="0022490A">
              <w:rPr>
                <w:rFonts w:cs="Arial"/>
                <w:b/>
                <w:spacing w:val="-8"/>
                <w:sz w:val="18"/>
                <w:szCs w:val="18"/>
                <w:lang w:val="es-ES"/>
              </w:rPr>
              <w:t>Seguros sobre bienes reales</w:t>
            </w:r>
            <w:r w:rsidR="00C11F76" w:rsidRPr="0022490A">
              <w:rPr>
                <w:rFonts w:cs="Arial"/>
                <w:b/>
                <w:spacing w:val="-8"/>
                <w:sz w:val="18"/>
                <w:szCs w:val="18"/>
                <w:lang w:val="es-ES"/>
              </w:rPr>
              <w:t>.</w:t>
            </w:r>
            <w:r w:rsidRPr="0022490A">
              <w:rPr>
                <w:rFonts w:cs="Arial"/>
                <w:spacing w:val="-8"/>
                <w:sz w:val="18"/>
                <w:szCs w:val="18"/>
                <w:lang w:val="es-ES"/>
              </w:rPr>
              <w:t xml:space="preserve"> Para el caso de operaciones crediticias con garantías reales, el deudor se obliga a mantener asegurados los bienes dados en garantía contra riesgo de destrucción parcial, total, incendio y todo otro riesgo que a juicio del Banco sea necesario o conveniente cubrir durante la vigencia del acuerdo para sobregiro en cuenta corriente bancaria / adelanto transitorio de fondos, hasta su total cancelación; el seguro se contratará a elección del deudor y a satisfacción del Banco, en la compañía aseguradora por la cual opte el Deudor, seleccionada de entre las alternativas ofrecidas por el Banco, siendo este último el primer beneficiario del seguro. El DEUDOR manifiesta con carácter de declaración jurada su elección sobre la compañía de seguros y presta conformidad para ser incorporado a la Póliza de Seguro de Vida Saldo Deudor de la compañía</w:t>
            </w:r>
            <w:r w:rsidR="006677A2" w:rsidRPr="0022490A">
              <w:rPr>
                <w:rFonts w:cs="Arial"/>
                <w:spacing w:val="-8"/>
                <w:sz w:val="18"/>
                <w:szCs w:val="18"/>
                <w:lang w:val="es-ES"/>
              </w:rPr>
              <w:t xml:space="preserve"> indicada seguidamente:</w:t>
            </w:r>
          </w:p>
          <w:p w14:paraId="6E4A517C" w14:textId="77777777" w:rsidR="006677A2" w:rsidRPr="0022490A" w:rsidRDefault="006677A2" w:rsidP="006677A2">
            <w:pPr>
              <w:ind w:left="396"/>
              <w:jc w:val="both"/>
              <w:rPr>
                <w:rFonts w:cs="Arial"/>
                <w:spacing w:val="-6"/>
                <w:sz w:val="18"/>
                <w:szCs w:val="18"/>
                <w:lang w:val="es-ES"/>
              </w:rPr>
            </w:pPr>
            <w:r w:rsidRPr="0022490A">
              <w:rPr>
                <w:rFonts w:cs="Arial"/>
                <w:spacing w:val="-6"/>
                <w:sz w:val="18"/>
                <w:szCs w:val="18"/>
                <w:lang w:val="es-ES"/>
              </w:rPr>
              <w:fldChar w:fldCharType="begin">
                <w:ffData>
                  <w:name w:val="Casilla56"/>
                  <w:enabled/>
                  <w:calcOnExit w:val="0"/>
                  <w:checkBox>
                    <w:sizeAuto/>
                    <w:default w:val="0"/>
                  </w:checkBox>
                </w:ffData>
              </w:fldChar>
            </w:r>
            <w:bookmarkStart w:id="39" w:name="Casilla56"/>
            <w:r w:rsidRPr="0022490A">
              <w:rPr>
                <w:rFonts w:cs="Arial"/>
                <w:spacing w:val="-6"/>
                <w:sz w:val="18"/>
                <w:szCs w:val="18"/>
                <w:lang w:val="es-ES"/>
              </w:rPr>
              <w:instrText xml:space="preserve"> FORMCHECKBOX </w:instrText>
            </w:r>
            <w:r w:rsidR="00476D3F">
              <w:rPr>
                <w:rFonts w:cs="Arial"/>
                <w:spacing w:val="-6"/>
                <w:sz w:val="18"/>
                <w:szCs w:val="18"/>
                <w:lang w:val="es-ES"/>
              </w:rPr>
            </w:r>
            <w:r w:rsidR="00476D3F">
              <w:rPr>
                <w:rFonts w:cs="Arial"/>
                <w:spacing w:val="-6"/>
                <w:sz w:val="18"/>
                <w:szCs w:val="18"/>
                <w:lang w:val="es-ES"/>
              </w:rPr>
              <w:fldChar w:fldCharType="separate"/>
            </w:r>
            <w:r w:rsidRPr="0022490A">
              <w:rPr>
                <w:rFonts w:cs="Arial"/>
                <w:spacing w:val="-6"/>
                <w:sz w:val="18"/>
                <w:szCs w:val="18"/>
                <w:lang w:val="es-ES"/>
              </w:rPr>
              <w:fldChar w:fldCharType="end"/>
            </w:r>
            <w:bookmarkEnd w:id="39"/>
            <w:r w:rsidRPr="0022490A">
              <w:rPr>
                <w:rFonts w:cs="Arial"/>
                <w:spacing w:val="-6"/>
                <w:sz w:val="18"/>
                <w:szCs w:val="18"/>
                <w:lang w:val="es-ES"/>
              </w:rPr>
              <w:t xml:space="preserve"> CAJA DE SEGUROS S.A.</w:t>
            </w:r>
          </w:p>
          <w:p w14:paraId="6E4A517D" w14:textId="77777777" w:rsidR="006677A2" w:rsidRPr="0022490A" w:rsidRDefault="006677A2" w:rsidP="006677A2">
            <w:pPr>
              <w:ind w:left="396"/>
              <w:jc w:val="both"/>
              <w:rPr>
                <w:rFonts w:cs="Arial"/>
                <w:spacing w:val="-6"/>
                <w:sz w:val="18"/>
                <w:szCs w:val="18"/>
                <w:lang w:val="es-ES"/>
              </w:rPr>
            </w:pPr>
            <w:r w:rsidRPr="0022490A">
              <w:rPr>
                <w:rFonts w:cs="Arial"/>
                <w:spacing w:val="-6"/>
                <w:sz w:val="18"/>
                <w:szCs w:val="18"/>
                <w:lang w:val="es-ES"/>
              </w:rPr>
              <w:fldChar w:fldCharType="begin">
                <w:ffData>
                  <w:name w:val="Casilla54"/>
                  <w:enabled/>
                  <w:calcOnExit w:val="0"/>
                  <w:checkBox>
                    <w:sizeAuto/>
                    <w:default w:val="0"/>
                  </w:checkBox>
                </w:ffData>
              </w:fldChar>
            </w:r>
            <w:bookmarkStart w:id="40" w:name="Casilla54"/>
            <w:r w:rsidRPr="0022490A">
              <w:rPr>
                <w:rFonts w:cs="Arial"/>
                <w:spacing w:val="-6"/>
                <w:sz w:val="18"/>
                <w:szCs w:val="18"/>
                <w:lang w:val="es-ES"/>
              </w:rPr>
              <w:instrText xml:space="preserve"> FORMCHECKBOX </w:instrText>
            </w:r>
            <w:r w:rsidR="00476D3F">
              <w:rPr>
                <w:rFonts w:cs="Arial"/>
                <w:spacing w:val="-6"/>
                <w:sz w:val="18"/>
                <w:szCs w:val="18"/>
                <w:lang w:val="es-ES"/>
              </w:rPr>
            </w:r>
            <w:r w:rsidR="00476D3F">
              <w:rPr>
                <w:rFonts w:cs="Arial"/>
                <w:spacing w:val="-6"/>
                <w:sz w:val="18"/>
                <w:szCs w:val="18"/>
                <w:lang w:val="es-ES"/>
              </w:rPr>
              <w:fldChar w:fldCharType="separate"/>
            </w:r>
            <w:r w:rsidRPr="0022490A">
              <w:rPr>
                <w:rFonts w:cs="Arial"/>
                <w:spacing w:val="-6"/>
                <w:sz w:val="18"/>
                <w:szCs w:val="18"/>
                <w:lang w:val="es-ES"/>
              </w:rPr>
              <w:fldChar w:fldCharType="end"/>
            </w:r>
            <w:bookmarkEnd w:id="40"/>
            <w:r w:rsidRPr="0022490A">
              <w:rPr>
                <w:rFonts w:cs="Arial"/>
                <w:spacing w:val="-6"/>
                <w:sz w:val="18"/>
                <w:szCs w:val="18"/>
                <w:lang w:val="es-ES"/>
              </w:rPr>
              <w:t xml:space="preserve"> PROVINCIA SEGUROS S.A.</w:t>
            </w:r>
          </w:p>
          <w:p w14:paraId="6E4A517E" w14:textId="77777777" w:rsidR="006677A2" w:rsidRPr="0022490A" w:rsidRDefault="006677A2" w:rsidP="006677A2">
            <w:pPr>
              <w:ind w:left="396"/>
              <w:jc w:val="both"/>
              <w:rPr>
                <w:rFonts w:cs="Arial"/>
                <w:spacing w:val="-6"/>
                <w:sz w:val="18"/>
                <w:szCs w:val="18"/>
                <w:lang w:val="es-ES"/>
              </w:rPr>
            </w:pPr>
            <w:r w:rsidRPr="0022490A">
              <w:rPr>
                <w:rFonts w:cs="Arial"/>
                <w:spacing w:val="-6"/>
                <w:sz w:val="18"/>
                <w:szCs w:val="18"/>
                <w:lang w:val="es-ES"/>
              </w:rPr>
              <w:fldChar w:fldCharType="begin">
                <w:ffData>
                  <w:name w:val="Casilla55"/>
                  <w:enabled/>
                  <w:calcOnExit w:val="0"/>
                  <w:checkBox>
                    <w:sizeAuto/>
                    <w:default w:val="0"/>
                  </w:checkBox>
                </w:ffData>
              </w:fldChar>
            </w:r>
            <w:bookmarkStart w:id="41" w:name="Casilla55"/>
            <w:r w:rsidRPr="0022490A">
              <w:rPr>
                <w:rFonts w:cs="Arial"/>
                <w:spacing w:val="-6"/>
                <w:sz w:val="18"/>
                <w:szCs w:val="18"/>
                <w:lang w:val="es-ES"/>
              </w:rPr>
              <w:instrText xml:space="preserve"> FORMCHECKBOX </w:instrText>
            </w:r>
            <w:r w:rsidR="00476D3F">
              <w:rPr>
                <w:rFonts w:cs="Arial"/>
                <w:spacing w:val="-6"/>
                <w:sz w:val="18"/>
                <w:szCs w:val="18"/>
                <w:lang w:val="es-ES"/>
              </w:rPr>
            </w:r>
            <w:r w:rsidR="00476D3F">
              <w:rPr>
                <w:rFonts w:cs="Arial"/>
                <w:spacing w:val="-6"/>
                <w:sz w:val="18"/>
                <w:szCs w:val="18"/>
                <w:lang w:val="es-ES"/>
              </w:rPr>
              <w:fldChar w:fldCharType="separate"/>
            </w:r>
            <w:r w:rsidRPr="0022490A">
              <w:rPr>
                <w:rFonts w:cs="Arial"/>
                <w:spacing w:val="-6"/>
                <w:sz w:val="18"/>
                <w:szCs w:val="18"/>
                <w:lang w:val="es-ES"/>
              </w:rPr>
              <w:fldChar w:fldCharType="end"/>
            </w:r>
            <w:bookmarkEnd w:id="41"/>
            <w:r w:rsidRPr="0022490A">
              <w:rPr>
                <w:rFonts w:cs="Arial"/>
                <w:spacing w:val="-6"/>
                <w:sz w:val="18"/>
                <w:szCs w:val="18"/>
                <w:lang w:val="es-ES"/>
              </w:rPr>
              <w:t xml:space="preserve"> SANCOR COOPERATIVA DE SEGUROS LIMITADA.</w:t>
            </w:r>
          </w:p>
          <w:p w14:paraId="6E4A517F" w14:textId="77777777" w:rsidR="00E67741" w:rsidRPr="0022490A" w:rsidRDefault="00E67741" w:rsidP="006677A2">
            <w:pPr>
              <w:ind w:left="396"/>
              <w:jc w:val="both"/>
              <w:rPr>
                <w:rFonts w:cs="Arial"/>
                <w:spacing w:val="-8"/>
                <w:sz w:val="18"/>
                <w:szCs w:val="18"/>
                <w:lang w:val="es-ES"/>
              </w:rPr>
            </w:pPr>
            <w:r w:rsidRPr="0022490A">
              <w:rPr>
                <w:rFonts w:cs="Arial"/>
                <w:spacing w:val="-8"/>
                <w:sz w:val="18"/>
                <w:szCs w:val="18"/>
                <w:lang w:val="es-ES"/>
              </w:rPr>
              <w:t>Asimismo el deudor se obliga a renovar, y en su caso, extender los riesgos cubiertos por dicho seguro 30 (treinta) días antes de su vencimiento, debiendo entregar al Banco con anterioridad al vencimiento de ese plazo, la constancia de las renovaciones. Por la presente, el deudor autoriza al Banco a contratar directamente dicho seguro y sus renovaciones por su cuenta y orden, y a debitar los gastos que su gestión ocasione así como el importe de las primas y actualizaciones pertinentes, de cualquiera de sus cuentas en este Banco, aún en descubierto si resultare correspondiente. Para el caso que el acuerdo para sobregiro en cuenta corriente bancaria / adelanto transitorio de fondos, que por la presente se solicita, entrara en mora y el bien que lo garantiza se encontrara sin cobertura de seguro, el deudor (o hipotecante, según el caso si el deudor no es propietario del bien que garantiza la operación), autoriza al Banco a contratar un nuevo seguro sobre dicho bien por cuenta y orden del deudor (o hipotecante según el caso si el deudor no es propietario del bien que garantiza la operación), comprometiéndose este a hacerse cargo de los gastos que irrogue, cediendo al Banco toda indemnización que en virtud de ese seguro le corresponda, autorizando al Banco a su cobro.</w:t>
            </w:r>
          </w:p>
          <w:p w14:paraId="6E4A5180" w14:textId="77777777" w:rsidR="00E67741" w:rsidRPr="0022490A" w:rsidRDefault="00E67741" w:rsidP="000D4192">
            <w:pPr>
              <w:pStyle w:val="Prrafodelista"/>
              <w:numPr>
                <w:ilvl w:val="0"/>
                <w:numId w:val="10"/>
              </w:numPr>
              <w:jc w:val="both"/>
              <w:rPr>
                <w:rFonts w:cs="Arial"/>
                <w:spacing w:val="-8"/>
                <w:sz w:val="18"/>
                <w:szCs w:val="18"/>
                <w:lang w:val="es-ES"/>
              </w:rPr>
            </w:pPr>
            <w:r w:rsidRPr="0022490A">
              <w:rPr>
                <w:rFonts w:cs="Arial"/>
                <w:b/>
                <w:spacing w:val="-8"/>
                <w:sz w:val="18"/>
                <w:szCs w:val="18"/>
                <w:lang w:val="es-ES"/>
              </w:rPr>
              <w:t>Notificaciones</w:t>
            </w:r>
            <w:r w:rsidR="00C11F76" w:rsidRPr="0022490A">
              <w:rPr>
                <w:rFonts w:cs="Arial"/>
                <w:b/>
                <w:spacing w:val="-8"/>
                <w:sz w:val="18"/>
                <w:szCs w:val="18"/>
                <w:lang w:val="es-ES"/>
              </w:rPr>
              <w:t>.</w:t>
            </w:r>
            <w:r w:rsidRPr="0022490A">
              <w:rPr>
                <w:rFonts w:cs="Arial"/>
                <w:spacing w:val="-8"/>
                <w:sz w:val="18"/>
                <w:szCs w:val="18"/>
                <w:lang w:val="es-ES"/>
              </w:rPr>
              <w:t xml:space="preserve"> Las comunicaciones podrán efectuarse por cualquier medio disponible, en particular, mediante la inclusión de la información en el resumen de cuenta; o a través de comunicaciones cursadas entre el Banco y el Cliente, salvo que las normas impongan una formalidad especial. Asimismo, el Banco podrá incluir las comunicaciones en su portal de internet </w:t>
            </w:r>
            <w:hyperlink r:id="rId28" w:history="1">
              <w:r w:rsidR="00C11F76" w:rsidRPr="0022490A">
                <w:rPr>
                  <w:rStyle w:val="Hipervnculo"/>
                  <w:rFonts w:cs="Arial"/>
                  <w:i/>
                  <w:spacing w:val="-8"/>
                  <w:sz w:val="18"/>
                  <w:szCs w:val="18"/>
                  <w:lang w:val="es-ES"/>
                </w:rPr>
                <w:t>www.btf.com.ar</w:t>
              </w:r>
            </w:hyperlink>
            <w:r w:rsidRPr="0022490A">
              <w:rPr>
                <w:rFonts w:cs="Arial"/>
                <w:spacing w:val="-8"/>
                <w:sz w:val="18"/>
                <w:szCs w:val="18"/>
                <w:lang w:val="es-ES"/>
              </w:rPr>
              <w:t xml:space="preserve"> y/o en las carteleras de las sucursales y/o en cualquier publicación – incluyendo folletos o boletines de información – que se remitan a los clientes. Todas las notificaciones que deba cursar el titular al Banco, deberán ser formalizadas por escrito con recepción acreditada, en la sucursal en la que se encuentra radicada la operación.</w:t>
            </w:r>
          </w:p>
          <w:p w14:paraId="6E4A5181" w14:textId="77777777" w:rsidR="00E67741" w:rsidRPr="0022490A" w:rsidRDefault="00E67741" w:rsidP="000D4192">
            <w:pPr>
              <w:pStyle w:val="Prrafodelista"/>
              <w:numPr>
                <w:ilvl w:val="0"/>
                <w:numId w:val="10"/>
              </w:numPr>
              <w:jc w:val="both"/>
              <w:rPr>
                <w:rFonts w:cs="Arial"/>
                <w:spacing w:val="-8"/>
                <w:sz w:val="18"/>
                <w:szCs w:val="18"/>
                <w:lang w:val="es-ES"/>
              </w:rPr>
            </w:pPr>
            <w:r w:rsidRPr="0022490A">
              <w:rPr>
                <w:rFonts w:cs="Arial"/>
                <w:b/>
                <w:spacing w:val="-8"/>
                <w:sz w:val="18"/>
                <w:szCs w:val="18"/>
                <w:lang w:val="es-ES"/>
              </w:rPr>
              <w:t>Domicilio del cliente</w:t>
            </w:r>
            <w:r w:rsidR="00C11F76" w:rsidRPr="0022490A">
              <w:rPr>
                <w:rFonts w:cs="Arial"/>
                <w:b/>
                <w:spacing w:val="-8"/>
                <w:sz w:val="18"/>
                <w:szCs w:val="18"/>
                <w:lang w:val="es-ES"/>
              </w:rPr>
              <w:t>.</w:t>
            </w:r>
            <w:r w:rsidRPr="0022490A">
              <w:rPr>
                <w:rFonts w:cs="Arial"/>
                <w:spacing w:val="-8"/>
                <w:sz w:val="18"/>
                <w:szCs w:val="18"/>
                <w:lang w:val="es-ES"/>
              </w:rPr>
              <w:t xml:space="preserve"> Toda información, comunicación, notificación será remitida al domicilio declarado por el cliente en la cláusula treinta y </w:t>
            </w:r>
            <w:r w:rsidR="006677A2" w:rsidRPr="0022490A">
              <w:rPr>
                <w:rFonts w:cs="Arial"/>
                <w:spacing w:val="-8"/>
                <w:sz w:val="18"/>
                <w:szCs w:val="18"/>
                <w:lang w:val="es-ES"/>
              </w:rPr>
              <w:t>ocho</w:t>
            </w:r>
            <w:r w:rsidRPr="0022490A">
              <w:rPr>
                <w:rFonts w:cs="Arial"/>
                <w:spacing w:val="-8"/>
                <w:sz w:val="18"/>
                <w:szCs w:val="18"/>
                <w:lang w:val="es-ES"/>
              </w:rPr>
              <w:t xml:space="preserve"> (3</w:t>
            </w:r>
            <w:r w:rsidR="006677A2" w:rsidRPr="0022490A">
              <w:rPr>
                <w:rFonts w:cs="Arial"/>
                <w:spacing w:val="-8"/>
                <w:sz w:val="18"/>
                <w:szCs w:val="18"/>
                <w:lang w:val="es-ES"/>
              </w:rPr>
              <w:t>8</w:t>
            </w:r>
            <w:r w:rsidRPr="0022490A">
              <w:rPr>
                <w:rFonts w:cs="Arial"/>
                <w:spacing w:val="-8"/>
                <w:sz w:val="18"/>
                <w:szCs w:val="18"/>
                <w:lang w:val="es-ES"/>
              </w:rPr>
              <w:t>). Todo cambio del mismo regirá a partir de que el cliente notifique fehacientemente la modificación al Banco.</w:t>
            </w:r>
          </w:p>
          <w:p w14:paraId="6E4A5182" w14:textId="77777777" w:rsidR="006677A2" w:rsidRPr="0022490A" w:rsidRDefault="00E67741" w:rsidP="00782CCC">
            <w:pPr>
              <w:pStyle w:val="Prrafodelista"/>
              <w:numPr>
                <w:ilvl w:val="0"/>
                <w:numId w:val="10"/>
              </w:numPr>
              <w:jc w:val="both"/>
              <w:rPr>
                <w:rFonts w:cs="Arial"/>
                <w:spacing w:val="-6"/>
                <w:sz w:val="18"/>
                <w:szCs w:val="18"/>
                <w:lang w:val="es-ES"/>
              </w:rPr>
            </w:pPr>
            <w:r w:rsidRPr="0022490A">
              <w:rPr>
                <w:rFonts w:cs="Arial"/>
                <w:b/>
                <w:spacing w:val="-8"/>
                <w:sz w:val="18"/>
                <w:szCs w:val="18"/>
                <w:lang w:val="es-ES"/>
              </w:rPr>
              <w:t>Costo Financiero Total</w:t>
            </w:r>
            <w:r w:rsidR="00C11F76" w:rsidRPr="0022490A">
              <w:rPr>
                <w:rFonts w:cs="Arial"/>
                <w:b/>
                <w:spacing w:val="-8"/>
                <w:sz w:val="18"/>
                <w:szCs w:val="18"/>
                <w:lang w:val="es-ES"/>
              </w:rPr>
              <w:t>.</w:t>
            </w:r>
            <w:r w:rsidRPr="0022490A">
              <w:rPr>
                <w:rFonts w:cs="Arial"/>
                <w:spacing w:val="-8"/>
                <w:sz w:val="18"/>
                <w:szCs w:val="18"/>
                <w:lang w:val="es-ES"/>
              </w:rPr>
              <w:t xml:space="preserve"> El costo financiero total (CFT) del acuerdo al momento del otorgamiento de los fondos se establece como un porcentaje en tasa nominal anual sobre del capital otorgado, indicado ut supra en el </w:t>
            </w:r>
            <w:r w:rsidRPr="0022490A">
              <w:rPr>
                <w:rFonts w:cs="Arial"/>
                <w:b/>
                <w:spacing w:val="-8"/>
                <w:sz w:val="18"/>
                <w:szCs w:val="18"/>
                <w:lang w:val="es-ES"/>
              </w:rPr>
              <w:t>apartado OPERACIÓN</w:t>
            </w:r>
            <w:r w:rsidRPr="0022490A">
              <w:rPr>
                <w:rFonts w:cs="Arial"/>
                <w:spacing w:val="-8"/>
                <w:sz w:val="18"/>
                <w:szCs w:val="18"/>
                <w:lang w:val="es-ES"/>
              </w:rPr>
              <w:t>. Para el cálculo del CFT se tomará en cuenta la tasa de interés, las comisiones y cargos vigentes al momento de la contratación.</w:t>
            </w:r>
          </w:p>
          <w:p w14:paraId="6E4A5183" w14:textId="77777777" w:rsidR="006677A2" w:rsidRPr="0022490A" w:rsidRDefault="000739CA" w:rsidP="005225A4">
            <w:pPr>
              <w:pStyle w:val="Prrafodelista"/>
              <w:numPr>
                <w:ilvl w:val="0"/>
                <w:numId w:val="10"/>
              </w:numPr>
              <w:jc w:val="both"/>
              <w:rPr>
                <w:rFonts w:cs="Arial"/>
                <w:spacing w:val="-8"/>
                <w:sz w:val="18"/>
                <w:szCs w:val="18"/>
                <w:lang w:val="es-ES"/>
              </w:rPr>
            </w:pPr>
            <w:r w:rsidRPr="0022490A">
              <w:rPr>
                <w:rFonts w:cs="Arial"/>
                <w:b/>
                <w:spacing w:val="-8"/>
                <w:sz w:val="18"/>
                <w:szCs w:val="18"/>
                <w:lang w:val="es-ES"/>
              </w:rPr>
              <w:t>Declaración de compleción.</w:t>
            </w:r>
            <w:r w:rsidRPr="0022490A">
              <w:rPr>
                <w:rFonts w:cs="Arial"/>
                <w:spacing w:val="-8"/>
                <w:sz w:val="18"/>
                <w:szCs w:val="18"/>
                <w:lang w:val="es-ES"/>
              </w:rPr>
              <w:t xml:space="preserve"> Declaro que la presente solicitud ha sido completada por mi / en mi  presencia conforme mis instrucciones y declaro bajo juramento que los datos consignados son correctos y ciertos, comprometiéndome a informar por escrito cualquier modificación que se produzca.</w:t>
            </w:r>
          </w:p>
          <w:p w14:paraId="6E4A5184" w14:textId="77777777" w:rsidR="000739CA" w:rsidRPr="0022490A" w:rsidRDefault="000739CA" w:rsidP="005225A4">
            <w:pPr>
              <w:pStyle w:val="Prrafodelista"/>
              <w:numPr>
                <w:ilvl w:val="0"/>
                <w:numId w:val="10"/>
              </w:numPr>
              <w:jc w:val="both"/>
              <w:rPr>
                <w:rFonts w:cs="Arial"/>
                <w:spacing w:val="-8"/>
                <w:sz w:val="18"/>
                <w:szCs w:val="18"/>
                <w:lang w:val="es-ES"/>
              </w:rPr>
            </w:pPr>
            <w:r w:rsidRPr="0022490A">
              <w:rPr>
                <w:rFonts w:cs="Arial"/>
                <w:b/>
                <w:spacing w:val="-8"/>
                <w:sz w:val="18"/>
                <w:szCs w:val="18"/>
                <w:lang w:val="es-ES"/>
              </w:rPr>
              <w:t>Constancia de recepción.</w:t>
            </w:r>
            <w:r w:rsidRPr="0022490A">
              <w:rPr>
                <w:rFonts w:cs="Arial"/>
                <w:spacing w:val="-6"/>
                <w:sz w:val="18"/>
                <w:szCs w:val="18"/>
                <w:lang w:val="es-ES"/>
              </w:rPr>
              <w:t xml:space="preserve"> </w:t>
            </w:r>
            <w:r w:rsidRPr="0022490A">
              <w:rPr>
                <w:rFonts w:cs="Arial"/>
                <w:spacing w:val="-8"/>
                <w:sz w:val="18"/>
                <w:szCs w:val="18"/>
                <w:lang w:val="es-ES"/>
              </w:rPr>
              <w:t>Tomo fehaciente conocimiento que la presente solicitud queda sujeta a aprobación del Banco. Recibo copia del formulario firmado en este acto y me notifico que, una vez aprobada la solicitud, dentro de los diez días hábiles contados a partir de su aprobación o de la disponibilidad efectiva del producto, lo que suceda último, el Banco pone a mi disposición este contrato con la firma autorizada. Asimismo me notifico que puedo en cualquier momento de la vigencia del crédito, solicitar al Banco, copia del contrato vigente que lo vincula con él, pudiendo el Banco percibir los cargos que sean aplicables.</w:t>
            </w:r>
          </w:p>
          <w:p w14:paraId="6E4A5185" w14:textId="77777777" w:rsidR="00E67741" w:rsidRPr="0022490A" w:rsidRDefault="00E67741" w:rsidP="000D4192">
            <w:pPr>
              <w:pStyle w:val="Prrafodelista"/>
              <w:numPr>
                <w:ilvl w:val="0"/>
                <w:numId w:val="10"/>
              </w:numPr>
              <w:jc w:val="both"/>
              <w:rPr>
                <w:rFonts w:cs="Arial"/>
                <w:spacing w:val="-8"/>
                <w:sz w:val="18"/>
                <w:szCs w:val="18"/>
                <w:lang w:val="es-ES"/>
              </w:rPr>
            </w:pPr>
            <w:r w:rsidRPr="0022490A">
              <w:rPr>
                <w:rFonts w:cs="Arial"/>
                <w:b/>
                <w:spacing w:val="-8"/>
                <w:sz w:val="18"/>
                <w:szCs w:val="18"/>
                <w:lang w:val="es-ES"/>
              </w:rPr>
              <w:t>Constitución de domicilio</w:t>
            </w:r>
            <w:r w:rsidR="0021574A" w:rsidRPr="0022490A">
              <w:rPr>
                <w:rFonts w:cs="Arial"/>
                <w:b/>
                <w:spacing w:val="-8"/>
                <w:sz w:val="18"/>
                <w:szCs w:val="18"/>
                <w:lang w:val="es-ES"/>
              </w:rPr>
              <w:t>.</w:t>
            </w:r>
            <w:r w:rsidRPr="0022490A">
              <w:rPr>
                <w:rFonts w:cs="Arial"/>
                <w:spacing w:val="-8"/>
                <w:sz w:val="18"/>
                <w:szCs w:val="18"/>
                <w:lang w:val="es-ES"/>
              </w:rPr>
              <w:t xml:space="preserve"> A todos los efectos legales, judiciales o extrajudiciales que pudieren resultar de la presente, constituyo/constituimos domicilio legal en calle </w:t>
            </w:r>
            <w:r w:rsidRPr="0022490A">
              <w:rPr>
                <w:rFonts w:cs="Arial"/>
                <w:b/>
                <w:spacing w:val="-8"/>
                <w:sz w:val="18"/>
                <w:szCs w:val="18"/>
                <w:lang w:val="es-ES"/>
              </w:rPr>
              <w:fldChar w:fldCharType="begin">
                <w:ffData>
                  <w:name w:val=""/>
                  <w:enabled/>
                  <w:calcOnExit w:val="0"/>
                  <w:textInput>
                    <w:default w:val="......................................................."/>
                    <w:format w:val="UPPERCASE"/>
                  </w:textInput>
                </w:ffData>
              </w:fldChar>
            </w:r>
            <w:r w:rsidRPr="0022490A">
              <w:rPr>
                <w:rFonts w:cs="Arial"/>
                <w:b/>
                <w:spacing w:val="-8"/>
                <w:sz w:val="18"/>
                <w:szCs w:val="18"/>
                <w:lang w:val="es-ES"/>
              </w:rPr>
              <w:instrText xml:space="preserve"> FORMTEXT </w:instrText>
            </w:r>
            <w:r w:rsidRPr="0022490A">
              <w:rPr>
                <w:rFonts w:cs="Arial"/>
                <w:b/>
                <w:spacing w:val="-8"/>
                <w:sz w:val="18"/>
                <w:szCs w:val="18"/>
                <w:lang w:val="es-ES"/>
              </w:rPr>
            </w:r>
            <w:r w:rsidRPr="0022490A">
              <w:rPr>
                <w:rFonts w:cs="Arial"/>
                <w:b/>
                <w:spacing w:val="-8"/>
                <w:sz w:val="18"/>
                <w:szCs w:val="18"/>
                <w:lang w:val="es-ES"/>
              </w:rPr>
              <w:fldChar w:fldCharType="separate"/>
            </w:r>
            <w:r w:rsidR="00C828A0" w:rsidRPr="0022490A">
              <w:rPr>
                <w:rFonts w:cs="Arial"/>
                <w:b/>
                <w:spacing w:val="-8"/>
                <w:sz w:val="18"/>
                <w:szCs w:val="18"/>
                <w:lang w:val="es-ES"/>
              </w:rPr>
              <w:t>.......................................................</w:t>
            </w:r>
            <w:r w:rsidRPr="0022490A">
              <w:rPr>
                <w:rFonts w:cs="Arial"/>
                <w:b/>
                <w:spacing w:val="-8"/>
                <w:sz w:val="18"/>
                <w:szCs w:val="18"/>
              </w:rPr>
              <w:fldChar w:fldCharType="end"/>
            </w:r>
            <w:r w:rsidRPr="0022490A">
              <w:rPr>
                <w:rFonts w:cs="Arial"/>
                <w:spacing w:val="-8"/>
                <w:sz w:val="18"/>
                <w:szCs w:val="18"/>
                <w:lang w:val="es-ES"/>
              </w:rPr>
              <w:t xml:space="preserve"> N° </w:t>
            </w:r>
            <w:r w:rsidRPr="0022490A">
              <w:rPr>
                <w:rFonts w:cs="Arial"/>
                <w:b/>
                <w:spacing w:val="-8"/>
                <w:sz w:val="18"/>
                <w:szCs w:val="18"/>
                <w:lang w:val="es-ES"/>
              </w:rPr>
              <w:fldChar w:fldCharType="begin">
                <w:ffData>
                  <w:name w:val="Texto130"/>
                  <w:enabled/>
                  <w:calcOnExit w:val="0"/>
                  <w:textInput>
                    <w:default w:val=".........."/>
                  </w:textInput>
                </w:ffData>
              </w:fldChar>
            </w:r>
            <w:r w:rsidRPr="0022490A">
              <w:rPr>
                <w:rFonts w:cs="Arial"/>
                <w:b/>
                <w:spacing w:val="-8"/>
                <w:sz w:val="18"/>
                <w:szCs w:val="18"/>
                <w:lang w:val="es-ES"/>
              </w:rPr>
              <w:instrText xml:space="preserve"> FORMTEXT </w:instrText>
            </w:r>
            <w:r w:rsidRPr="0022490A">
              <w:rPr>
                <w:rFonts w:cs="Arial"/>
                <w:b/>
                <w:spacing w:val="-8"/>
                <w:sz w:val="18"/>
                <w:szCs w:val="18"/>
                <w:lang w:val="es-ES"/>
              </w:rPr>
            </w:r>
            <w:r w:rsidRPr="0022490A">
              <w:rPr>
                <w:rFonts w:cs="Arial"/>
                <w:b/>
                <w:spacing w:val="-8"/>
                <w:sz w:val="18"/>
                <w:szCs w:val="18"/>
                <w:lang w:val="es-ES"/>
              </w:rPr>
              <w:fldChar w:fldCharType="separate"/>
            </w:r>
            <w:r w:rsidRPr="0022490A">
              <w:rPr>
                <w:rFonts w:cs="Arial"/>
                <w:b/>
                <w:spacing w:val="-8"/>
                <w:sz w:val="18"/>
                <w:szCs w:val="18"/>
                <w:lang w:val="es-ES"/>
              </w:rPr>
              <w:t>..........</w:t>
            </w:r>
            <w:r w:rsidRPr="0022490A">
              <w:rPr>
                <w:rFonts w:cs="Arial"/>
                <w:b/>
                <w:spacing w:val="-8"/>
                <w:sz w:val="18"/>
                <w:szCs w:val="18"/>
              </w:rPr>
              <w:fldChar w:fldCharType="end"/>
            </w:r>
            <w:r w:rsidRPr="0022490A">
              <w:rPr>
                <w:rFonts w:cs="Arial"/>
                <w:spacing w:val="-8"/>
                <w:sz w:val="18"/>
                <w:szCs w:val="18"/>
                <w:lang w:val="es-ES"/>
              </w:rPr>
              <w:t xml:space="preserve">, ciudad de </w:t>
            </w:r>
            <w:bookmarkStart w:id="42" w:name="Texto131"/>
            <w:r w:rsidRPr="0022490A">
              <w:rPr>
                <w:rFonts w:cs="Arial"/>
                <w:b/>
                <w:spacing w:val="-8"/>
                <w:sz w:val="18"/>
                <w:szCs w:val="18"/>
                <w:lang w:val="es-ES"/>
              </w:rPr>
              <w:fldChar w:fldCharType="begin">
                <w:ffData>
                  <w:name w:val="Texto131"/>
                  <w:enabled/>
                  <w:calcOnExit w:val="0"/>
                  <w:textInput>
                    <w:default w:val=".........................................................."/>
                    <w:format w:val="UPPERCASE"/>
                  </w:textInput>
                </w:ffData>
              </w:fldChar>
            </w:r>
            <w:r w:rsidRPr="0022490A">
              <w:rPr>
                <w:rFonts w:cs="Arial"/>
                <w:b/>
                <w:spacing w:val="-8"/>
                <w:sz w:val="18"/>
                <w:szCs w:val="18"/>
                <w:lang w:val="es-ES"/>
              </w:rPr>
              <w:instrText xml:space="preserve"> FORMTEXT </w:instrText>
            </w:r>
            <w:r w:rsidRPr="0022490A">
              <w:rPr>
                <w:rFonts w:cs="Arial"/>
                <w:b/>
                <w:spacing w:val="-8"/>
                <w:sz w:val="18"/>
                <w:szCs w:val="18"/>
                <w:lang w:val="es-ES"/>
              </w:rPr>
            </w:r>
            <w:r w:rsidRPr="0022490A">
              <w:rPr>
                <w:rFonts w:cs="Arial"/>
                <w:b/>
                <w:spacing w:val="-8"/>
                <w:sz w:val="18"/>
                <w:szCs w:val="18"/>
                <w:lang w:val="es-ES"/>
              </w:rPr>
              <w:fldChar w:fldCharType="separate"/>
            </w:r>
            <w:r w:rsidRPr="0022490A">
              <w:rPr>
                <w:rFonts w:cs="Arial"/>
                <w:b/>
                <w:noProof/>
                <w:spacing w:val="-8"/>
                <w:sz w:val="18"/>
                <w:szCs w:val="18"/>
                <w:lang w:val="es-ES"/>
              </w:rPr>
              <w:t>..........................................................</w:t>
            </w:r>
            <w:r w:rsidRPr="0022490A">
              <w:rPr>
                <w:rFonts w:cs="Arial"/>
                <w:b/>
                <w:spacing w:val="-8"/>
                <w:sz w:val="18"/>
                <w:szCs w:val="18"/>
                <w:lang w:val="es-ES"/>
              </w:rPr>
              <w:fldChar w:fldCharType="end"/>
            </w:r>
            <w:bookmarkEnd w:id="42"/>
            <w:r w:rsidRPr="0022490A">
              <w:rPr>
                <w:rFonts w:cs="Arial"/>
                <w:spacing w:val="-8"/>
                <w:sz w:val="18"/>
                <w:szCs w:val="18"/>
                <w:lang w:val="es-ES"/>
              </w:rPr>
              <w:t xml:space="preserve">, provincia de </w:t>
            </w:r>
            <w:bookmarkStart w:id="43" w:name="Texto132"/>
            <w:r w:rsidRPr="0022490A">
              <w:rPr>
                <w:rFonts w:cs="Arial"/>
                <w:b/>
                <w:spacing w:val="-8"/>
                <w:sz w:val="18"/>
                <w:szCs w:val="18"/>
                <w:lang w:val="es-ES"/>
              </w:rPr>
              <w:fldChar w:fldCharType="begin">
                <w:ffData>
                  <w:name w:val="Texto132"/>
                  <w:enabled/>
                  <w:calcOnExit w:val="0"/>
                  <w:textInput>
                    <w:default w:val="........................................................................................"/>
                    <w:format w:val="UPPERCASE"/>
                  </w:textInput>
                </w:ffData>
              </w:fldChar>
            </w:r>
            <w:r w:rsidRPr="0022490A">
              <w:rPr>
                <w:rFonts w:cs="Arial"/>
                <w:b/>
                <w:spacing w:val="-8"/>
                <w:sz w:val="18"/>
                <w:szCs w:val="18"/>
                <w:lang w:val="es-ES"/>
              </w:rPr>
              <w:instrText xml:space="preserve"> FORMTEXT </w:instrText>
            </w:r>
            <w:r w:rsidRPr="0022490A">
              <w:rPr>
                <w:rFonts w:cs="Arial"/>
                <w:b/>
                <w:spacing w:val="-8"/>
                <w:sz w:val="18"/>
                <w:szCs w:val="18"/>
                <w:lang w:val="es-ES"/>
              </w:rPr>
            </w:r>
            <w:r w:rsidRPr="0022490A">
              <w:rPr>
                <w:rFonts w:cs="Arial"/>
                <w:b/>
                <w:spacing w:val="-8"/>
                <w:sz w:val="18"/>
                <w:szCs w:val="18"/>
                <w:lang w:val="es-ES"/>
              </w:rPr>
              <w:fldChar w:fldCharType="separate"/>
            </w:r>
            <w:r w:rsidRPr="0022490A">
              <w:rPr>
                <w:rFonts w:cs="Arial"/>
                <w:b/>
                <w:noProof/>
                <w:spacing w:val="-8"/>
                <w:sz w:val="18"/>
                <w:szCs w:val="18"/>
                <w:lang w:val="es-ES"/>
              </w:rPr>
              <w:t>........................................................................................</w:t>
            </w:r>
            <w:r w:rsidRPr="0022490A">
              <w:rPr>
                <w:rFonts w:cs="Arial"/>
                <w:b/>
                <w:spacing w:val="-8"/>
                <w:sz w:val="18"/>
                <w:szCs w:val="18"/>
                <w:lang w:val="es-ES"/>
              </w:rPr>
              <w:fldChar w:fldCharType="end"/>
            </w:r>
            <w:bookmarkEnd w:id="43"/>
            <w:r w:rsidRPr="0022490A">
              <w:rPr>
                <w:rFonts w:cs="Arial"/>
                <w:spacing w:val="-8"/>
                <w:sz w:val="18"/>
                <w:szCs w:val="18"/>
                <w:lang w:val="es-ES"/>
              </w:rPr>
              <w:t>. Dicho domicilio se tendrá por subsistente aún respecto de toda clase de sucesores y también en los casos de demolición, cambio de la calle o número, mientras no se notifique en forma fehaciente otro domicilio.</w:t>
            </w:r>
            <w:r w:rsidR="004B6AC1" w:rsidRPr="0022490A">
              <w:rPr>
                <w:rFonts w:cs="Arial"/>
                <w:spacing w:val="-6"/>
                <w:sz w:val="18"/>
                <w:szCs w:val="18"/>
                <w:lang w:val="es-ES"/>
              </w:rPr>
              <w:t xml:space="preserve"> </w:t>
            </w:r>
            <w:r w:rsidR="004B6AC1" w:rsidRPr="0022490A">
              <w:rPr>
                <w:rFonts w:cs="Arial"/>
                <w:spacing w:val="-8"/>
                <w:sz w:val="18"/>
                <w:szCs w:val="18"/>
                <w:lang w:val="es-ES"/>
              </w:rPr>
              <w:t xml:space="preserve">Me /Nos sometemos a la jurisdicción del Juzgado Civil y Comercial y/o Juzgado de Competencia Ampliada del Distrito Judicial </w:t>
            </w:r>
            <w:r w:rsidR="004B6AC1" w:rsidRPr="0022490A">
              <w:rPr>
                <w:rFonts w:cs="Arial"/>
                <w:b/>
                <w:spacing w:val="-8"/>
                <w:sz w:val="18"/>
                <w:szCs w:val="18"/>
                <w:lang w:val="es-ES"/>
              </w:rPr>
              <w:fldChar w:fldCharType="begin">
                <w:ffData>
                  <w:name w:val="Listadesplegable22"/>
                  <w:enabled/>
                  <w:calcOnExit w:val="0"/>
                  <w:ddList>
                    <w:listEntry w:val=".................................................."/>
                    <w:listEntry w:val="Sur de la ciudad de Ushuaia"/>
                    <w:listEntry w:val="Norte de la ciudad de Río Grande"/>
                    <w:listEntry w:val="de la ciudad de Río Gallegos"/>
                    <w:listEntry w:val="de la ciudad de El Calafate"/>
                    <w:listEntry w:val="de la ciudad Autónoma de Buenos Aires"/>
                  </w:ddList>
                </w:ffData>
              </w:fldChar>
            </w:r>
            <w:r w:rsidR="004B6AC1" w:rsidRPr="0022490A">
              <w:rPr>
                <w:rFonts w:cs="Arial"/>
                <w:b/>
                <w:spacing w:val="-8"/>
                <w:sz w:val="18"/>
                <w:szCs w:val="18"/>
                <w:lang w:val="es-ES"/>
              </w:rPr>
              <w:instrText xml:space="preserve"> FORMDROPDOWN </w:instrText>
            </w:r>
            <w:r w:rsidR="00476D3F">
              <w:rPr>
                <w:rFonts w:cs="Arial"/>
                <w:b/>
                <w:spacing w:val="-8"/>
                <w:sz w:val="18"/>
                <w:szCs w:val="18"/>
                <w:lang w:val="es-ES"/>
              </w:rPr>
            </w:r>
            <w:r w:rsidR="00476D3F">
              <w:rPr>
                <w:rFonts w:cs="Arial"/>
                <w:b/>
                <w:spacing w:val="-8"/>
                <w:sz w:val="18"/>
                <w:szCs w:val="18"/>
                <w:lang w:val="es-ES"/>
              </w:rPr>
              <w:fldChar w:fldCharType="separate"/>
            </w:r>
            <w:r w:rsidR="004B6AC1" w:rsidRPr="0022490A">
              <w:rPr>
                <w:rFonts w:cs="Arial"/>
                <w:b/>
                <w:spacing w:val="-8"/>
                <w:sz w:val="18"/>
                <w:szCs w:val="18"/>
                <w:lang w:val="es-ES"/>
              </w:rPr>
              <w:fldChar w:fldCharType="end"/>
            </w:r>
            <w:r w:rsidR="004B6AC1" w:rsidRPr="0022490A">
              <w:rPr>
                <w:rFonts w:cs="Arial"/>
                <w:spacing w:val="-8"/>
                <w:sz w:val="18"/>
                <w:szCs w:val="18"/>
                <w:lang w:val="es-ES"/>
              </w:rPr>
              <w:t>, con exclusión de todo otro fuero o jurisdicción, renunciando expresamente a la facultad de recusar y a oponer toda clase de excepciones, salvo la de pago total o parcial documentado mediante instrumento escrito emitido por el Banco</w:t>
            </w:r>
            <w:r w:rsidRPr="0022490A">
              <w:rPr>
                <w:rFonts w:cs="Arial"/>
                <w:spacing w:val="-8"/>
                <w:sz w:val="18"/>
                <w:szCs w:val="18"/>
                <w:lang w:val="es-ES"/>
              </w:rPr>
              <w:t>.</w:t>
            </w:r>
          </w:p>
          <w:p w14:paraId="6E4A5186" w14:textId="77777777" w:rsidR="00094430" w:rsidRPr="0022490A" w:rsidRDefault="00E67741" w:rsidP="000D4192">
            <w:pPr>
              <w:pStyle w:val="Prrafodelista"/>
              <w:numPr>
                <w:ilvl w:val="0"/>
                <w:numId w:val="10"/>
              </w:numPr>
              <w:jc w:val="both"/>
              <w:rPr>
                <w:rStyle w:val="Estilo10pt"/>
                <w:rFonts w:cs="Arial"/>
                <w:spacing w:val="-8"/>
                <w:szCs w:val="18"/>
              </w:rPr>
            </w:pPr>
            <w:r w:rsidRPr="0022490A">
              <w:rPr>
                <w:rStyle w:val="Estilo10pt"/>
                <w:rFonts w:cs="Arial"/>
                <w:b/>
                <w:spacing w:val="-8"/>
                <w:szCs w:val="18"/>
              </w:rPr>
              <w:t>Notificación al cliente d</w:t>
            </w:r>
            <w:r w:rsidR="004B6AC1" w:rsidRPr="0022490A">
              <w:rPr>
                <w:rStyle w:val="Estilo10pt"/>
                <w:rFonts w:cs="Arial"/>
                <w:b/>
                <w:spacing w:val="-8"/>
                <w:szCs w:val="18"/>
              </w:rPr>
              <w:t>e</w:t>
            </w:r>
            <w:r w:rsidRPr="0022490A">
              <w:rPr>
                <w:rStyle w:val="Estilo10pt"/>
                <w:rFonts w:cs="Arial"/>
                <w:b/>
                <w:spacing w:val="-8"/>
                <w:szCs w:val="18"/>
              </w:rPr>
              <w:t xml:space="preserve"> cambios en el límite de sobregiro autorizado</w:t>
            </w:r>
            <w:r w:rsidR="0021574A" w:rsidRPr="0022490A">
              <w:rPr>
                <w:rStyle w:val="Estilo10pt"/>
                <w:rFonts w:cs="Arial"/>
                <w:b/>
                <w:spacing w:val="-8"/>
                <w:szCs w:val="18"/>
              </w:rPr>
              <w:t>.</w:t>
            </w:r>
            <w:r w:rsidRPr="0022490A">
              <w:rPr>
                <w:rStyle w:val="Estilo10pt"/>
                <w:rFonts w:cs="Arial"/>
                <w:spacing w:val="-8"/>
                <w:szCs w:val="18"/>
              </w:rPr>
              <w:t xml:space="preserve"> El cliente será notificado respecto de las modificaciones al límite de sobregiro autorizado. En caso de que dicha modificación implique una disminución de dicho límite, la notificación será realizada con la debida anticipación teniendo en cuenta la fecha de vencimiento del acuerdo.</w:t>
            </w:r>
          </w:p>
          <w:p w14:paraId="6E4A5187" w14:textId="77777777" w:rsidR="00522EA9" w:rsidRPr="0022490A" w:rsidRDefault="00E67741" w:rsidP="0021574A">
            <w:pPr>
              <w:pStyle w:val="Prrafodelista"/>
              <w:numPr>
                <w:ilvl w:val="0"/>
                <w:numId w:val="10"/>
              </w:numPr>
              <w:jc w:val="both"/>
              <w:rPr>
                <w:rFonts w:cs="Arial"/>
                <w:spacing w:val="-8"/>
                <w:sz w:val="18"/>
                <w:szCs w:val="18"/>
              </w:rPr>
            </w:pPr>
            <w:r w:rsidRPr="0022490A">
              <w:rPr>
                <w:rStyle w:val="Estilo10pt"/>
                <w:rFonts w:cs="Arial"/>
                <w:b/>
                <w:spacing w:val="-8"/>
                <w:szCs w:val="18"/>
              </w:rPr>
              <w:t>Aceptación de Términos y Condiciones</w:t>
            </w:r>
            <w:r w:rsidR="0021574A" w:rsidRPr="0022490A">
              <w:rPr>
                <w:rStyle w:val="Estilo10pt"/>
                <w:rFonts w:cs="Arial"/>
                <w:b/>
                <w:spacing w:val="-8"/>
                <w:szCs w:val="18"/>
              </w:rPr>
              <w:t>.</w:t>
            </w:r>
            <w:r w:rsidRPr="0022490A">
              <w:rPr>
                <w:rStyle w:val="Estilo10pt"/>
                <w:rFonts w:cs="Arial"/>
                <w:spacing w:val="-8"/>
                <w:szCs w:val="18"/>
              </w:rPr>
              <w:t xml:space="preserve"> Por la presente, declaro que el BANCO PROVINCIA DE TIERRA DEL FUEGO me ha informado en detalle la totalidad de los términos y condiciones de la presente solicitud, los que he comprendido y acepto en su totalidad. Ello en función de lo establecido por los arts. 985, 1100 y 1387 del Código Civil y Comercial de la Nación.</w:t>
            </w:r>
          </w:p>
        </w:tc>
      </w:tr>
    </w:tbl>
    <w:tbl>
      <w:tblPr>
        <w:tblW w:w="992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510"/>
        <w:gridCol w:w="1980"/>
        <w:gridCol w:w="1437"/>
        <w:gridCol w:w="40"/>
        <w:gridCol w:w="2905"/>
        <w:gridCol w:w="2050"/>
      </w:tblGrid>
      <w:tr w:rsidR="00A95835" w:rsidRPr="00844775" w14:paraId="6E4A5195" w14:textId="77777777" w:rsidTr="00FF61D3">
        <w:trPr>
          <w:tblCellSpacing w:w="20" w:type="dxa"/>
          <w:jc w:val="center"/>
        </w:trPr>
        <w:tc>
          <w:tcPr>
            <w:tcW w:w="4894" w:type="dxa"/>
            <w:gridSpan w:val="4"/>
            <w:shd w:val="clear" w:color="auto" w:fill="auto"/>
            <w:vAlign w:val="center"/>
          </w:tcPr>
          <w:p w14:paraId="6E4A5189" w14:textId="77777777" w:rsidR="00844775" w:rsidRPr="00773BC0" w:rsidRDefault="00844775" w:rsidP="00844775">
            <w:pPr>
              <w:spacing w:before="40" w:after="40"/>
              <w:jc w:val="center"/>
              <w:rPr>
                <w:rFonts w:cs="Arial"/>
                <w:sz w:val="18"/>
                <w:szCs w:val="18"/>
              </w:rPr>
            </w:pPr>
          </w:p>
          <w:p w14:paraId="6E4A518A" w14:textId="77777777" w:rsidR="00844775" w:rsidRPr="00773BC0" w:rsidRDefault="00844775" w:rsidP="00844775">
            <w:pPr>
              <w:spacing w:before="40" w:after="40"/>
              <w:jc w:val="center"/>
              <w:rPr>
                <w:rFonts w:cs="Arial"/>
                <w:sz w:val="18"/>
                <w:szCs w:val="18"/>
              </w:rPr>
            </w:pPr>
          </w:p>
          <w:p w14:paraId="6E4A518B" w14:textId="77777777" w:rsidR="00844775" w:rsidRPr="00773BC0" w:rsidRDefault="00844775" w:rsidP="00844775">
            <w:pPr>
              <w:spacing w:before="40" w:after="40"/>
              <w:jc w:val="center"/>
              <w:rPr>
                <w:rFonts w:cs="Arial"/>
                <w:sz w:val="18"/>
                <w:szCs w:val="18"/>
              </w:rPr>
            </w:pPr>
          </w:p>
          <w:p w14:paraId="6E4A518C" w14:textId="77777777" w:rsidR="00844775" w:rsidRPr="00773BC0" w:rsidRDefault="00844775" w:rsidP="00844775">
            <w:pPr>
              <w:spacing w:before="40" w:after="40"/>
              <w:jc w:val="center"/>
              <w:rPr>
                <w:rFonts w:cs="Arial"/>
                <w:sz w:val="18"/>
                <w:szCs w:val="18"/>
              </w:rPr>
            </w:pPr>
          </w:p>
          <w:p w14:paraId="6E4A518D" w14:textId="77777777" w:rsidR="00844775" w:rsidRPr="00773BC0" w:rsidRDefault="00844775" w:rsidP="00844775">
            <w:pPr>
              <w:spacing w:before="40" w:after="40"/>
              <w:jc w:val="center"/>
              <w:rPr>
                <w:rFonts w:cs="Arial"/>
                <w:sz w:val="18"/>
                <w:szCs w:val="18"/>
              </w:rPr>
            </w:pPr>
          </w:p>
          <w:p w14:paraId="6E4A518E" w14:textId="77777777" w:rsidR="00844775" w:rsidRPr="00844775" w:rsidRDefault="00844775" w:rsidP="00844775">
            <w:pPr>
              <w:spacing w:before="40" w:after="40"/>
              <w:jc w:val="center"/>
              <w:rPr>
                <w:rFonts w:cs="Arial"/>
                <w:spacing w:val="-6"/>
                <w:sz w:val="18"/>
                <w:szCs w:val="18"/>
                <w:lang w:val="es-ES"/>
              </w:rPr>
            </w:pPr>
            <w:r w:rsidRPr="00844775">
              <w:rPr>
                <w:rFonts w:cs="Arial"/>
                <w:b/>
                <w:sz w:val="18"/>
                <w:szCs w:val="18"/>
              </w:rPr>
              <w:t>FIRMA</w:t>
            </w:r>
          </w:p>
        </w:tc>
        <w:tc>
          <w:tcPr>
            <w:tcW w:w="4908" w:type="dxa"/>
            <w:gridSpan w:val="2"/>
            <w:shd w:val="clear" w:color="auto" w:fill="auto"/>
            <w:vAlign w:val="center"/>
          </w:tcPr>
          <w:p w14:paraId="6E4A518F" w14:textId="77777777" w:rsidR="00844775" w:rsidRPr="00773BC0" w:rsidRDefault="00844775" w:rsidP="00844775">
            <w:pPr>
              <w:spacing w:before="40" w:after="40"/>
              <w:jc w:val="center"/>
              <w:rPr>
                <w:rFonts w:cs="Arial"/>
                <w:sz w:val="18"/>
                <w:szCs w:val="18"/>
              </w:rPr>
            </w:pPr>
          </w:p>
          <w:p w14:paraId="6E4A5190" w14:textId="77777777" w:rsidR="00844775" w:rsidRPr="00773BC0" w:rsidRDefault="00844775" w:rsidP="00844775">
            <w:pPr>
              <w:spacing w:before="40" w:after="40"/>
              <w:jc w:val="center"/>
              <w:rPr>
                <w:rFonts w:cs="Arial"/>
                <w:sz w:val="18"/>
                <w:szCs w:val="18"/>
              </w:rPr>
            </w:pPr>
          </w:p>
          <w:p w14:paraId="6E4A5191" w14:textId="77777777" w:rsidR="00844775" w:rsidRPr="00773BC0" w:rsidRDefault="00844775" w:rsidP="00844775">
            <w:pPr>
              <w:spacing w:before="40" w:after="40"/>
              <w:jc w:val="center"/>
              <w:rPr>
                <w:rFonts w:cs="Arial"/>
                <w:sz w:val="18"/>
                <w:szCs w:val="18"/>
              </w:rPr>
            </w:pPr>
          </w:p>
          <w:p w14:paraId="6E4A5192" w14:textId="77777777" w:rsidR="00844775" w:rsidRPr="00773BC0" w:rsidRDefault="00844775" w:rsidP="00844775">
            <w:pPr>
              <w:spacing w:before="40" w:after="40"/>
              <w:jc w:val="center"/>
              <w:rPr>
                <w:rFonts w:cs="Arial"/>
                <w:sz w:val="18"/>
                <w:szCs w:val="18"/>
              </w:rPr>
            </w:pPr>
          </w:p>
          <w:p w14:paraId="6E4A5193" w14:textId="77777777" w:rsidR="00844775" w:rsidRPr="00773BC0" w:rsidRDefault="00844775" w:rsidP="00844775">
            <w:pPr>
              <w:spacing w:before="40" w:after="40"/>
              <w:jc w:val="center"/>
              <w:rPr>
                <w:rFonts w:cs="Arial"/>
                <w:sz w:val="18"/>
                <w:szCs w:val="18"/>
              </w:rPr>
            </w:pPr>
          </w:p>
          <w:p w14:paraId="6E4A5194" w14:textId="77777777" w:rsidR="00844775" w:rsidRPr="00844775" w:rsidRDefault="00844775" w:rsidP="00844775">
            <w:pPr>
              <w:spacing w:before="40" w:after="40"/>
              <w:jc w:val="center"/>
              <w:rPr>
                <w:rFonts w:cs="Arial"/>
                <w:spacing w:val="-6"/>
                <w:sz w:val="18"/>
                <w:szCs w:val="18"/>
                <w:lang w:val="es-ES"/>
              </w:rPr>
            </w:pPr>
            <w:r w:rsidRPr="00844775">
              <w:rPr>
                <w:rFonts w:cs="Arial"/>
                <w:b/>
                <w:sz w:val="18"/>
                <w:szCs w:val="18"/>
              </w:rPr>
              <w:t>FIRMA</w:t>
            </w:r>
          </w:p>
        </w:tc>
      </w:tr>
      <w:tr w:rsidR="006262D4" w:rsidRPr="00844775" w14:paraId="6E4A5198" w14:textId="77777777" w:rsidTr="0039101A">
        <w:trPr>
          <w:tblCellSpacing w:w="20" w:type="dxa"/>
          <w:jc w:val="center"/>
        </w:trPr>
        <w:tc>
          <w:tcPr>
            <w:tcW w:w="4894" w:type="dxa"/>
            <w:gridSpan w:val="4"/>
            <w:shd w:val="clear" w:color="auto" w:fill="auto"/>
            <w:vAlign w:val="center"/>
          </w:tcPr>
          <w:p w14:paraId="6E4A5196" w14:textId="77777777" w:rsidR="006262D4" w:rsidRPr="00844775" w:rsidRDefault="006262D4" w:rsidP="00773BC0">
            <w:pPr>
              <w:spacing w:before="40" w:after="40"/>
              <w:rPr>
                <w:rFonts w:cs="Arial"/>
                <w:b/>
                <w:sz w:val="18"/>
                <w:szCs w:val="18"/>
              </w:rPr>
            </w:pPr>
            <w:r>
              <w:rPr>
                <w:rFonts w:cs="Arial"/>
                <w:b/>
                <w:sz w:val="18"/>
                <w:szCs w:val="18"/>
              </w:rPr>
              <w:t>A</w:t>
            </w:r>
            <w:r w:rsidR="00773BC0">
              <w:rPr>
                <w:rFonts w:cs="Arial"/>
                <w:b/>
                <w:sz w:val="18"/>
                <w:szCs w:val="18"/>
              </w:rPr>
              <w:t>claración de firma:</w:t>
            </w:r>
          </w:p>
        </w:tc>
        <w:tc>
          <w:tcPr>
            <w:tcW w:w="4908" w:type="dxa"/>
            <w:gridSpan w:val="2"/>
            <w:shd w:val="clear" w:color="auto" w:fill="auto"/>
            <w:vAlign w:val="center"/>
          </w:tcPr>
          <w:p w14:paraId="6E4A5197" w14:textId="77777777" w:rsidR="006262D4" w:rsidRPr="00844775" w:rsidRDefault="006262D4" w:rsidP="00773BC0">
            <w:pPr>
              <w:spacing w:before="40" w:after="40"/>
              <w:rPr>
                <w:rFonts w:cs="Arial"/>
                <w:b/>
                <w:sz w:val="18"/>
                <w:szCs w:val="18"/>
              </w:rPr>
            </w:pPr>
            <w:r>
              <w:rPr>
                <w:rFonts w:cs="Arial"/>
                <w:b/>
                <w:sz w:val="18"/>
                <w:szCs w:val="18"/>
              </w:rPr>
              <w:t>A</w:t>
            </w:r>
            <w:r w:rsidR="00773BC0">
              <w:rPr>
                <w:rFonts w:cs="Arial"/>
                <w:b/>
                <w:sz w:val="18"/>
                <w:szCs w:val="18"/>
              </w:rPr>
              <w:t>claración de firma:</w:t>
            </w:r>
          </w:p>
        </w:tc>
      </w:tr>
      <w:tr w:rsidR="00A95835" w:rsidRPr="00844775" w14:paraId="6E4A519B" w14:textId="77777777" w:rsidTr="0039101A">
        <w:trPr>
          <w:tblCellSpacing w:w="20" w:type="dxa"/>
          <w:jc w:val="center"/>
        </w:trPr>
        <w:tc>
          <w:tcPr>
            <w:tcW w:w="4894" w:type="dxa"/>
            <w:gridSpan w:val="4"/>
            <w:shd w:val="clear" w:color="auto" w:fill="auto"/>
            <w:vAlign w:val="center"/>
          </w:tcPr>
          <w:p w14:paraId="6E4A5199" w14:textId="77777777" w:rsidR="00844775" w:rsidRPr="00844775" w:rsidRDefault="00844775" w:rsidP="00773BC0">
            <w:pPr>
              <w:spacing w:before="40" w:after="40"/>
              <w:rPr>
                <w:rFonts w:cs="Arial"/>
                <w:b/>
                <w:sz w:val="18"/>
                <w:szCs w:val="18"/>
              </w:rPr>
            </w:pPr>
            <w:r w:rsidRPr="00844775">
              <w:rPr>
                <w:rFonts w:cs="Arial"/>
                <w:b/>
                <w:sz w:val="18"/>
                <w:szCs w:val="18"/>
              </w:rPr>
              <w:t>T</w:t>
            </w:r>
            <w:r w:rsidR="00773BC0">
              <w:rPr>
                <w:rFonts w:cs="Arial"/>
                <w:b/>
                <w:sz w:val="18"/>
                <w:szCs w:val="18"/>
              </w:rPr>
              <w:t>ipo</w:t>
            </w:r>
            <w:r w:rsidRPr="00844775">
              <w:rPr>
                <w:rFonts w:cs="Arial"/>
                <w:b/>
                <w:sz w:val="18"/>
                <w:szCs w:val="18"/>
              </w:rPr>
              <w:t xml:space="preserve"> </w:t>
            </w:r>
            <w:r w:rsidR="00773BC0">
              <w:rPr>
                <w:rFonts w:cs="Arial"/>
                <w:b/>
                <w:sz w:val="18"/>
                <w:szCs w:val="18"/>
              </w:rPr>
              <w:t>y</w:t>
            </w:r>
            <w:r w:rsidRPr="00844775">
              <w:rPr>
                <w:rFonts w:cs="Arial"/>
                <w:b/>
                <w:sz w:val="18"/>
                <w:szCs w:val="18"/>
              </w:rPr>
              <w:t xml:space="preserve"> N° D</w:t>
            </w:r>
            <w:r w:rsidR="00773BC0">
              <w:rPr>
                <w:rFonts w:cs="Arial"/>
                <w:b/>
                <w:sz w:val="18"/>
                <w:szCs w:val="18"/>
              </w:rPr>
              <w:t>ocumento:</w:t>
            </w:r>
          </w:p>
        </w:tc>
        <w:tc>
          <w:tcPr>
            <w:tcW w:w="4908" w:type="dxa"/>
            <w:gridSpan w:val="2"/>
            <w:shd w:val="clear" w:color="auto" w:fill="auto"/>
            <w:vAlign w:val="center"/>
          </w:tcPr>
          <w:p w14:paraId="6E4A519A" w14:textId="77777777" w:rsidR="00844775" w:rsidRPr="00844775" w:rsidRDefault="00844775" w:rsidP="00773BC0">
            <w:pPr>
              <w:spacing w:before="40" w:after="40"/>
              <w:rPr>
                <w:rFonts w:cs="Arial"/>
                <w:b/>
                <w:sz w:val="18"/>
                <w:szCs w:val="18"/>
              </w:rPr>
            </w:pPr>
            <w:r w:rsidRPr="00844775">
              <w:rPr>
                <w:rFonts w:cs="Arial"/>
                <w:b/>
                <w:sz w:val="18"/>
                <w:szCs w:val="18"/>
              </w:rPr>
              <w:t>T</w:t>
            </w:r>
            <w:r w:rsidR="00773BC0">
              <w:rPr>
                <w:rFonts w:cs="Arial"/>
                <w:b/>
                <w:sz w:val="18"/>
                <w:szCs w:val="18"/>
              </w:rPr>
              <w:t xml:space="preserve">ipo y Nº </w:t>
            </w:r>
            <w:r w:rsidRPr="00844775">
              <w:rPr>
                <w:rFonts w:cs="Arial"/>
                <w:b/>
                <w:sz w:val="18"/>
                <w:szCs w:val="18"/>
              </w:rPr>
              <w:t>D</w:t>
            </w:r>
            <w:r w:rsidR="00773BC0">
              <w:rPr>
                <w:rFonts w:cs="Arial"/>
                <w:b/>
                <w:sz w:val="18"/>
                <w:szCs w:val="18"/>
              </w:rPr>
              <w:t>ocumento:</w:t>
            </w:r>
          </w:p>
        </w:tc>
      </w:tr>
      <w:tr w:rsidR="00A95835" w:rsidRPr="00844775" w14:paraId="6E4A519E" w14:textId="77777777" w:rsidTr="0039101A">
        <w:trPr>
          <w:tblCellSpacing w:w="20" w:type="dxa"/>
          <w:jc w:val="center"/>
        </w:trPr>
        <w:tc>
          <w:tcPr>
            <w:tcW w:w="4894" w:type="dxa"/>
            <w:gridSpan w:val="4"/>
            <w:shd w:val="clear" w:color="auto" w:fill="auto"/>
            <w:vAlign w:val="center"/>
          </w:tcPr>
          <w:p w14:paraId="6E4A519C" w14:textId="77777777" w:rsidR="00844775" w:rsidRPr="00844775" w:rsidRDefault="00844775" w:rsidP="00773BC0">
            <w:pPr>
              <w:spacing w:before="40" w:after="40"/>
              <w:rPr>
                <w:rFonts w:cs="Arial"/>
                <w:b/>
                <w:sz w:val="18"/>
                <w:szCs w:val="18"/>
              </w:rPr>
            </w:pPr>
            <w:r w:rsidRPr="00844775">
              <w:rPr>
                <w:rFonts w:cs="Arial"/>
                <w:b/>
                <w:sz w:val="18"/>
                <w:szCs w:val="18"/>
              </w:rPr>
              <w:t>C</w:t>
            </w:r>
            <w:r w:rsidR="00773BC0">
              <w:rPr>
                <w:rFonts w:cs="Arial"/>
                <w:b/>
                <w:sz w:val="18"/>
                <w:szCs w:val="18"/>
              </w:rPr>
              <w:t>arácter</w:t>
            </w:r>
            <w:r w:rsidRPr="00844775">
              <w:rPr>
                <w:rFonts w:cs="Arial"/>
                <w:b/>
                <w:sz w:val="18"/>
                <w:szCs w:val="18"/>
              </w:rPr>
              <w:t xml:space="preserve"> I</w:t>
            </w:r>
            <w:r w:rsidR="00773BC0">
              <w:rPr>
                <w:rFonts w:cs="Arial"/>
                <w:b/>
                <w:sz w:val="18"/>
                <w:szCs w:val="18"/>
              </w:rPr>
              <w:t>nvocado:</w:t>
            </w:r>
          </w:p>
        </w:tc>
        <w:tc>
          <w:tcPr>
            <w:tcW w:w="4908" w:type="dxa"/>
            <w:gridSpan w:val="2"/>
            <w:shd w:val="clear" w:color="auto" w:fill="auto"/>
            <w:vAlign w:val="center"/>
          </w:tcPr>
          <w:p w14:paraId="6E4A519D" w14:textId="77777777" w:rsidR="00844775" w:rsidRPr="00844775" w:rsidRDefault="00844775" w:rsidP="00773BC0">
            <w:pPr>
              <w:spacing w:before="40" w:after="40"/>
              <w:rPr>
                <w:rFonts w:cs="Arial"/>
                <w:b/>
                <w:sz w:val="18"/>
                <w:szCs w:val="18"/>
              </w:rPr>
            </w:pPr>
            <w:r w:rsidRPr="00844775">
              <w:rPr>
                <w:rFonts w:cs="Arial"/>
                <w:b/>
                <w:sz w:val="18"/>
                <w:szCs w:val="18"/>
              </w:rPr>
              <w:t>C</w:t>
            </w:r>
            <w:r w:rsidR="00773BC0">
              <w:rPr>
                <w:rFonts w:cs="Arial"/>
                <w:b/>
                <w:sz w:val="18"/>
                <w:szCs w:val="18"/>
              </w:rPr>
              <w:t>arácter Invocado:</w:t>
            </w:r>
          </w:p>
        </w:tc>
      </w:tr>
      <w:tr w:rsidR="00FF61D3" w:rsidRPr="00571F0D" w14:paraId="6E4A51A3" w14:textId="77777777" w:rsidTr="00FF61D3">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Ex>
        <w:trPr>
          <w:trHeight w:val="383"/>
          <w:tblCellSpacing w:w="20" w:type="dxa"/>
          <w:jc w:val="center"/>
        </w:trPr>
        <w:tc>
          <w:tcPr>
            <w:tcW w:w="1454" w:type="dxa"/>
            <w:shd w:val="clear" w:color="auto" w:fill="F2F2F2" w:themeFill="background1" w:themeFillShade="F2"/>
            <w:vAlign w:val="center"/>
          </w:tcPr>
          <w:p w14:paraId="6E4A519F" w14:textId="77777777" w:rsidR="00FF61D3" w:rsidRPr="009F6BFD" w:rsidRDefault="00FF61D3" w:rsidP="000739CA">
            <w:pPr>
              <w:autoSpaceDE w:val="0"/>
              <w:autoSpaceDN w:val="0"/>
              <w:jc w:val="center"/>
              <w:rPr>
                <w:rFonts w:cs="Arial"/>
                <w:b/>
                <w:spacing w:val="-10"/>
                <w:sz w:val="18"/>
                <w:szCs w:val="18"/>
              </w:rPr>
            </w:pPr>
            <w:r w:rsidRPr="009F6BFD">
              <w:rPr>
                <w:rFonts w:cs="Arial"/>
                <w:b/>
                <w:spacing w:val="-10"/>
                <w:sz w:val="18"/>
                <w:szCs w:val="18"/>
              </w:rPr>
              <w:t>N° ACUERDO</w:t>
            </w:r>
          </w:p>
        </w:tc>
        <w:tc>
          <w:tcPr>
            <w:tcW w:w="1945" w:type="dxa"/>
            <w:shd w:val="clear" w:color="auto" w:fill="F2F2F2" w:themeFill="background1" w:themeFillShade="F2"/>
            <w:vAlign w:val="center"/>
          </w:tcPr>
          <w:p w14:paraId="6E4A51A0" w14:textId="77777777" w:rsidR="00FF61D3" w:rsidRPr="009F6BFD" w:rsidRDefault="00FF61D3" w:rsidP="000739CA">
            <w:pPr>
              <w:autoSpaceDE w:val="0"/>
              <w:autoSpaceDN w:val="0"/>
              <w:jc w:val="center"/>
              <w:rPr>
                <w:rFonts w:cs="Arial"/>
                <w:b/>
                <w:spacing w:val="-10"/>
                <w:sz w:val="18"/>
                <w:szCs w:val="18"/>
              </w:rPr>
            </w:pPr>
            <w:r w:rsidRPr="009F6BFD">
              <w:rPr>
                <w:rFonts w:cs="Arial"/>
                <w:b/>
                <w:spacing w:val="-10"/>
                <w:sz w:val="18"/>
                <w:szCs w:val="18"/>
              </w:rPr>
              <w:t>N° CTA. CTE</w:t>
            </w:r>
          </w:p>
        </w:tc>
        <w:tc>
          <w:tcPr>
            <w:tcW w:w="4354" w:type="dxa"/>
            <w:gridSpan w:val="3"/>
            <w:shd w:val="clear" w:color="auto" w:fill="F2F2F2" w:themeFill="background1" w:themeFillShade="F2"/>
            <w:vAlign w:val="center"/>
          </w:tcPr>
          <w:p w14:paraId="6E4A51A1" w14:textId="77777777" w:rsidR="00FF61D3" w:rsidRPr="009F6BFD" w:rsidRDefault="00FF61D3" w:rsidP="000739CA">
            <w:pPr>
              <w:autoSpaceDE w:val="0"/>
              <w:autoSpaceDN w:val="0"/>
              <w:jc w:val="center"/>
              <w:rPr>
                <w:rFonts w:cs="Arial"/>
                <w:b/>
                <w:spacing w:val="-10"/>
                <w:sz w:val="18"/>
                <w:szCs w:val="18"/>
              </w:rPr>
            </w:pPr>
            <w:r w:rsidRPr="009F6BFD">
              <w:rPr>
                <w:rFonts w:cs="Arial"/>
                <w:b/>
                <w:spacing w:val="-10"/>
                <w:sz w:val="18"/>
                <w:szCs w:val="18"/>
              </w:rPr>
              <w:t>NOMBRE / RAZÓN SOCIAL</w:t>
            </w:r>
          </w:p>
        </w:tc>
        <w:tc>
          <w:tcPr>
            <w:tcW w:w="1969" w:type="dxa"/>
            <w:shd w:val="clear" w:color="auto" w:fill="F2F2F2" w:themeFill="background1" w:themeFillShade="F2"/>
            <w:vAlign w:val="center"/>
          </w:tcPr>
          <w:p w14:paraId="6E4A51A2" w14:textId="77777777" w:rsidR="00FF61D3" w:rsidRPr="009F6BFD" w:rsidRDefault="00FF61D3" w:rsidP="000739CA">
            <w:pPr>
              <w:autoSpaceDE w:val="0"/>
              <w:autoSpaceDN w:val="0"/>
              <w:jc w:val="center"/>
              <w:rPr>
                <w:rFonts w:cs="Arial"/>
                <w:b/>
                <w:spacing w:val="-10"/>
                <w:sz w:val="18"/>
                <w:szCs w:val="18"/>
              </w:rPr>
            </w:pPr>
            <w:r w:rsidRPr="009F6BFD">
              <w:rPr>
                <w:rFonts w:cs="Arial"/>
                <w:b/>
                <w:spacing w:val="-10"/>
                <w:sz w:val="18"/>
                <w:szCs w:val="18"/>
              </w:rPr>
              <w:t>MONTO</w:t>
            </w:r>
          </w:p>
        </w:tc>
      </w:tr>
      <w:tr w:rsidR="00FF61D3" w:rsidRPr="00571F0D" w14:paraId="6E4A51A8" w14:textId="77777777" w:rsidTr="00FF61D3">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Ex>
        <w:trPr>
          <w:trHeight w:val="383"/>
          <w:tblCellSpacing w:w="20" w:type="dxa"/>
          <w:jc w:val="center"/>
        </w:trPr>
        <w:tc>
          <w:tcPr>
            <w:tcW w:w="1454" w:type="dxa"/>
            <w:vAlign w:val="center"/>
          </w:tcPr>
          <w:p w14:paraId="6E4A51A4" w14:textId="77777777" w:rsidR="00FF61D3" w:rsidRPr="00AF0D59" w:rsidRDefault="00FF61D3" w:rsidP="000739CA">
            <w:pPr>
              <w:autoSpaceDE w:val="0"/>
              <w:autoSpaceDN w:val="0"/>
              <w:jc w:val="center"/>
              <w:rPr>
                <w:rFonts w:cs="Arial"/>
                <w:b/>
                <w:spacing w:val="-10"/>
                <w:sz w:val="18"/>
                <w:szCs w:val="18"/>
              </w:rPr>
            </w:pPr>
            <w:r w:rsidRPr="00AF0D59">
              <w:rPr>
                <w:sz w:val="18"/>
                <w:szCs w:val="18"/>
              </w:rPr>
              <w:fldChar w:fldCharType="begin">
                <w:ffData>
                  <w:name w:val="Texto117"/>
                  <w:enabled/>
                  <w:calcOnExit w:val="0"/>
                  <w:textInput/>
                </w:ffData>
              </w:fldChar>
            </w:r>
            <w:r w:rsidRPr="00AF0D59">
              <w:rPr>
                <w:sz w:val="18"/>
                <w:szCs w:val="18"/>
              </w:rPr>
              <w:instrText xml:space="preserve"> FORMTEXT </w:instrText>
            </w:r>
            <w:r w:rsidRPr="00AF0D59">
              <w:rPr>
                <w:sz w:val="18"/>
                <w:szCs w:val="18"/>
              </w:rPr>
            </w:r>
            <w:r w:rsidRPr="00AF0D59">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F0D59">
              <w:rPr>
                <w:sz w:val="18"/>
                <w:szCs w:val="18"/>
              </w:rPr>
              <w:fldChar w:fldCharType="end"/>
            </w:r>
          </w:p>
        </w:tc>
        <w:tc>
          <w:tcPr>
            <w:tcW w:w="1945" w:type="dxa"/>
            <w:vAlign w:val="center"/>
          </w:tcPr>
          <w:p w14:paraId="6E4A51A5" w14:textId="77777777" w:rsidR="00FF61D3" w:rsidRPr="00AF0D59" w:rsidRDefault="00FF61D3" w:rsidP="000739CA">
            <w:pPr>
              <w:autoSpaceDE w:val="0"/>
              <w:autoSpaceDN w:val="0"/>
              <w:jc w:val="center"/>
              <w:rPr>
                <w:rFonts w:cs="Arial"/>
                <w:b/>
                <w:spacing w:val="-10"/>
                <w:sz w:val="18"/>
                <w:szCs w:val="18"/>
              </w:rPr>
            </w:pPr>
            <w:r w:rsidRPr="00AF0D59">
              <w:rPr>
                <w:sz w:val="18"/>
                <w:szCs w:val="18"/>
              </w:rPr>
              <w:fldChar w:fldCharType="begin">
                <w:ffData>
                  <w:name w:val="Texto117"/>
                  <w:enabled/>
                  <w:calcOnExit w:val="0"/>
                  <w:textInput/>
                </w:ffData>
              </w:fldChar>
            </w:r>
            <w:r w:rsidRPr="00AF0D59">
              <w:rPr>
                <w:sz w:val="18"/>
                <w:szCs w:val="18"/>
              </w:rPr>
              <w:instrText xml:space="preserve"> FORMTEXT </w:instrText>
            </w:r>
            <w:r w:rsidRPr="00AF0D59">
              <w:rPr>
                <w:sz w:val="18"/>
                <w:szCs w:val="18"/>
              </w:rPr>
            </w:r>
            <w:r w:rsidRPr="00AF0D59">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F0D59">
              <w:rPr>
                <w:sz w:val="18"/>
                <w:szCs w:val="18"/>
              </w:rPr>
              <w:fldChar w:fldCharType="end"/>
            </w:r>
          </w:p>
        </w:tc>
        <w:tc>
          <w:tcPr>
            <w:tcW w:w="4354" w:type="dxa"/>
            <w:gridSpan w:val="3"/>
            <w:vAlign w:val="center"/>
          </w:tcPr>
          <w:p w14:paraId="6E4A51A6" w14:textId="77777777" w:rsidR="00FF61D3" w:rsidRPr="00AF0D59" w:rsidRDefault="00FF61D3" w:rsidP="000739CA">
            <w:pPr>
              <w:autoSpaceDE w:val="0"/>
              <w:autoSpaceDN w:val="0"/>
              <w:jc w:val="center"/>
              <w:rPr>
                <w:rFonts w:cs="Arial"/>
                <w:b/>
                <w:spacing w:val="-10"/>
                <w:sz w:val="18"/>
                <w:szCs w:val="18"/>
              </w:rPr>
            </w:pPr>
            <w:r w:rsidRPr="00AF0D59">
              <w:rPr>
                <w:sz w:val="18"/>
                <w:szCs w:val="18"/>
              </w:rPr>
              <w:fldChar w:fldCharType="begin">
                <w:ffData>
                  <w:name w:val="Texto118"/>
                  <w:enabled/>
                  <w:calcOnExit w:val="0"/>
                  <w:textInput/>
                </w:ffData>
              </w:fldChar>
            </w:r>
            <w:r w:rsidRPr="00AF0D59">
              <w:rPr>
                <w:sz w:val="18"/>
                <w:szCs w:val="18"/>
              </w:rPr>
              <w:instrText xml:space="preserve"> FORMTEXT </w:instrText>
            </w:r>
            <w:r w:rsidRPr="00AF0D59">
              <w:rPr>
                <w:sz w:val="18"/>
                <w:szCs w:val="18"/>
              </w:rPr>
            </w:r>
            <w:r w:rsidRPr="00AF0D59">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F0D59">
              <w:rPr>
                <w:sz w:val="18"/>
                <w:szCs w:val="18"/>
              </w:rPr>
              <w:fldChar w:fldCharType="end"/>
            </w:r>
          </w:p>
        </w:tc>
        <w:tc>
          <w:tcPr>
            <w:tcW w:w="1969" w:type="dxa"/>
            <w:vAlign w:val="center"/>
          </w:tcPr>
          <w:p w14:paraId="6E4A51A7" w14:textId="77777777" w:rsidR="00FF61D3" w:rsidRPr="00AF0D59" w:rsidRDefault="00FF61D3" w:rsidP="000739CA">
            <w:pPr>
              <w:autoSpaceDE w:val="0"/>
              <w:autoSpaceDN w:val="0"/>
              <w:jc w:val="center"/>
              <w:rPr>
                <w:rFonts w:cs="Arial"/>
                <w:b/>
                <w:spacing w:val="-10"/>
                <w:sz w:val="18"/>
                <w:szCs w:val="18"/>
              </w:rPr>
            </w:pPr>
            <w:r w:rsidRPr="00AF0D59">
              <w:rPr>
                <w:rStyle w:val="Estilo10pt"/>
                <w:rFonts w:cs="Arial"/>
                <w:szCs w:val="18"/>
              </w:rPr>
              <w:fldChar w:fldCharType="begin">
                <w:ffData>
                  <w:name w:val="Texto122"/>
                  <w:enabled/>
                  <w:calcOnExit w:val="0"/>
                  <w:textInput/>
                </w:ffData>
              </w:fldChar>
            </w:r>
            <w:r w:rsidRPr="00AF0D59">
              <w:rPr>
                <w:rStyle w:val="Estilo10pt"/>
                <w:rFonts w:cs="Arial"/>
                <w:szCs w:val="18"/>
              </w:rPr>
              <w:instrText xml:space="preserve"> FORMTEXT </w:instrText>
            </w:r>
            <w:r w:rsidRPr="00AF0D59">
              <w:rPr>
                <w:rStyle w:val="Estilo10pt"/>
                <w:rFonts w:cs="Arial"/>
                <w:szCs w:val="18"/>
              </w:rPr>
            </w:r>
            <w:r w:rsidRPr="00AF0D59">
              <w:rPr>
                <w:rStyle w:val="Estilo10pt"/>
                <w:rFonts w:cs="Arial"/>
                <w:szCs w:val="18"/>
              </w:rPr>
              <w:fldChar w:fldCharType="separate"/>
            </w:r>
            <w:r>
              <w:rPr>
                <w:rStyle w:val="Estilo10pt"/>
                <w:rFonts w:cs="Arial"/>
                <w:szCs w:val="18"/>
              </w:rPr>
              <w:t> </w:t>
            </w:r>
            <w:r>
              <w:rPr>
                <w:rStyle w:val="Estilo10pt"/>
                <w:rFonts w:cs="Arial"/>
                <w:szCs w:val="18"/>
              </w:rPr>
              <w:t> </w:t>
            </w:r>
            <w:r>
              <w:rPr>
                <w:rStyle w:val="Estilo10pt"/>
                <w:rFonts w:cs="Arial"/>
                <w:szCs w:val="18"/>
              </w:rPr>
              <w:t> </w:t>
            </w:r>
            <w:r>
              <w:rPr>
                <w:rStyle w:val="Estilo10pt"/>
                <w:rFonts w:cs="Arial"/>
                <w:szCs w:val="18"/>
              </w:rPr>
              <w:t> </w:t>
            </w:r>
            <w:r>
              <w:rPr>
                <w:rStyle w:val="Estilo10pt"/>
                <w:rFonts w:cs="Arial"/>
                <w:szCs w:val="18"/>
              </w:rPr>
              <w:t> </w:t>
            </w:r>
            <w:r w:rsidRPr="00AF0D59">
              <w:rPr>
                <w:rStyle w:val="Estilo10pt"/>
                <w:rFonts w:cs="Arial"/>
                <w:szCs w:val="18"/>
              </w:rPr>
              <w:fldChar w:fldCharType="end"/>
            </w:r>
          </w:p>
        </w:tc>
      </w:tr>
      <w:tr w:rsidR="00FF61D3" w:rsidRPr="00571F0D" w14:paraId="6E4A51AA" w14:textId="77777777" w:rsidTr="00FF61D3">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Ex>
        <w:trPr>
          <w:trHeight w:val="318"/>
          <w:tblCellSpacing w:w="20" w:type="dxa"/>
          <w:jc w:val="center"/>
        </w:trPr>
        <w:tc>
          <w:tcPr>
            <w:tcW w:w="9842" w:type="dxa"/>
            <w:gridSpan w:val="6"/>
            <w:vAlign w:val="center"/>
          </w:tcPr>
          <w:p w14:paraId="6E4A51A9" w14:textId="77777777" w:rsidR="00FF61D3" w:rsidRPr="009F6BFD" w:rsidRDefault="00FF61D3" w:rsidP="000739CA">
            <w:pPr>
              <w:autoSpaceDE w:val="0"/>
              <w:autoSpaceDN w:val="0"/>
              <w:rPr>
                <w:rFonts w:cs="Arial"/>
                <w:spacing w:val="-10"/>
                <w:sz w:val="18"/>
                <w:szCs w:val="18"/>
              </w:rPr>
            </w:pPr>
            <w:r w:rsidRPr="00AF0D59">
              <w:rPr>
                <w:rFonts w:cs="Arial"/>
                <w:b/>
                <w:spacing w:val="-10"/>
                <w:sz w:val="18"/>
                <w:szCs w:val="18"/>
              </w:rPr>
              <w:t xml:space="preserve">GARANTIZADO POR: </w:t>
            </w:r>
            <w:r>
              <w:rPr>
                <w:rFonts w:cs="Arial"/>
                <w:sz w:val="18"/>
                <w:szCs w:val="16"/>
                <w:lang w:val="es-ES"/>
              </w:rPr>
              <w:fldChar w:fldCharType="begin">
                <w:ffData>
                  <w:name w:val=""/>
                  <w:enabled/>
                  <w:calcOnExit w:val="0"/>
                  <w:ddList>
                    <w:listEntry w:val="                             "/>
                    <w:listEntry w:val="Seguro Vida LA CAJA"/>
                    <w:listEntry w:val="Aval del socio"/>
                  </w:ddList>
                </w:ffData>
              </w:fldChar>
            </w:r>
            <w:r>
              <w:rPr>
                <w:rFonts w:cs="Arial"/>
                <w:sz w:val="18"/>
                <w:szCs w:val="16"/>
                <w:lang w:val="es-ES"/>
              </w:rPr>
              <w:instrText xml:space="preserve"> FORMDROPDOWN </w:instrText>
            </w:r>
            <w:r w:rsidR="00476D3F">
              <w:rPr>
                <w:rFonts w:cs="Arial"/>
                <w:sz w:val="18"/>
                <w:szCs w:val="16"/>
                <w:lang w:val="es-ES"/>
              </w:rPr>
            </w:r>
            <w:r w:rsidR="00476D3F">
              <w:rPr>
                <w:rFonts w:cs="Arial"/>
                <w:sz w:val="18"/>
                <w:szCs w:val="16"/>
                <w:lang w:val="es-ES"/>
              </w:rPr>
              <w:fldChar w:fldCharType="separate"/>
            </w:r>
            <w:r>
              <w:rPr>
                <w:rFonts w:cs="Arial"/>
                <w:sz w:val="18"/>
                <w:szCs w:val="16"/>
                <w:lang w:val="es-ES"/>
              </w:rPr>
              <w:fldChar w:fldCharType="end"/>
            </w:r>
          </w:p>
        </w:tc>
      </w:tr>
      <w:tr w:rsidR="00FF61D3" w:rsidRPr="00571F0D" w14:paraId="6E4A51B9" w14:textId="77777777" w:rsidTr="00FF61D3">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Ex>
        <w:trPr>
          <w:trHeight w:val="869"/>
          <w:tblCellSpacing w:w="20" w:type="dxa"/>
          <w:jc w:val="center"/>
        </w:trPr>
        <w:tc>
          <w:tcPr>
            <w:tcW w:w="4880" w:type="dxa"/>
            <w:gridSpan w:val="3"/>
          </w:tcPr>
          <w:p w14:paraId="6E4A51AB" w14:textId="77777777" w:rsidR="00FF61D3" w:rsidRDefault="00FF61D3" w:rsidP="000739CA">
            <w:pPr>
              <w:autoSpaceDE w:val="0"/>
              <w:autoSpaceDN w:val="0"/>
              <w:rPr>
                <w:rFonts w:cs="Arial"/>
                <w:spacing w:val="-10"/>
                <w:sz w:val="18"/>
                <w:szCs w:val="18"/>
              </w:rPr>
            </w:pPr>
          </w:p>
          <w:p w14:paraId="6E4A51AC" w14:textId="77777777" w:rsidR="00FF61D3" w:rsidRDefault="00FF61D3" w:rsidP="000739CA">
            <w:pPr>
              <w:autoSpaceDE w:val="0"/>
              <w:autoSpaceDN w:val="0"/>
              <w:rPr>
                <w:rFonts w:cs="Arial"/>
                <w:spacing w:val="-10"/>
                <w:sz w:val="18"/>
                <w:szCs w:val="18"/>
              </w:rPr>
            </w:pPr>
          </w:p>
          <w:p w14:paraId="6E4A51AD" w14:textId="77777777" w:rsidR="00FF61D3" w:rsidRDefault="00FF61D3" w:rsidP="000739CA">
            <w:pPr>
              <w:autoSpaceDE w:val="0"/>
              <w:autoSpaceDN w:val="0"/>
              <w:rPr>
                <w:rFonts w:cs="Arial"/>
                <w:spacing w:val="-10"/>
                <w:sz w:val="18"/>
                <w:szCs w:val="18"/>
              </w:rPr>
            </w:pPr>
          </w:p>
          <w:p w14:paraId="6E4A51AE" w14:textId="77777777" w:rsidR="00FF61D3" w:rsidRDefault="00FF61D3" w:rsidP="000739CA">
            <w:pPr>
              <w:autoSpaceDE w:val="0"/>
              <w:autoSpaceDN w:val="0"/>
              <w:rPr>
                <w:rFonts w:cs="Arial"/>
                <w:spacing w:val="-10"/>
                <w:sz w:val="18"/>
                <w:szCs w:val="18"/>
              </w:rPr>
            </w:pPr>
          </w:p>
          <w:p w14:paraId="6E4A51AF" w14:textId="77777777" w:rsidR="00FF61D3" w:rsidRDefault="00FF61D3" w:rsidP="000739CA">
            <w:pPr>
              <w:autoSpaceDE w:val="0"/>
              <w:autoSpaceDN w:val="0"/>
              <w:rPr>
                <w:rFonts w:cs="Arial"/>
                <w:spacing w:val="-10"/>
                <w:sz w:val="18"/>
                <w:szCs w:val="18"/>
              </w:rPr>
            </w:pPr>
          </w:p>
          <w:p w14:paraId="6E4A51B0" w14:textId="77777777" w:rsidR="00FF61D3" w:rsidRDefault="00FF61D3" w:rsidP="000739CA">
            <w:pPr>
              <w:autoSpaceDE w:val="0"/>
              <w:autoSpaceDN w:val="0"/>
              <w:rPr>
                <w:rFonts w:cs="Arial"/>
                <w:spacing w:val="-10"/>
                <w:sz w:val="18"/>
                <w:szCs w:val="18"/>
              </w:rPr>
            </w:pPr>
          </w:p>
          <w:p w14:paraId="6E4A51B1" w14:textId="77777777" w:rsidR="00FF61D3" w:rsidRPr="00994AE3" w:rsidRDefault="00FF61D3" w:rsidP="00427EAC">
            <w:pPr>
              <w:autoSpaceDE w:val="0"/>
              <w:autoSpaceDN w:val="0"/>
              <w:jc w:val="center"/>
              <w:rPr>
                <w:rFonts w:cs="Arial"/>
                <w:b/>
                <w:spacing w:val="-10"/>
                <w:sz w:val="18"/>
                <w:szCs w:val="18"/>
              </w:rPr>
            </w:pPr>
            <w:r w:rsidRPr="00994AE3">
              <w:rPr>
                <w:rFonts w:cs="Arial"/>
                <w:b/>
                <w:spacing w:val="-10"/>
                <w:sz w:val="18"/>
                <w:szCs w:val="18"/>
              </w:rPr>
              <w:t xml:space="preserve">FIRMA ASISTENTE </w:t>
            </w:r>
            <w:r w:rsidR="00427EAC">
              <w:rPr>
                <w:rFonts w:cs="Arial"/>
                <w:b/>
                <w:spacing w:val="-10"/>
                <w:sz w:val="18"/>
                <w:szCs w:val="18"/>
              </w:rPr>
              <w:t>COMERCIAL</w:t>
            </w:r>
          </w:p>
        </w:tc>
        <w:tc>
          <w:tcPr>
            <w:tcW w:w="4922" w:type="dxa"/>
            <w:gridSpan w:val="3"/>
          </w:tcPr>
          <w:p w14:paraId="6E4A51B2" w14:textId="77777777" w:rsidR="00FF61D3" w:rsidRDefault="00FF61D3" w:rsidP="000739CA">
            <w:pPr>
              <w:autoSpaceDE w:val="0"/>
              <w:autoSpaceDN w:val="0"/>
              <w:rPr>
                <w:rFonts w:cs="Arial"/>
                <w:spacing w:val="-10"/>
                <w:sz w:val="18"/>
                <w:szCs w:val="18"/>
              </w:rPr>
            </w:pPr>
          </w:p>
          <w:p w14:paraId="6E4A51B3" w14:textId="77777777" w:rsidR="00FF61D3" w:rsidRDefault="00FF61D3" w:rsidP="000739CA">
            <w:pPr>
              <w:autoSpaceDE w:val="0"/>
              <w:autoSpaceDN w:val="0"/>
              <w:rPr>
                <w:rFonts w:cs="Arial"/>
                <w:spacing w:val="-10"/>
                <w:sz w:val="18"/>
                <w:szCs w:val="18"/>
              </w:rPr>
            </w:pPr>
          </w:p>
          <w:p w14:paraId="6E4A51B4" w14:textId="77777777" w:rsidR="00FF61D3" w:rsidRDefault="00FF61D3" w:rsidP="000739CA">
            <w:pPr>
              <w:autoSpaceDE w:val="0"/>
              <w:autoSpaceDN w:val="0"/>
              <w:rPr>
                <w:rFonts w:cs="Arial"/>
                <w:spacing w:val="-10"/>
                <w:sz w:val="18"/>
                <w:szCs w:val="18"/>
              </w:rPr>
            </w:pPr>
          </w:p>
          <w:p w14:paraId="6E4A51B5" w14:textId="77777777" w:rsidR="00FF61D3" w:rsidRDefault="00FF61D3" w:rsidP="000739CA">
            <w:pPr>
              <w:autoSpaceDE w:val="0"/>
              <w:autoSpaceDN w:val="0"/>
              <w:rPr>
                <w:rFonts w:cs="Arial"/>
                <w:spacing w:val="-10"/>
                <w:sz w:val="18"/>
                <w:szCs w:val="18"/>
              </w:rPr>
            </w:pPr>
          </w:p>
          <w:p w14:paraId="6E4A51B6" w14:textId="77777777" w:rsidR="00FF61D3" w:rsidRDefault="00FF61D3" w:rsidP="000739CA">
            <w:pPr>
              <w:autoSpaceDE w:val="0"/>
              <w:autoSpaceDN w:val="0"/>
              <w:rPr>
                <w:rFonts w:cs="Arial"/>
                <w:spacing w:val="-10"/>
                <w:sz w:val="18"/>
                <w:szCs w:val="18"/>
              </w:rPr>
            </w:pPr>
          </w:p>
          <w:p w14:paraId="6E4A51B7" w14:textId="77777777" w:rsidR="00FF61D3" w:rsidRDefault="00FF61D3" w:rsidP="000739CA">
            <w:pPr>
              <w:autoSpaceDE w:val="0"/>
              <w:autoSpaceDN w:val="0"/>
              <w:rPr>
                <w:rFonts w:cs="Arial"/>
                <w:spacing w:val="-10"/>
                <w:sz w:val="18"/>
                <w:szCs w:val="18"/>
              </w:rPr>
            </w:pPr>
          </w:p>
          <w:p w14:paraId="6E4A51B8" w14:textId="77777777" w:rsidR="00FF61D3" w:rsidRPr="00994AE3" w:rsidRDefault="00FF61D3" w:rsidP="000739CA">
            <w:pPr>
              <w:autoSpaceDE w:val="0"/>
              <w:autoSpaceDN w:val="0"/>
              <w:jc w:val="center"/>
              <w:rPr>
                <w:rFonts w:cs="Arial"/>
                <w:b/>
                <w:spacing w:val="-10"/>
                <w:sz w:val="18"/>
                <w:szCs w:val="18"/>
              </w:rPr>
            </w:pPr>
            <w:r w:rsidRPr="00994AE3">
              <w:rPr>
                <w:rFonts w:cs="Arial"/>
                <w:b/>
                <w:spacing w:val="-10"/>
                <w:sz w:val="18"/>
                <w:szCs w:val="18"/>
              </w:rPr>
              <w:t xml:space="preserve">FIRMA </w:t>
            </w:r>
            <w:r w:rsidR="008700FA">
              <w:rPr>
                <w:rFonts w:cs="Arial"/>
                <w:b/>
                <w:spacing w:val="-10"/>
                <w:sz w:val="18"/>
                <w:szCs w:val="18"/>
              </w:rPr>
              <w:t xml:space="preserve">GERENTE / </w:t>
            </w:r>
            <w:r w:rsidRPr="00994AE3">
              <w:rPr>
                <w:rFonts w:cs="Arial"/>
                <w:b/>
                <w:spacing w:val="-10"/>
                <w:sz w:val="18"/>
                <w:szCs w:val="18"/>
              </w:rPr>
              <w:t>OFICIAL BANCA EMPRESA</w:t>
            </w:r>
          </w:p>
        </w:tc>
      </w:tr>
    </w:tbl>
    <w:p w14:paraId="6E4A51BA" w14:textId="77777777" w:rsidR="00804A08" w:rsidRPr="00804A08" w:rsidRDefault="00804A08" w:rsidP="000D4192">
      <w:pPr>
        <w:tabs>
          <w:tab w:val="left" w:pos="8220"/>
        </w:tabs>
      </w:pPr>
    </w:p>
    <w:sectPr w:rsidR="00804A08" w:rsidRPr="00804A08" w:rsidSect="006262D4">
      <w:headerReference w:type="default" r:id="rId29"/>
      <w:footerReference w:type="default" r:id="rId30"/>
      <w:pgSz w:w="11907" w:h="16839" w:code="9"/>
      <w:pgMar w:top="851" w:right="851" w:bottom="851"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A51C1" w14:textId="77777777" w:rsidR="00F26C2E" w:rsidRDefault="00F26C2E" w:rsidP="00941348">
      <w:r>
        <w:separator/>
      </w:r>
    </w:p>
  </w:endnote>
  <w:endnote w:type="continuationSeparator" w:id="0">
    <w:p w14:paraId="6E4A51C2" w14:textId="77777777" w:rsidR="00F26C2E" w:rsidRDefault="00F26C2E" w:rsidP="0094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51C6" w14:textId="2DD1B104" w:rsidR="000739CA" w:rsidRPr="00F86597" w:rsidRDefault="000739CA" w:rsidP="008A341B">
    <w:pPr>
      <w:tabs>
        <w:tab w:val="center" w:pos="4252"/>
        <w:tab w:val="right" w:pos="8504"/>
      </w:tabs>
      <w:overflowPunct w:val="0"/>
      <w:autoSpaceDE w:val="0"/>
      <w:autoSpaceDN w:val="0"/>
      <w:adjustRightInd w:val="0"/>
      <w:ind w:left="-426" w:right="-377"/>
      <w:jc w:val="center"/>
      <w:textAlignment w:val="baseline"/>
      <w:rPr>
        <w:rFonts w:ascii="Arial Negrita" w:eastAsia="Times New Roman" w:hAnsi="Arial Negrita" w:cs="Arial"/>
        <w:b/>
        <w:caps/>
        <w:sz w:val="16"/>
        <w:szCs w:val="16"/>
        <w:lang w:eastAsia="es-ES"/>
      </w:rPr>
    </w:pPr>
    <w:r>
      <w:rPr>
        <w:rFonts w:cs="Arial"/>
        <w:b/>
        <w:sz w:val="16"/>
        <w:szCs w:val="16"/>
        <w:lang w:val="es-MX"/>
      </w:rPr>
      <w:t>AC079 (V02</w:t>
    </w:r>
    <w:r w:rsidR="004C07FC">
      <w:rPr>
        <w:rFonts w:cs="Arial"/>
        <w:b/>
        <w:sz w:val="16"/>
        <w:szCs w:val="16"/>
        <w:lang w:val="es-MX"/>
      </w:rPr>
      <w:t>4</w:t>
    </w:r>
    <w:r>
      <w:rPr>
        <w:rFonts w:cs="Arial"/>
        <w:b/>
        <w:sz w:val="16"/>
        <w:szCs w:val="16"/>
        <w:lang w:val="es-MX"/>
      </w:rPr>
      <w:t xml:space="preserve">)                                                         </w:t>
    </w:r>
    <w:r w:rsidRPr="00161FD1">
      <w:rPr>
        <w:rFonts w:cs="Arial"/>
        <w:b/>
        <w:sz w:val="16"/>
        <w:szCs w:val="16"/>
        <w:lang w:val="es-MX"/>
      </w:rPr>
      <w:t xml:space="preserve">                                                                 </w:t>
    </w:r>
    <w:r>
      <w:rPr>
        <w:rFonts w:cs="Arial"/>
        <w:b/>
        <w:sz w:val="16"/>
        <w:szCs w:val="16"/>
        <w:lang w:val="es-MX"/>
      </w:rPr>
      <w:t xml:space="preserve">        </w:t>
    </w:r>
    <w:r w:rsidRPr="00161FD1">
      <w:rPr>
        <w:rFonts w:cs="Arial"/>
        <w:b/>
        <w:sz w:val="16"/>
        <w:szCs w:val="16"/>
        <w:lang w:val="es-MX"/>
      </w:rPr>
      <w:t xml:space="preserve">                                                  </w:t>
    </w:r>
    <w:r>
      <w:rPr>
        <w:rFonts w:cs="Arial"/>
        <w:b/>
        <w:sz w:val="16"/>
        <w:szCs w:val="16"/>
        <w:lang w:val="es-MX"/>
      </w:rPr>
      <w:t xml:space="preserve">         PÁGINA</w:t>
    </w:r>
    <w:r w:rsidRPr="00D52CC7">
      <w:rPr>
        <w:rFonts w:cs="Arial"/>
        <w:b/>
        <w:sz w:val="16"/>
        <w:szCs w:val="16"/>
        <w:lang w:val="es-MX"/>
      </w:rPr>
      <w:t xml:space="preserve"> </w:t>
    </w:r>
    <w:r>
      <w:rPr>
        <w:rFonts w:cs="Arial"/>
        <w:b/>
        <w:sz w:val="16"/>
        <w:szCs w:val="16"/>
        <w:lang w:val="es-MX"/>
      </w:rPr>
      <w:fldChar w:fldCharType="begin"/>
    </w:r>
    <w:r>
      <w:rPr>
        <w:rFonts w:cs="Arial"/>
        <w:b/>
        <w:sz w:val="16"/>
        <w:szCs w:val="16"/>
        <w:lang w:val="es-MX"/>
      </w:rPr>
      <w:instrText xml:space="preserve"> PAGE  \* Arabic  \* MERGEFORMAT </w:instrText>
    </w:r>
    <w:r>
      <w:rPr>
        <w:rFonts w:cs="Arial"/>
        <w:b/>
        <w:sz w:val="16"/>
        <w:szCs w:val="16"/>
        <w:lang w:val="es-MX"/>
      </w:rPr>
      <w:fldChar w:fldCharType="separate"/>
    </w:r>
    <w:r w:rsidR="00C828A0">
      <w:rPr>
        <w:rFonts w:cs="Arial"/>
        <w:b/>
        <w:noProof/>
        <w:sz w:val="16"/>
        <w:szCs w:val="16"/>
        <w:lang w:val="es-MX"/>
      </w:rPr>
      <w:t>6</w:t>
    </w:r>
    <w:r>
      <w:rPr>
        <w:rFonts w:cs="Arial"/>
        <w:b/>
        <w:sz w:val="16"/>
        <w:szCs w:val="16"/>
        <w:lang w:val="es-MX"/>
      </w:rPr>
      <w:fldChar w:fldCharType="end"/>
    </w:r>
    <w:r w:rsidRPr="00D52CC7">
      <w:rPr>
        <w:rFonts w:cs="Arial"/>
        <w:b/>
        <w:sz w:val="16"/>
        <w:szCs w:val="16"/>
        <w:lang w:val="es-MX"/>
      </w:rPr>
      <w:t xml:space="preserve"> DE </w:t>
    </w:r>
    <w:r w:rsidRPr="00D52CC7">
      <w:rPr>
        <w:rFonts w:cs="Arial"/>
        <w:b/>
        <w:sz w:val="16"/>
        <w:szCs w:val="16"/>
        <w:lang w:val="es-MX"/>
      </w:rPr>
      <w:fldChar w:fldCharType="begin"/>
    </w:r>
    <w:r w:rsidRPr="00D52CC7">
      <w:rPr>
        <w:rFonts w:cs="Arial"/>
        <w:b/>
        <w:sz w:val="16"/>
        <w:szCs w:val="16"/>
        <w:lang w:val="es-MX"/>
      </w:rPr>
      <w:instrText xml:space="preserve"> SECTIONPAGES   \* MERGEFORMAT </w:instrText>
    </w:r>
    <w:r w:rsidRPr="00D52CC7">
      <w:rPr>
        <w:rFonts w:cs="Arial"/>
        <w:b/>
        <w:sz w:val="16"/>
        <w:szCs w:val="16"/>
        <w:lang w:val="es-MX"/>
      </w:rPr>
      <w:fldChar w:fldCharType="separate"/>
    </w:r>
    <w:r w:rsidR="00476D3F">
      <w:rPr>
        <w:rFonts w:cs="Arial"/>
        <w:b/>
        <w:noProof/>
        <w:sz w:val="16"/>
        <w:szCs w:val="16"/>
        <w:lang w:val="es-MX"/>
      </w:rPr>
      <w:t>7</w:t>
    </w:r>
    <w:r w:rsidRPr="00D52CC7">
      <w:rPr>
        <w:rFonts w:cs="Arial"/>
        <w:b/>
        <w:sz w:val="16"/>
        <w:szCs w:val="16"/>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51BF" w14:textId="77777777" w:rsidR="00F26C2E" w:rsidRDefault="00F26C2E" w:rsidP="00941348">
      <w:r>
        <w:separator/>
      </w:r>
    </w:p>
  </w:footnote>
  <w:footnote w:type="continuationSeparator" w:id="0">
    <w:p w14:paraId="6E4A51C0" w14:textId="77777777" w:rsidR="00F26C2E" w:rsidRDefault="00F26C2E" w:rsidP="0094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51C3" w14:textId="77777777" w:rsidR="000739CA" w:rsidRDefault="000739CA" w:rsidP="00804A08">
    <w:pPr>
      <w:pStyle w:val="Encabezado"/>
      <w:tabs>
        <w:tab w:val="clear" w:pos="4419"/>
        <w:tab w:val="clear" w:pos="8838"/>
        <w:tab w:val="left" w:pos="4245"/>
      </w:tabs>
      <w:rPr>
        <w:rFonts w:eastAsia="Times New Roman"/>
        <w:noProof/>
        <w:szCs w:val="20"/>
        <w:lang w:eastAsia="es-AR"/>
      </w:rPr>
    </w:pPr>
  </w:p>
  <w:p w14:paraId="6E4A51C4" w14:textId="77777777" w:rsidR="000739CA" w:rsidRDefault="000739CA" w:rsidP="00804A08">
    <w:pPr>
      <w:pStyle w:val="Encabezado"/>
      <w:rPr>
        <w:rFonts w:eastAsia="Times New Roman"/>
        <w:noProof/>
        <w:szCs w:val="20"/>
        <w:lang w:eastAsia="es-AR"/>
      </w:rPr>
    </w:pPr>
    <w:r>
      <w:rPr>
        <w:rFonts w:eastAsia="Times New Roman"/>
        <w:noProof/>
        <w:szCs w:val="20"/>
        <w:lang w:eastAsia="es-AR"/>
      </w:rPr>
      <mc:AlternateContent>
        <mc:Choice Requires="wps">
          <w:drawing>
            <wp:anchor distT="0" distB="0" distL="114300" distR="114300" simplePos="0" relativeHeight="251659264" behindDoc="0" locked="0" layoutInCell="1" allowOverlap="1" wp14:anchorId="6E4A51C7" wp14:editId="6E4A51C8">
              <wp:simplePos x="0" y="0"/>
              <wp:positionH relativeFrom="column">
                <wp:posOffset>2015490</wp:posOffset>
              </wp:positionH>
              <wp:positionV relativeFrom="paragraph">
                <wp:posOffset>19989</wp:posOffset>
              </wp:positionV>
              <wp:extent cx="4314825" cy="449580"/>
              <wp:effectExtent l="0" t="0" r="47625" b="64770"/>
              <wp:wrapNone/>
              <wp:docPr id="1025" name="Rectángulo redondeado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449580"/>
                      </a:xfrm>
                      <a:prstGeom prst="roundRect">
                        <a:avLst>
                          <a:gd name="adj" fmla="val 16667"/>
                        </a:avLst>
                      </a:prstGeom>
                      <a:gradFill rotWithShape="0">
                        <a:gsLst>
                          <a:gs pos="0">
                            <a:srgbClr val="C0C0C0"/>
                          </a:gs>
                          <a:gs pos="50000">
                            <a:srgbClr val="FFFFFF"/>
                          </a:gs>
                          <a:gs pos="100000">
                            <a:srgbClr val="C0C0C0"/>
                          </a:gs>
                        </a:gsLst>
                        <a:lin ang="5400000" scaled="1"/>
                      </a:gradFill>
                      <a:ln w="12700">
                        <a:solidFill>
                          <a:srgbClr val="969696"/>
                        </a:solidFill>
                        <a:round/>
                        <a:headEnd/>
                        <a:tailEnd/>
                      </a:ln>
                      <a:effectLst>
                        <a:outerShdw dist="28398" dir="3806097" algn="ctr" rotWithShape="0">
                          <a:srgbClr val="7F7F7F">
                            <a:alpha val="50000"/>
                          </a:srgbClr>
                        </a:outerShdw>
                      </a:effectLst>
                    </wps:spPr>
                    <wps:txbx>
                      <w:txbxContent>
                        <w:p w14:paraId="6E4A51CB" w14:textId="77777777" w:rsidR="000739CA" w:rsidRDefault="000739CA" w:rsidP="00804A08">
                          <w:pPr>
                            <w:pStyle w:val="NormalWeb"/>
                            <w:spacing w:before="0" w:beforeAutospacing="0" w:after="0" w:afterAutospacing="0" w:line="220" w:lineRule="exact"/>
                            <w:jc w:val="center"/>
                            <w:rPr>
                              <w:rFonts w:ascii="Arial Negrita" w:eastAsia="+mn-ea" w:hAnsi="Arial Negrita" w:cs="Arial"/>
                              <w:b/>
                              <w:bCs/>
                              <w:caps/>
                              <w:color w:val="000000"/>
                              <w:sz w:val="20"/>
                              <w:szCs w:val="20"/>
                              <w:lang w:val="es-AR"/>
                            </w:rPr>
                          </w:pPr>
                          <w:r w:rsidRPr="008A341B">
                            <w:rPr>
                              <w:rFonts w:ascii="Arial Negrita" w:eastAsia="+mn-ea" w:hAnsi="Arial Negrita" w:cs="Arial"/>
                              <w:b/>
                              <w:bCs/>
                              <w:caps/>
                              <w:color w:val="000000"/>
                              <w:sz w:val="20"/>
                              <w:szCs w:val="20"/>
                              <w:lang w:val="es-AR"/>
                            </w:rPr>
                            <w:t>Solicitud de acuerdo de sobregiro / adelanto transitorio de fondos en cuenta corriente bancaria</w:t>
                          </w:r>
                        </w:p>
                        <w:p w14:paraId="6E4A51CC" w14:textId="77777777" w:rsidR="000739CA" w:rsidRPr="008A341B" w:rsidRDefault="000739CA" w:rsidP="00804A08">
                          <w:pPr>
                            <w:pStyle w:val="NormalWeb"/>
                            <w:spacing w:before="0" w:beforeAutospacing="0" w:after="0" w:afterAutospacing="0" w:line="220" w:lineRule="exact"/>
                            <w:jc w:val="center"/>
                            <w:rPr>
                              <w:rFonts w:ascii="Arial Negrita" w:hAnsi="Arial Negrita"/>
                              <w:caps/>
                              <w:sz w:val="20"/>
                              <w:szCs w:val="20"/>
                              <w:lang w:val="es-AR"/>
                            </w:rPr>
                          </w:pP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w14:anchorId="6E4A51C7" id="Rectángulo redondeado 1025" o:spid="_x0000_s1026" style="position:absolute;margin-left:158.7pt;margin-top:1.55pt;width:339.75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" fillcolor="silver" strokecolor="#969696" strokeweight="1pt">
              <v:fill focus="50%" type="gradient"/>
              <v:shadow on="t" color="#7f7f7f" opacity=".5" offset="1pt"/>
              <v:textbox>
                <w:txbxContent>
                  <w:p w14:paraId="6E4A51CB" w14:textId="77777777" w:rsidR="000739CA" w:rsidRDefault="000739CA" w:rsidP="00804A08">
                    <w:pPr>
                      <w:pStyle w:val="NormalWeb"/>
                      <w:spacing w:before="0" w:beforeAutospacing="0" w:after="0" w:afterAutospacing="0" w:line="220" w:lineRule="exact"/>
                      <w:jc w:val="center"/>
                      <w:rPr>
                        <w:rFonts w:ascii="Arial Negrita" w:eastAsia="+mn-ea" w:hAnsi="Arial Negrita" w:cs="Arial"/>
                        <w:b/>
                        <w:bCs/>
                        <w:caps/>
                        <w:color w:val="000000"/>
                        <w:sz w:val="20"/>
                        <w:szCs w:val="20"/>
                        <w:lang w:val="es-AR"/>
                      </w:rPr>
                    </w:pPr>
                    <w:r w:rsidRPr="008A341B">
                      <w:rPr>
                        <w:rFonts w:ascii="Arial Negrita" w:eastAsia="+mn-ea" w:hAnsi="Arial Negrita" w:cs="Arial"/>
                        <w:b/>
                        <w:bCs/>
                        <w:caps/>
                        <w:color w:val="000000"/>
                        <w:sz w:val="20"/>
                        <w:szCs w:val="20"/>
                        <w:lang w:val="es-AR"/>
                      </w:rPr>
                      <w:t>Solicitud de acuerdo de sobregiro / adelanto transitorio de fondos en cuenta corriente bancaria</w:t>
                    </w:r>
                  </w:p>
                  <w:p w14:paraId="6E4A51CC" w14:textId="77777777" w:rsidR="000739CA" w:rsidRPr="008A341B" w:rsidRDefault="000739CA" w:rsidP="00804A08">
                    <w:pPr>
                      <w:pStyle w:val="NormalWeb"/>
                      <w:spacing w:before="0" w:beforeAutospacing="0" w:after="0" w:afterAutospacing="0" w:line="220" w:lineRule="exact"/>
                      <w:jc w:val="center"/>
                      <w:rPr>
                        <w:rFonts w:ascii="Arial Negrita" w:hAnsi="Arial Negrita"/>
                        <w:caps/>
                        <w:sz w:val="20"/>
                        <w:szCs w:val="20"/>
                        <w:lang w:val="es-AR"/>
                      </w:rPr>
                    </w:pPr>
                  </w:p>
                </w:txbxContent>
              </v:textbox>
            </v:roundrect>
          </w:pict>
        </mc:Fallback>
      </mc:AlternateContent>
    </w:r>
    <w:r>
      <w:rPr>
        <w:rFonts w:eastAsia="Times New Roman"/>
        <w:noProof/>
        <w:szCs w:val="20"/>
        <w:lang w:eastAsia="es-AR"/>
      </w:rPr>
      <w:drawing>
        <wp:inline distT="0" distB="0" distL="0" distR="0" wp14:anchorId="6E4A51C9" wp14:editId="6E4A51CA">
          <wp:extent cx="1943100" cy="469308"/>
          <wp:effectExtent l="0" t="0" r="0" b="6985"/>
          <wp:docPr id="1" name="Imagen 1" descr="Isologotivo  Reco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logotivo  Recor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742" cy="471395"/>
                  </a:xfrm>
                  <a:prstGeom prst="rect">
                    <a:avLst/>
                  </a:prstGeom>
                  <a:noFill/>
                  <a:ln>
                    <a:noFill/>
                  </a:ln>
                </pic:spPr>
              </pic:pic>
            </a:graphicData>
          </a:graphic>
        </wp:inline>
      </w:drawing>
    </w:r>
  </w:p>
  <w:p w14:paraId="6E4A51C5" w14:textId="77777777" w:rsidR="000739CA" w:rsidRPr="008A341B" w:rsidRDefault="000739CA" w:rsidP="00804A08">
    <w:pPr>
      <w:pStyle w:val="Encabezado"/>
      <w:rPr>
        <w:rFonts w:eastAsia="Times New Roman"/>
        <w:noProof/>
        <w:sz w:val="16"/>
        <w:szCs w:val="16"/>
        <w:lang w:eastAsia="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5829"/>
    <w:multiLevelType w:val="hybridMultilevel"/>
    <w:tmpl w:val="E06E5A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0A6172"/>
    <w:multiLevelType w:val="hybridMultilevel"/>
    <w:tmpl w:val="1A382936"/>
    <w:lvl w:ilvl="0" w:tplc="777C2D0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6CE462A"/>
    <w:multiLevelType w:val="multilevel"/>
    <w:tmpl w:val="8C5E88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3DF171A"/>
    <w:multiLevelType w:val="multilevel"/>
    <w:tmpl w:val="D0AAB872"/>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4D480F00"/>
    <w:multiLevelType w:val="hybridMultilevel"/>
    <w:tmpl w:val="31FC06F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D922721"/>
    <w:multiLevelType w:val="hybridMultilevel"/>
    <w:tmpl w:val="F300E04A"/>
    <w:lvl w:ilvl="0" w:tplc="639EFB8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04F1D17"/>
    <w:multiLevelType w:val="hybridMultilevel"/>
    <w:tmpl w:val="1012DE64"/>
    <w:lvl w:ilvl="0" w:tplc="777C2D0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6820740"/>
    <w:multiLevelType w:val="multilevel"/>
    <w:tmpl w:val="2118050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29F32A5"/>
    <w:multiLevelType w:val="multilevel"/>
    <w:tmpl w:val="A860E6B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40F304F"/>
    <w:multiLevelType w:val="hybridMultilevel"/>
    <w:tmpl w:val="EB18A532"/>
    <w:lvl w:ilvl="0" w:tplc="777C2D0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E4C6D03"/>
    <w:multiLevelType w:val="hybridMultilevel"/>
    <w:tmpl w:val="963AB8A8"/>
    <w:lvl w:ilvl="0" w:tplc="777C2D0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9"/>
  </w:num>
  <w:num w:numId="5">
    <w:abstractNumId w:val="2"/>
  </w:num>
  <w:num w:numId="6">
    <w:abstractNumId w:val="8"/>
  </w:num>
  <w:num w:numId="7">
    <w:abstractNumId w:val="3"/>
  </w:num>
  <w:num w:numId="8">
    <w:abstractNumId w:val="1"/>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ocumentProtection w:edit="forms" w:enforcement="1" w:cryptProviderType="rsaAES" w:cryptAlgorithmClass="hash" w:cryptAlgorithmType="typeAny" w:cryptAlgorithmSid="14" w:cryptSpinCount="100000" w:hash="WVaDNbvrhHFZ+8mCvSyn8bq+PtqMswH8Tgr3a/7IB8rTTloY3g8VwQN/FjANfgSpLuuCzKfU8cGQjixG/G0b5w==" w:salt="9wykiGJ5Xb8mfdRA9ol5b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2"/>
    <w:rsid w:val="000079B1"/>
    <w:rsid w:val="00011E8B"/>
    <w:rsid w:val="000139EB"/>
    <w:rsid w:val="000154BA"/>
    <w:rsid w:val="00033BE6"/>
    <w:rsid w:val="00033F51"/>
    <w:rsid w:val="00036380"/>
    <w:rsid w:val="0004328A"/>
    <w:rsid w:val="000439A2"/>
    <w:rsid w:val="000610C1"/>
    <w:rsid w:val="0006694E"/>
    <w:rsid w:val="000732BD"/>
    <w:rsid w:val="000739CA"/>
    <w:rsid w:val="00074E53"/>
    <w:rsid w:val="0007521B"/>
    <w:rsid w:val="00091B45"/>
    <w:rsid w:val="00094430"/>
    <w:rsid w:val="000A5ACC"/>
    <w:rsid w:val="000B2634"/>
    <w:rsid w:val="000C4036"/>
    <w:rsid w:val="000C44BE"/>
    <w:rsid w:val="000D4192"/>
    <w:rsid w:val="000D57C7"/>
    <w:rsid w:val="000D6C64"/>
    <w:rsid w:val="00102496"/>
    <w:rsid w:val="00107D28"/>
    <w:rsid w:val="00107F35"/>
    <w:rsid w:val="00114525"/>
    <w:rsid w:val="00131CCF"/>
    <w:rsid w:val="00135CFC"/>
    <w:rsid w:val="00147DDC"/>
    <w:rsid w:val="00156E46"/>
    <w:rsid w:val="00196B88"/>
    <w:rsid w:val="001A7FF9"/>
    <w:rsid w:val="001B407F"/>
    <w:rsid w:val="001C47A0"/>
    <w:rsid w:val="001C78AF"/>
    <w:rsid w:val="001D10B5"/>
    <w:rsid w:val="001D322B"/>
    <w:rsid w:val="001D4509"/>
    <w:rsid w:val="001F0499"/>
    <w:rsid w:val="002004EB"/>
    <w:rsid w:val="0021574A"/>
    <w:rsid w:val="0022490A"/>
    <w:rsid w:val="00226734"/>
    <w:rsid w:val="00237850"/>
    <w:rsid w:val="00241594"/>
    <w:rsid w:val="002426D3"/>
    <w:rsid w:val="002443B5"/>
    <w:rsid w:val="0024580D"/>
    <w:rsid w:val="002475E2"/>
    <w:rsid w:val="0025585E"/>
    <w:rsid w:val="002753B1"/>
    <w:rsid w:val="0027729D"/>
    <w:rsid w:val="00290C7C"/>
    <w:rsid w:val="002B0347"/>
    <w:rsid w:val="002B5BCA"/>
    <w:rsid w:val="002D6CD6"/>
    <w:rsid w:val="002E07E6"/>
    <w:rsid w:val="002F03C9"/>
    <w:rsid w:val="002F08B8"/>
    <w:rsid w:val="00301B3B"/>
    <w:rsid w:val="00306CE5"/>
    <w:rsid w:val="00310F3E"/>
    <w:rsid w:val="0031164B"/>
    <w:rsid w:val="00317451"/>
    <w:rsid w:val="00320985"/>
    <w:rsid w:val="00324AA1"/>
    <w:rsid w:val="0033005B"/>
    <w:rsid w:val="00331F05"/>
    <w:rsid w:val="0033451C"/>
    <w:rsid w:val="00342BB1"/>
    <w:rsid w:val="00356A46"/>
    <w:rsid w:val="00366EF3"/>
    <w:rsid w:val="0036746F"/>
    <w:rsid w:val="0037107D"/>
    <w:rsid w:val="0038005D"/>
    <w:rsid w:val="0039101A"/>
    <w:rsid w:val="003A0A3E"/>
    <w:rsid w:val="003A1A82"/>
    <w:rsid w:val="003A567B"/>
    <w:rsid w:val="003A723A"/>
    <w:rsid w:val="003C14EB"/>
    <w:rsid w:val="003C4588"/>
    <w:rsid w:val="0041320B"/>
    <w:rsid w:val="00417506"/>
    <w:rsid w:val="00427EAC"/>
    <w:rsid w:val="004538AF"/>
    <w:rsid w:val="00460BA7"/>
    <w:rsid w:val="00476D3F"/>
    <w:rsid w:val="004828DB"/>
    <w:rsid w:val="00485718"/>
    <w:rsid w:val="004908B0"/>
    <w:rsid w:val="004B6AC1"/>
    <w:rsid w:val="004B6E90"/>
    <w:rsid w:val="004C07FC"/>
    <w:rsid w:val="004C77E4"/>
    <w:rsid w:val="004D57D4"/>
    <w:rsid w:val="004E26A6"/>
    <w:rsid w:val="004F2A7E"/>
    <w:rsid w:val="00504760"/>
    <w:rsid w:val="00512669"/>
    <w:rsid w:val="00522DB7"/>
    <w:rsid w:val="00522EA9"/>
    <w:rsid w:val="00524E83"/>
    <w:rsid w:val="00540907"/>
    <w:rsid w:val="00543331"/>
    <w:rsid w:val="005530A4"/>
    <w:rsid w:val="00557E40"/>
    <w:rsid w:val="005643C2"/>
    <w:rsid w:val="00593EF6"/>
    <w:rsid w:val="005A4385"/>
    <w:rsid w:val="005B2AEC"/>
    <w:rsid w:val="005B43FF"/>
    <w:rsid w:val="005B54B6"/>
    <w:rsid w:val="005C2098"/>
    <w:rsid w:val="005C6F40"/>
    <w:rsid w:val="005D02A4"/>
    <w:rsid w:val="00617158"/>
    <w:rsid w:val="006262D4"/>
    <w:rsid w:val="00647D10"/>
    <w:rsid w:val="0065686A"/>
    <w:rsid w:val="00665CB4"/>
    <w:rsid w:val="0066712E"/>
    <w:rsid w:val="006677A2"/>
    <w:rsid w:val="00676AD7"/>
    <w:rsid w:val="00682DC6"/>
    <w:rsid w:val="00693656"/>
    <w:rsid w:val="00696B6F"/>
    <w:rsid w:val="006A1290"/>
    <w:rsid w:val="006B0A5A"/>
    <w:rsid w:val="006B5C30"/>
    <w:rsid w:val="006C0671"/>
    <w:rsid w:val="006C38E9"/>
    <w:rsid w:val="006C46C2"/>
    <w:rsid w:val="006D6C54"/>
    <w:rsid w:val="006E4814"/>
    <w:rsid w:val="00713D41"/>
    <w:rsid w:val="007254F4"/>
    <w:rsid w:val="0073724A"/>
    <w:rsid w:val="007417D4"/>
    <w:rsid w:val="007464A4"/>
    <w:rsid w:val="00750AB8"/>
    <w:rsid w:val="00751CD9"/>
    <w:rsid w:val="00757DD2"/>
    <w:rsid w:val="0077028E"/>
    <w:rsid w:val="00773BC0"/>
    <w:rsid w:val="00773FEF"/>
    <w:rsid w:val="00782EB7"/>
    <w:rsid w:val="007960C3"/>
    <w:rsid w:val="007B3009"/>
    <w:rsid w:val="007C64D3"/>
    <w:rsid w:val="007E070E"/>
    <w:rsid w:val="007F307F"/>
    <w:rsid w:val="00804A08"/>
    <w:rsid w:val="008148E6"/>
    <w:rsid w:val="00830BC2"/>
    <w:rsid w:val="00836CC7"/>
    <w:rsid w:val="00844775"/>
    <w:rsid w:val="00853306"/>
    <w:rsid w:val="00855D31"/>
    <w:rsid w:val="00862D6D"/>
    <w:rsid w:val="0086511E"/>
    <w:rsid w:val="008700FA"/>
    <w:rsid w:val="00880687"/>
    <w:rsid w:val="008A341B"/>
    <w:rsid w:val="008D1828"/>
    <w:rsid w:val="008D4589"/>
    <w:rsid w:val="008F4653"/>
    <w:rsid w:val="0090395A"/>
    <w:rsid w:val="009111FD"/>
    <w:rsid w:val="009335CC"/>
    <w:rsid w:val="009339A9"/>
    <w:rsid w:val="00941348"/>
    <w:rsid w:val="00955C7C"/>
    <w:rsid w:val="009623D4"/>
    <w:rsid w:val="009651C0"/>
    <w:rsid w:val="00994AE3"/>
    <w:rsid w:val="009B27F4"/>
    <w:rsid w:val="009B56C6"/>
    <w:rsid w:val="009D0A68"/>
    <w:rsid w:val="009F301E"/>
    <w:rsid w:val="009F6BFD"/>
    <w:rsid w:val="009F7684"/>
    <w:rsid w:val="00A02852"/>
    <w:rsid w:val="00A14A69"/>
    <w:rsid w:val="00A26CA9"/>
    <w:rsid w:val="00A35C0D"/>
    <w:rsid w:val="00A42BCE"/>
    <w:rsid w:val="00A56754"/>
    <w:rsid w:val="00A57471"/>
    <w:rsid w:val="00A60AC4"/>
    <w:rsid w:val="00A669E5"/>
    <w:rsid w:val="00A730ED"/>
    <w:rsid w:val="00A75735"/>
    <w:rsid w:val="00A75F44"/>
    <w:rsid w:val="00A77BF9"/>
    <w:rsid w:val="00A90DE8"/>
    <w:rsid w:val="00A92A47"/>
    <w:rsid w:val="00A95835"/>
    <w:rsid w:val="00AA180D"/>
    <w:rsid w:val="00AB49B6"/>
    <w:rsid w:val="00AD29DF"/>
    <w:rsid w:val="00AF0D59"/>
    <w:rsid w:val="00AF31B0"/>
    <w:rsid w:val="00AF35FA"/>
    <w:rsid w:val="00B065A7"/>
    <w:rsid w:val="00B12618"/>
    <w:rsid w:val="00B16747"/>
    <w:rsid w:val="00B22053"/>
    <w:rsid w:val="00B738F9"/>
    <w:rsid w:val="00B853E3"/>
    <w:rsid w:val="00B95FBB"/>
    <w:rsid w:val="00B96348"/>
    <w:rsid w:val="00BB2551"/>
    <w:rsid w:val="00BB3B5A"/>
    <w:rsid w:val="00BB44F1"/>
    <w:rsid w:val="00BB5044"/>
    <w:rsid w:val="00BB78A0"/>
    <w:rsid w:val="00BC2845"/>
    <w:rsid w:val="00BD40DE"/>
    <w:rsid w:val="00BE72EB"/>
    <w:rsid w:val="00BF18D2"/>
    <w:rsid w:val="00BF6B8B"/>
    <w:rsid w:val="00BF730B"/>
    <w:rsid w:val="00C11F76"/>
    <w:rsid w:val="00C25505"/>
    <w:rsid w:val="00C25BF6"/>
    <w:rsid w:val="00C56D67"/>
    <w:rsid w:val="00C7005F"/>
    <w:rsid w:val="00C828A0"/>
    <w:rsid w:val="00CA6649"/>
    <w:rsid w:val="00CB1BB1"/>
    <w:rsid w:val="00CC1460"/>
    <w:rsid w:val="00CF0935"/>
    <w:rsid w:val="00D05DCF"/>
    <w:rsid w:val="00D223DB"/>
    <w:rsid w:val="00D263E3"/>
    <w:rsid w:val="00D51573"/>
    <w:rsid w:val="00D5377E"/>
    <w:rsid w:val="00D62CAE"/>
    <w:rsid w:val="00D80E18"/>
    <w:rsid w:val="00D950EB"/>
    <w:rsid w:val="00DA063C"/>
    <w:rsid w:val="00DA67D4"/>
    <w:rsid w:val="00DB657D"/>
    <w:rsid w:val="00DB7C62"/>
    <w:rsid w:val="00DD0C0E"/>
    <w:rsid w:val="00DD57AF"/>
    <w:rsid w:val="00DF363B"/>
    <w:rsid w:val="00DF707A"/>
    <w:rsid w:val="00E20746"/>
    <w:rsid w:val="00E25B87"/>
    <w:rsid w:val="00E37217"/>
    <w:rsid w:val="00E403AF"/>
    <w:rsid w:val="00E51386"/>
    <w:rsid w:val="00E53118"/>
    <w:rsid w:val="00E67741"/>
    <w:rsid w:val="00E71951"/>
    <w:rsid w:val="00E914F9"/>
    <w:rsid w:val="00E973C8"/>
    <w:rsid w:val="00EB13F9"/>
    <w:rsid w:val="00EB53CD"/>
    <w:rsid w:val="00EC58EB"/>
    <w:rsid w:val="00EC7FD0"/>
    <w:rsid w:val="00ED1E9A"/>
    <w:rsid w:val="00ED4EF1"/>
    <w:rsid w:val="00EF389D"/>
    <w:rsid w:val="00F21341"/>
    <w:rsid w:val="00F2290E"/>
    <w:rsid w:val="00F26C2E"/>
    <w:rsid w:val="00F46B3A"/>
    <w:rsid w:val="00F47486"/>
    <w:rsid w:val="00F47CE2"/>
    <w:rsid w:val="00F7562B"/>
    <w:rsid w:val="00F8586B"/>
    <w:rsid w:val="00F86597"/>
    <w:rsid w:val="00F9041A"/>
    <w:rsid w:val="00FC03C1"/>
    <w:rsid w:val="00FC1C2C"/>
    <w:rsid w:val="00FD121C"/>
    <w:rsid w:val="00FE00A4"/>
    <w:rsid w:val="00FF61D3"/>
    <w:rsid w:val="00FF7C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A5078"/>
  <w15:docId w15:val="{8F4EF351-A0D0-4076-8645-6D38968F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A2"/>
    <w:rPr>
      <w:rFonts w:ascii="Arial" w:hAnsi="Arial"/>
      <w:szCs w:val="22"/>
      <w:lang w:eastAsia="en-US"/>
    </w:rPr>
  </w:style>
  <w:style w:type="paragraph" w:styleId="Ttulo1">
    <w:name w:val="heading 1"/>
    <w:basedOn w:val="Normal"/>
    <w:next w:val="Normal"/>
    <w:link w:val="Ttulo1Car"/>
    <w:uiPriority w:val="9"/>
    <w:qFormat/>
    <w:rsid w:val="004B6E90"/>
    <w:pPr>
      <w:pBdr>
        <w:bottom w:val="thinThickSmallGap" w:sz="12" w:space="1" w:color="943634"/>
      </w:pBdr>
      <w:spacing w:before="240" w:after="120"/>
      <w:outlineLvl w:val="0"/>
    </w:pPr>
    <w:rPr>
      <w:b/>
      <w:caps/>
      <w:color w:val="000000"/>
      <w:spacing w:val="20"/>
      <w:sz w:val="28"/>
      <w:szCs w:val="28"/>
    </w:rPr>
  </w:style>
  <w:style w:type="paragraph" w:styleId="Ttulo3">
    <w:name w:val="heading 3"/>
    <w:basedOn w:val="Normal"/>
    <w:next w:val="Normal"/>
    <w:link w:val="Ttulo3Car"/>
    <w:uiPriority w:val="9"/>
    <w:semiHidden/>
    <w:unhideWhenUsed/>
    <w:qFormat/>
    <w:rsid w:val="00074E53"/>
    <w:pPr>
      <w:keepNext/>
      <w:keepLines/>
      <w:spacing w:before="200"/>
      <w:outlineLvl w:val="2"/>
    </w:pPr>
    <w:rPr>
      <w:rFonts w:eastAsia="Times New Roman"/>
      <w:b/>
      <w:bCs/>
    </w:rPr>
  </w:style>
  <w:style w:type="paragraph" w:styleId="Ttulo4">
    <w:name w:val="heading 4"/>
    <w:basedOn w:val="Normal"/>
    <w:next w:val="Normal"/>
    <w:link w:val="Ttulo4Car"/>
    <w:uiPriority w:val="9"/>
    <w:semiHidden/>
    <w:unhideWhenUsed/>
    <w:qFormat/>
    <w:rsid w:val="00074E53"/>
    <w:pPr>
      <w:keepNext/>
      <w:keepLines/>
      <w:spacing w:before="120"/>
      <w:outlineLvl w:val="3"/>
    </w:pPr>
    <w:rPr>
      <w:rFonts w:eastAsia="Times New Roman"/>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B6E90"/>
    <w:rPr>
      <w:rFonts w:ascii="Arial" w:hAnsi="Arial"/>
      <w:b/>
      <w:caps/>
      <w:color w:val="000000"/>
      <w:spacing w:val="20"/>
      <w:sz w:val="28"/>
      <w:szCs w:val="28"/>
    </w:rPr>
  </w:style>
  <w:style w:type="character" w:customStyle="1" w:styleId="Ttulo3Car">
    <w:name w:val="Título 3 Car"/>
    <w:link w:val="Ttulo3"/>
    <w:uiPriority w:val="9"/>
    <w:semiHidden/>
    <w:rsid w:val="00074E53"/>
    <w:rPr>
      <w:rFonts w:ascii="Arial" w:eastAsia="Times New Roman" w:hAnsi="Arial" w:cs="Times New Roman"/>
      <w:b/>
      <w:bCs/>
      <w:sz w:val="20"/>
    </w:rPr>
  </w:style>
  <w:style w:type="character" w:customStyle="1" w:styleId="Ttulo4Car">
    <w:name w:val="Título 4 Car"/>
    <w:link w:val="Ttulo4"/>
    <w:uiPriority w:val="9"/>
    <w:semiHidden/>
    <w:rsid w:val="00074E53"/>
    <w:rPr>
      <w:rFonts w:ascii="Arial" w:eastAsia="Times New Roman" w:hAnsi="Arial" w:cs="Times New Roman"/>
      <w:b/>
      <w:bCs/>
      <w:iCs/>
      <w:sz w:val="20"/>
    </w:rPr>
  </w:style>
  <w:style w:type="paragraph" w:styleId="Sinespaciado">
    <w:name w:val="No Spacing"/>
    <w:uiPriority w:val="1"/>
    <w:qFormat/>
    <w:rsid w:val="009D0A68"/>
    <w:rPr>
      <w:rFonts w:ascii="Arial" w:hAnsi="Arial"/>
      <w:szCs w:val="22"/>
      <w:lang w:eastAsia="en-US"/>
    </w:rPr>
  </w:style>
  <w:style w:type="paragraph" w:styleId="Encabezado">
    <w:name w:val="header"/>
    <w:basedOn w:val="Normal"/>
    <w:link w:val="EncabezadoCar"/>
    <w:uiPriority w:val="99"/>
    <w:unhideWhenUsed/>
    <w:rsid w:val="00941348"/>
    <w:pPr>
      <w:tabs>
        <w:tab w:val="center" w:pos="4419"/>
        <w:tab w:val="right" w:pos="8838"/>
      </w:tabs>
    </w:pPr>
  </w:style>
  <w:style w:type="character" w:customStyle="1" w:styleId="EncabezadoCar">
    <w:name w:val="Encabezado Car"/>
    <w:link w:val="Encabezado"/>
    <w:uiPriority w:val="99"/>
    <w:rsid w:val="00941348"/>
    <w:rPr>
      <w:rFonts w:ascii="Arial" w:hAnsi="Arial"/>
      <w:sz w:val="20"/>
    </w:rPr>
  </w:style>
  <w:style w:type="paragraph" w:styleId="Piedepgina">
    <w:name w:val="footer"/>
    <w:basedOn w:val="Normal"/>
    <w:link w:val="PiedepginaCar"/>
    <w:uiPriority w:val="99"/>
    <w:unhideWhenUsed/>
    <w:rsid w:val="00941348"/>
    <w:pPr>
      <w:tabs>
        <w:tab w:val="center" w:pos="4419"/>
        <w:tab w:val="right" w:pos="8838"/>
      </w:tabs>
    </w:pPr>
  </w:style>
  <w:style w:type="character" w:customStyle="1" w:styleId="PiedepginaCar">
    <w:name w:val="Pie de página Car"/>
    <w:link w:val="Piedepgina"/>
    <w:uiPriority w:val="99"/>
    <w:rsid w:val="00941348"/>
    <w:rPr>
      <w:rFonts w:ascii="Arial" w:hAnsi="Arial"/>
      <w:sz w:val="20"/>
    </w:rPr>
  </w:style>
  <w:style w:type="paragraph" w:styleId="Textodeglobo">
    <w:name w:val="Balloon Text"/>
    <w:basedOn w:val="Normal"/>
    <w:link w:val="TextodegloboCar"/>
    <w:uiPriority w:val="99"/>
    <w:semiHidden/>
    <w:unhideWhenUsed/>
    <w:rsid w:val="00941348"/>
    <w:rPr>
      <w:rFonts w:ascii="Tahoma" w:hAnsi="Tahoma" w:cs="Tahoma"/>
      <w:sz w:val="16"/>
      <w:szCs w:val="16"/>
    </w:rPr>
  </w:style>
  <w:style w:type="character" w:customStyle="1" w:styleId="TextodegloboCar">
    <w:name w:val="Texto de globo Car"/>
    <w:link w:val="Textodeglobo"/>
    <w:uiPriority w:val="99"/>
    <w:semiHidden/>
    <w:rsid w:val="00941348"/>
    <w:rPr>
      <w:rFonts w:ascii="Tahoma" w:hAnsi="Tahoma" w:cs="Tahoma"/>
      <w:sz w:val="16"/>
      <w:szCs w:val="16"/>
    </w:rPr>
  </w:style>
  <w:style w:type="table" w:styleId="Tablaconcuadrcula">
    <w:name w:val="Table Grid"/>
    <w:basedOn w:val="Tablanormal"/>
    <w:uiPriority w:val="59"/>
    <w:rsid w:val="00941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0pt">
    <w:name w:val="Estilo 10 pt"/>
    <w:rsid w:val="00324AA1"/>
    <w:rPr>
      <w:rFonts w:ascii="Arial" w:hAnsi="Arial"/>
      <w:color w:val="auto"/>
      <w:sz w:val="18"/>
      <w:u w:val="none"/>
    </w:rPr>
  </w:style>
  <w:style w:type="paragraph" w:styleId="Prrafodelista">
    <w:name w:val="List Paragraph"/>
    <w:basedOn w:val="Normal"/>
    <w:uiPriority w:val="34"/>
    <w:qFormat/>
    <w:rsid w:val="007417D4"/>
    <w:pPr>
      <w:ind w:left="720"/>
      <w:contextualSpacing/>
    </w:pPr>
  </w:style>
  <w:style w:type="character" w:styleId="Hipervnculo">
    <w:name w:val="Hyperlink"/>
    <w:uiPriority w:val="99"/>
    <w:rsid w:val="007417D4"/>
    <w:rPr>
      <w:color w:val="0000FF"/>
      <w:u w:val="single"/>
    </w:rPr>
  </w:style>
  <w:style w:type="paragraph" w:styleId="Textonotapie">
    <w:name w:val="footnote text"/>
    <w:basedOn w:val="Normal"/>
    <w:link w:val="TextonotapieCar"/>
    <w:uiPriority w:val="99"/>
    <w:semiHidden/>
    <w:rsid w:val="00F86597"/>
    <w:rPr>
      <w:rFonts w:ascii="Times New Roman" w:eastAsia="Times New Roman" w:hAnsi="Times New Roman"/>
      <w:szCs w:val="20"/>
      <w:lang w:val="es-ES" w:eastAsia="es-ES"/>
    </w:rPr>
  </w:style>
  <w:style w:type="character" w:customStyle="1" w:styleId="TextonotapieCar">
    <w:name w:val="Texto nota pie Car"/>
    <w:link w:val="Textonotapie"/>
    <w:uiPriority w:val="99"/>
    <w:semiHidden/>
    <w:rsid w:val="00F86597"/>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F86597"/>
    <w:rPr>
      <w:vertAlign w:val="superscript"/>
    </w:rPr>
  </w:style>
  <w:style w:type="character" w:styleId="Hipervnculovisitado">
    <w:name w:val="FollowedHyperlink"/>
    <w:uiPriority w:val="99"/>
    <w:semiHidden/>
    <w:unhideWhenUsed/>
    <w:rsid w:val="006D6C54"/>
    <w:rPr>
      <w:color w:val="800080"/>
      <w:u w:val="single"/>
    </w:rPr>
  </w:style>
  <w:style w:type="paragraph" w:styleId="NormalWeb">
    <w:name w:val="Normal (Web)"/>
    <w:basedOn w:val="Normal"/>
    <w:rsid w:val="008A341B"/>
    <w:pPr>
      <w:spacing w:before="100" w:beforeAutospacing="1" w:after="100" w:afterAutospacing="1"/>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1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infoleg.gob.ar" TargetMode="External"/><Relationship Id="rId26" Type="http://schemas.openxmlformats.org/officeDocument/2006/relationships/hyperlink" Target="http://www.btf.com.ar" TargetMode="External"/><Relationship Id="rId3" Type="http://schemas.openxmlformats.org/officeDocument/2006/relationships/customXml" Target="../customXml/item3.xml"/><Relationship Id="rId21" Type="http://schemas.openxmlformats.org/officeDocument/2006/relationships/hyperlink" Target="http://www.btf.com.ar" TargetMode="External"/><Relationship Id="rId7" Type="http://schemas.openxmlformats.org/officeDocument/2006/relationships/settings" Target="settings.xml"/><Relationship Id="rId12" Type="http://schemas.openxmlformats.org/officeDocument/2006/relationships/image" Target="cid:image001.jpg@01D68CE3.E63535C0" TargetMode="External"/><Relationship Id="rId17" Type="http://schemas.openxmlformats.org/officeDocument/2006/relationships/hyperlink" Target="http://www.btf.com.ar" TargetMode="External"/><Relationship Id="rId25" Type="http://schemas.openxmlformats.org/officeDocument/2006/relationships/hyperlink" Target="http://www.btf.com.ar" TargetMode="External"/><Relationship Id="rId2" Type="http://schemas.openxmlformats.org/officeDocument/2006/relationships/customXml" Target="../customXml/item2.xml"/><Relationship Id="rId16" Type="http://schemas.openxmlformats.org/officeDocument/2006/relationships/hyperlink" Target="http://www.bcra.gov.ar" TargetMode="External"/><Relationship Id="rId20" Type="http://schemas.openxmlformats.org/officeDocument/2006/relationships/hyperlink" Target="http://www.infoleg.gob.a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nfoleg.gob.a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cra.gov.ar" TargetMode="External"/><Relationship Id="rId23" Type="http://schemas.openxmlformats.org/officeDocument/2006/relationships/hyperlink" Target="http://www.btf.com.ar" TargetMode="External"/><Relationship Id="rId28" Type="http://schemas.openxmlformats.org/officeDocument/2006/relationships/hyperlink" Target="http://www.btf.com.ar" TargetMode="External"/><Relationship Id="rId10" Type="http://schemas.openxmlformats.org/officeDocument/2006/relationships/endnotes" Target="endnotes.xml"/><Relationship Id="rId19" Type="http://schemas.openxmlformats.org/officeDocument/2006/relationships/hyperlink" Target="http://www.btf.com.a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6.png@01D68CE0.2C0B0150" TargetMode="External"/><Relationship Id="rId22" Type="http://schemas.openxmlformats.org/officeDocument/2006/relationships/hyperlink" Target="http://www.infoleg.gob.ar" TargetMode="External"/><Relationship Id="rId27" Type="http://schemas.openxmlformats.org/officeDocument/2006/relationships/hyperlink" Target="mailto:btfresponde@btf.com.a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2F3B02C217D94998E6089FDFAF3F8A" ma:contentTypeVersion="0" ma:contentTypeDescription="Crear nuevo documento." ma:contentTypeScope="" ma:versionID="39192b39366141f5f8ef89d169c1bdbe">
  <xsd:schema xmlns:xsd="http://www.w3.org/2001/XMLSchema" xmlns:xs="http://www.w3.org/2001/XMLSchema" xmlns:p="http://schemas.microsoft.com/office/2006/metadata/properties" targetNamespace="http://schemas.microsoft.com/office/2006/metadata/properties" ma:root="true" ma:fieldsID="04bca76ec8fbc30870dc3cda604172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7968-920B-4A75-AE80-96C7C490FD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FB5FA2-D164-42A0-9D4E-EC925D813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2A7FB6-E411-4CBC-A769-076E588CAD0D}">
  <ds:schemaRefs>
    <ds:schemaRef ds:uri="http://schemas.microsoft.com/sharepoint/v3/contenttype/forms"/>
  </ds:schemaRefs>
</ds:datastoreItem>
</file>

<file path=customXml/itemProps4.xml><?xml version="1.0" encoding="utf-8"?>
<ds:datastoreItem xmlns:ds="http://schemas.openxmlformats.org/officeDocument/2006/customXml" ds:itemID="{252B6CAB-1D7C-4724-A017-A554B000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5559</Words>
  <Characters>30578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Solicitud acuerdo de sobregiro Adelanto transitorio de fondos en cta cte bancaria</vt:lpstr>
    </vt:vector>
  </TitlesOfParts>
  <Company>Banco de Tierra del Fuego</Company>
  <LinksUpToDate>false</LinksUpToDate>
  <CharactersWithSpaces>36065</CharactersWithSpaces>
  <SharedDoc>false</SharedDoc>
  <HLinks>
    <vt:vector size="12" baseType="variant">
      <vt:variant>
        <vt:i4>6553641</vt:i4>
      </vt:variant>
      <vt:variant>
        <vt:i4>165</vt:i4>
      </vt:variant>
      <vt:variant>
        <vt:i4>0</vt:i4>
      </vt:variant>
      <vt:variant>
        <vt:i4>5</vt:i4>
      </vt:variant>
      <vt:variant>
        <vt:lpwstr>http://www.infoleg.gob.ar/</vt:lpwstr>
      </vt:variant>
      <vt:variant>
        <vt:lpwstr/>
      </vt:variant>
      <vt:variant>
        <vt:i4>7274553</vt:i4>
      </vt:variant>
      <vt:variant>
        <vt:i4>162</vt:i4>
      </vt:variant>
      <vt:variant>
        <vt:i4>0</vt:i4>
      </vt:variant>
      <vt:variant>
        <vt:i4>5</vt:i4>
      </vt:variant>
      <vt:variant>
        <vt:lpwstr>http://www.btf.com.ar/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acuerdo de sobregiro Adelanto transitorio de fondos en cta cte bancaria</dc:title>
  <dc:subject/>
  <dc:creator>Marcelo Costa</dc:creator>
  <cp:keywords/>
  <dc:description>V008</dc:description>
  <cp:lastModifiedBy>Joaquin Burgos</cp:lastModifiedBy>
  <cp:revision>2</cp:revision>
  <cp:lastPrinted>2020-07-02T14:24:00Z</cp:lastPrinted>
  <dcterms:created xsi:type="dcterms:W3CDTF">2020-10-13T13:00:00Z</dcterms:created>
  <dcterms:modified xsi:type="dcterms:W3CDTF">2020-10-13T13:00:00Z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0x010100482F3B02C217D94998E6089FDFAF3F8A</vt:lpwstr>
  </property>
</Properties>
</file>