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55" w:type="pct"/>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553"/>
        <w:gridCol w:w="2492"/>
        <w:gridCol w:w="941"/>
        <w:gridCol w:w="4789"/>
      </w:tblGrid>
      <w:tr w:rsidR="00E271FC" w:rsidRPr="00007FCA" w14:paraId="5CBC851B" w14:textId="77777777" w:rsidTr="003B55D7">
        <w:trPr>
          <w:trHeight w:val="397"/>
          <w:tblCellSpacing w:w="20" w:type="dxa"/>
        </w:trPr>
        <w:tc>
          <w:tcPr>
            <w:tcW w:w="2313" w:type="pct"/>
            <w:gridSpan w:val="2"/>
            <w:vAlign w:val="center"/>
          </w:tcPr>
          <w:p w14:paraId="25471EFC" w14:textId="77777777" w:rsidR="003B55D7" w:rsidRDefault="00E271FC" w:rsidP="00C7421D">
            <w:pPr>
              <w:spacing w:after="0" w:line="240" w:lineRule="auto"/>
              <w:rPr>
                <w:rFonts w:ascii="Arial" w:hAnsi="Arial" w:cs="Arial"/>
                <w:b/>
                <w:sz w:val="16"/>
                <w:szCs w:val="16"/>
                <w:lang w:val="es-MX"/>
              </w:rPr>
            </w:pPr>
            <w:r w:rsidRPr="003B55D7">
              <w:rPr>
                <w:rFonts w:ascii="Arial" w:hAnsi="Arial" w:cs="Arial"/>
                <w:b/>
                <w:sz w:val="16"/>
                <w:szCs w:val="16"/>
                <w:lang w:val="es-MX"/>
              </w:rPr>
              <w:t>Sucursal</w:t>
            </w:r>
            <w:r w:rsidR="003B55D7" w:rsidRPr="003B55D7">
              <w:rPr>
                <w:rFonts w:ascii="Arial" w:hAnsi="Arial" w:cs="Arial"/>
                <w:b/>
                <w:sz w:val="16"/>
                <w:szCs w:val="16"/>
                <w:lang w:val="es-MX"/>
              </w:rPr>
              <w:t>:</w:t>
            </w:r>
          </w:p>
          <w:p w14:paraId="15056E84" w14:textId="669A9161" w:rsidR="00E271FC" w:rsidRPr="003B55D7" w:rsidRDefault="00C7421D" w:rsidP="00C7421D">
            <w:pPr>
              <w:spacing w:after="0" w:line="240" w:lineRule="auto"/>
              <w:rPr>
                <w:rFonts w:ascii="Arial" w:hAnsi="Arial" w:cs="Arial"/>
                <w:bCs/>
              </w:rPr>
            </w:pPr>
            <w:r w:rsidRPr="003B55D7">
              <w:rPr>
                <w:rFonts w:ascii="Arial" w:hAnsi="Arial" w:cs="Arial"/>
                <w:bCs/>
                <w:sz w:val="16"/>
                <w:szCs w:val="16"/>
                <w:lang w:val="es-MX"/>
              </w:rPr>
              <w:fldChar w:fldCharType="begin">
                <w:ffData>
                  <w:name w:val="Listadesplegable1"/>
                  <w:enabled/>
                  <w:calcOnExit w:val="0"/>
                  <w:ddList>
                    <w:listEntry w:val="___________________________"/>
                    <w:listEntry w:val="2 - Ushuaia"/>
                    <w:listEntry w:val="3 - Río Grande"/>
                    <w:listEntry w:val="4 - Río Gallegos"/>
                    <w:listEntry w:val="5 - Buenos Aires"/>
                    <w:listEntry w:val="22 - Kuanip"/>
                    <w:listEntry w:val="24 - El Calafate"/>
                    <w:listEntry w:val="33 - Chacra 2"/>
                    <w:listEntry w:val="42 - Malvinas Argentinas"/>
                    <w:listEntry w:val="43 - Tolhuin"/>
                    <w:listEntry w:val="53 - Margen Sur"/>
                  </w:ddList>
                </w:ffData>
              </w:fldChar>
            </w:r>
            <w:bookmarkStart w:id="0" w:name="Listadesplegable1"/>
            <w:r w:rsidRPr="003B55D7">
              <w:rPr>
                <w:rFonts w:ascii="Arial" w:hAnsi="Arial" w:cs="Arial"/>
                <w:bCs/>
                <w:sz w:val="16"/>
                <w:szCs w:val="16"/>
                <w:lang w:val="es-MX"/>
              </w:rPr>
              <w:instrText xml:space="preserve"> FORMDROPDOWN </w:instrText>
            </w:r>
            <w:r w:rsidRPr="003B55D7">
              <w:rPr>
                <w:rFonts w:ascii="Arial" w:hAnsi="Arial" w:cs="Arial"/>
                <w:bCs/>
                <w:sz w:val="16"/>
                <w:szCs w:val="16"/>
                <w:lang w:val="es-MX"/>
              </w:rPr>
            </w:r>
            <w:r w:rsidRPr="003B55D7">
              <w:rPr>
                <w:rFonts w:ascii="Arial" w:hAnsi="Arial" w:cs="Arial"/>
                <w:bCs/>
                <w:sz w:val="16"/>
                <w:szCs w:val="16"/>
                <w:lang w:val="es-MX"/>
              </w:rPr>
              <w:fldChar w:fldCharType="separate"/>
            </w:r>
            <w:r w:rsidRPr="003B55D7">
              <w:rPr>
                <w:rFonts w:ascii="Arial" w:hAnsi="Arial" w:cs="Arial"/>
                <w:bCs/>
                <w:sz w:val="16"/>
                <w:szCs w:val="16"/>
                <w:lang w:val="es-MX"/>
              </w:rPr>
              <w:fldChar w:fldCharType="end"/>
            </w:r>
            <w:bookmarkEnd w:id="0"/>
          </w:p>
        </w:tc>
        <w:tc>
          <w:tcPr>
            <w:tcW w:w="2632" w:type="pct"/>
            <w:gridSpan w:val="2"/>
            <w:vAlign w:val="center"/>
          </w:tcPr>
          <w:p w14:paraId="5065A087" w14:textId="77777777" w:rsidR="003B55D7" w:rsidRDefault="003B55D7" w:rsidP="003B55D7">
            <w:pPr>
              <w:spacing w:after="0" w:line="240" w:lineRule="auto"/>
              <w:rPr>
                <w:rFonts w:ascii="Arial" w:hAnsi="Arial" w:cs="Arial"/>
                <w:b/>
                <w:sz w:val="16"/>
                <w:szCs w:val="16"/>
                <w:lang w:val="es-MX"/>
              </w:rPr>
            </w:pPr>
            <w:r w:rsidRPr="00007FCA">
              <w:rPr>
                <w:rFonts w:ascii="Arial" w:hAnsi="Arial" w:cs="Arial"/>
                <w:b/>
                <w:sz w:val="16"/>
                <w:szCs w:val="16"/>
                <w:lang w:val="es-MX"/>
              </w:rPr>
              <w:t>Apellido y Nombre</w:t>
            </w:r>
            <w:r>
              <w:rPr>
                <w:rFonts w:ascii="Arial" w:hAnsi="Arial" w:cs="Arial"/>
                <w:b/>
                <w:sz w:val="16"/>
                <w:szCs w:val="16"/>
                <w:lang w:val="es-MX"/>
              </w:rPr>
              <w:t>:</w:t>
            </w:r>
          </w:p>
          <w:p w14:paraId="0C6D6B5D" w14:textId="2F1BF113" w:rsidR="00E271FC" w:rsidRPr="00007FCA" w:rsidRDefault="003B55D7" w:rsidP="003B55D7">
            <w:pPr>
              <w:spacing w:after="0" w:line="240" w:lineRule="auto"/>
              <w:rPr>
                <w:rFonts w:ascii="Arial" w:hAnsi="Arial" w:cs="Arial"/>
              </w:rPr>
            </w:pPr>
            <w:r w:rsidRPr="003B55D7">
              <w:rPr>
                <w:rFonts w:ascii="Arial" w:hAnsi="Arial" w:cs="Arial"/>
                <w:bCs/>
                <w:sz w:val="16"/>
                <w:szCs w:val="16"/>
                <w:lang w:val="es-MX"/>
              </w:rPr>
              <w:fldChar w:fldCharType="begin">
                <w:ffData>
                  <w:name w:val="Texto5"/>
                  <w:enabled/>
                  <w:calcOnExit w:val="0"/>
                  <w:textInput>
                    <w:default w:val="_________________________________"/>
                    <w:maxLength w:val="40"/>
                  </w:textInput>
                </w:ffData>
              </w:fldChar>
            </w:r>
            <w:r w:rsidRPr="003B55D7">
              <w:rPr>
                <w:rFonts w:ascii="Arial" w:hAnsi="Arial" w:cs="Arial"/>
                <w:bCs/>
                <w:sz w:val="16"/>
                <w:szCs w:val="16"/>
                <w:lang w:val="es-MX"/>
              </w:rPr>
              <w:instrText xml:space="preserve"> FORMTEXT </w:instrText>
            </w:r>
            <w:r w:rsidRPr="003B55D7">
              <w:rPr>
                <w:rFonts w:ascii="Arial" w:hAnsi="Arial" w:cs="Arial"/>
                <w:bCs/>
                <w:sz w:val="16"/>
                <w:szCs w:val="16"/>
                <w:lang w:val="es-MX"/>
              </w:rPr>
            </w:r>
            <w:r w:rsidRPr="003B55D7">
              <w:rPr>
                <w:rFonts w:ascii="Arial" w:hAnsi="Arial" w:cs="Arial"/>
                <w:bCs/>
                <w:sz w:val="16"/>
                <w:szCs w:val="16"/>
                <w:lang w:val="es-MX"/>
              </w:rPr>
              <w:fldChar w:fldCharType="separate"/>
            </w:r>
            <w:r w:rsidRPr="003B55D7">
              <w:rPr>
                <w:rFonts w:ascii="Arial" w:hAnsi="Arial" w:cs="Arial"/>
                <w:bCs/>
                <w:sz w:val="16"/>
                <w:szCs w:val="16"/>
                <w:lang w:val="es-MX"/>
              </w:rPr>
              <w:t> </w:t>
            </w:r>
            <w:r w:rsidRPr="003B55D7">
              <w:rPr>
                <w:rFonts w:ascii="Arial" w:hAnsi="Arial" w:cs="Arial"/>
                <w:bCs/>
                <w:sz w:val="16"/>
                <w:szCs w:val="16"/>
                <w:lang w:val="es-MX"/>
              </w:rPr>
              <w:t> </w:t>
            </w:r>
            <w:r w:rsidRPr="003B55D7">
              <w:rPr>
                <w:rFonts w:ascii="Arial" w:hAnsi="Arial" w:cs="Arial"/>
                <w:bCs/>
                <w:sz w:val="16"/>
                <w:szCs w:val="16"/>
                <w:lang w:val="es-MX"/>
              </w:rPr>
              <w:t> </w:t>
            </w:r>
            <w:r w:rsidRPr="003B55D7">
              <w:rPr>
                <w:rFonts w:ascii="Arial" w:hAnsi="Arial" w:cs="Arial"/>
                <w:bCs/>
                <w:sz w:val="16"/>
                <w:szCs w:val="16"/>
                <w:lang w:val="es-MX"/>
              </w:rPr>
              <w:t> </w:t>
            </w:r>
            <w:r w:rsidRPr="003B55D7">
              <w:rPr>
                <w:rFonts w:ascii="Arial" w:hAnsi="Arial" w:cs="Arial"/>
                <w:bCs/>
                <w:sz w:val="16"/>
                <w:szCs w:val="16"/>
                <w:lang w:val="es-MX"/>
              </w:rPr>
              <w:t> </w:t>
            </w:r>
            <w:r w:rsidRPr="003B55D7">
              <w:rPr>
                <w:rFonts w:ascii="Arial" w:hAnsi="Arial" w:cs="Arial"/>
                <w:bCs/>
                <w:sz w:val="16"/>
                <w:szCs w:val="16"/>
                <w:lang w:val="es-MX"/>
              </w:rPr>
              <w:fldChar w:fldCharType="end"/>
            </w:r>
          </w:p>
        </w:tc>
      </w:tr>
      <w:tr w:rsidR="003B55D7" w:rsidRPr="00007FCA" w14:paraId="5A897B58" w14:textId="77777777" w:rsidTr="003B55D7">
        <w:trPr>
          <w:trHeight w:val="58"/>
          <w:tblCellSpacing w:w="20" w:type="dxa"/>
        </w:trPr>
        <w:tc>
          <w:tcPr>
            <w:tcW w:w="1166" w:type="pct"/>
            <w:vAlign w:val="center"/>
          </w:tcPr>
          <w:p w14:paraId="4641209F" w14:textId="77777777" w:rsidR="003B55D7" w:rsidRDefault="003B55D7" w:rsidP="003B55D7">
            <w:pPr>
              <w:spacing w:after="0" w:line="240" w:lineRule="auto"/>
              <w:rPr>
                <w:rFonts w:ascii="Arial" w:hAnsi="Arial" w:cs="Arial"/>
                <w:b/>
                <w:sz w:val="16"/>
                <w:szCs w:val="16"/>
                <w:lang w:val="es-MX"/>
              </w:rPr>
            </w:pPr>
            <w:r w:rsidRPr="00007FCA">
              <w:rPr>
                <w:rFonts w:ascii="Arial" w:hAnsi="Arial" w:cs="Arial"/>
                <w:b/>
                <w:sz w:val="16"/>
                <w:szCs w:val="16"/>
                <w:lang w:val="es-MX"/>
              </w:rPr>
              <w:t>Documento Tipo</w:t>
            </w:r>
            <w:r>
              <w:rPr>
                <w:rFonts w:ascii="Arial" w:hAnsi="Arial" w:cs="Arial"/>
                <w:b/>
                <w:sz w:val="16"/>
                <w:szCs w:val="16"/>
                <w:lang w:val="es-MX"/>
              </w:rPr>
              <w:t>:</w:t>
            </w:r>
          </w:p>
          <w:p w14:paraId="2F730253" w14:textId="528899A9" w:rsidR="003B55D7" w:rsidRPr="003B55D7" w:rsidRDefault="003B55D7" w:rsidP="003B55D7">
            <w:pPr>
              <w:spacing w:after="0" w:line="240" w:lineRule="auto"/>
              <w:rPr>
                <w:rFonts w:ascii="Arial" w:hAnsi="Arial" w:cs="Arial"/>
                <w:bCs/>
                <w:sz w:val="16"/>
                <w:szCs w:val="16"/>
                <w:lang w:val="es-MX"/>
              </w:rPr>
            </w:pPr>
            <w:r w:rsidRPr="003B55D7">
              <w:rPr>
                <w:rFonts w:ascii="Arial" w:hAnsi="Arial" w:cs="Arial"/>
                <w:bCs/>
                <w:sz w:val="16"/>
                <w:szCs w:val="16"/>
                <w:lang w:val="es-MX"/>
              </w:rPr>
              <w:fldChar w:fldCharType="begin">
                <w:ffData>
                  <w:name w:val=""/>
                  <w:enabled/>
                  <w:calcOnExit w:val="0"/>
                  <w:ddList>
                    <w:listEntry w:val="______"/>
                    <w:listEntry w:val="DNI"/>
                    <w:listEntry w:val="LE"/>
                    <w:listEntry w:val="LC"/>
                    <w:listEntry w:val="CI"/>
                    <w:listEntry w:val="PAS"/>
                    <w:listEntry w:val="DNIE"/>
                  </w:ddList>
                </w:ffData>
              </w:fldChar>
            </w:r>
            <w:r w:rsidRPr="003B55D7">
              <w:rPr>
                <w:rFonts w:ascii="Arial" w:hAnsi="Arial" w:cs="Arial"/>
                <w:bCs/>
                <w:sz w:val="16"/>
                <w:szCs w:val="16"/>
                <w:lang w:val="es-MX"/>
              </w:rPr>
              <w:instrText xml:space="preserve"> FORMDROPDOWN </w:instrText>
            </w:r>
            <w:r w:rsidRPr="003B55D7">
              <w:rPr>
                <w:rFonts w:ascii="Arial" w:hAnsi="Arial" w:cs="Arial"/>
                <w:bCs/>
                <w:sz w:val="16"/>
                <w:szCs w:val="16"/>
                <w:lang w:val="es-MX"/>
              </w:rPr>
            </w:r>
            <w:r w:rsidRPr="003B55D7">
              <w:rPr>
                <w:rFonts w:ascii="Arial" w:hAnsi="Arial" w:cs="Arial"/>
                <w:bCs/>
                <w:sz w:val="16"/>
                <w:szCs w:val="16"/>
                <w:lang w:val="es-MX"/>
              </w:rPr>
              <w:fldChar w:fldCharType="separate"/>
            </w:r>
            <w:r w:rsidRPr="003B55D7">
              <w:rPr>
                <w:rFonts w:ascii="Arial" w:hAnsi="Arial" w:cs="Arial"/>
                <w:bCs/>
                <w:sz w:val="16"/>
                <w:szCs w:val="16"/>
                <w:lang w:val="es-MX"/>
              </w:rPr>
              <w:fldChar w:fldCharType="end"/>
            </w:r>
          </w:p>
        </w:tc>
        <w:tc>
          <w:tcPr>
            <w:tcW w:w="1568" w:type="pct"/>
            <w:gridSpan w:val="2"/>
            <w:vAlign w:val="center"/>
          </w:tcPr>
          <w:p w14:paraId="72DA8A46" w14:textId="77777777" w:rsidR="003B55D7" w:rsidRDefault="003B55D7" w:rsidP="003B55D7">
            <w:pPr>
              <w:spacing w:after="0" w:line="240" w:lineRule="auto"/>
              <w:rPr>
                <w:rFonts w:ascii="Arial" w:hAnsi="Arial" w:cs="Arial"/>
                <w:b/>
                <w:sz w:val="16"/>
                <w:szCs w:val="16"/>
                <w:lang w:val="es-MX"/>
              </w:rPr>
            </w:pPr>
            <w:r w:rsidRPr="00007FCA">
              <w:rPr>
                <w:rFonts w:ascii="Arial" w:hAnsi="Arial" w:cs="Arial"/>
                <w:b/>
                <w:sz w:val="16"/>
                <w:szCs w:val="16"/>
                <w:lang w:val="es-MX"/>
              </w:rPr>
              <w:t>Número</w:t>
            </w:r>
            <w:r>
              <w:rPr>
                <w:rFonts w:ascii="Arial" w:hAnsi="Arial" w:cs="Arial"/>
                <w:b/>
                <w:sz w:val="16"/>
                <w:szCs w:val="16"/>
                <w:lang w:val="es-MX"/>
              </w:rPr>
              <w:t>:</w:t>
            </w:r>
            <w:bookmarkStart w:id="1" w:name="Texto6"/>
          </w:p>
          <w:p w14:paraId="5C63946B" w14:textId="5B9F2718" w:rsidR="003B55D7" w:rsidRPr="00007FCA" w:rsidRDefault="003B55D7" w:rsidP="003B55D7">
            <w:pPr>
              <w:spacing w:after="0" w:line="240" w:lineRule="auto"/>
              <w:rPr>
                <w:rFonts w:ascii="Arial" w:hAnsi="Arial" w:cs="Arial"/>
                <w:b/>
                <w:sz w:val="16"/>
                <w:szCs w:val="16"/>
                <w:lang w:val="es-MX"/>
              </w:rPr>
            </w:pPr>
            <w:r w:rsidRPr="003B55D7">
              <w:rPr>
                <w:rFonts w:ascii="Arial" w:hAnsi="Arial" w:cs="Arial"/>
                <w:bCs/>
                <w:sz w:val="16"/>
                <w:szCs w:val="16"/>
                <w:lang w:val="es-MX"/>
              </w:rPr>
              <w:fldChar w:fldCharType="begin">
                <w:ffData>
                  <w:name w:val="Texto6"/>
                  <w:enabled/>
                  <w:calcOnExit w:val="0"/>
                  <w:textInput>
                    <w:type w:val="number"/>
                    <w:maxLength w:val="11"/>
                  </w:textInput>
                </w:ffData>
              </w:fldChar>
            </w:r>
            <w:r w:rsidRPr="003B55D7">
              <w:rPr>
                <w:rFonts w:ascii="Arial" w:hAnsi="Arial" w:cs="Arial"/>
                <w:bCs/>
                <w:sz w:val="16"/>
                <w:szCs w:val="16"/>
                <w:lang w:val="es-MX"/>
              </w:rPr>
              <w:instrText xml:space="preserve"> FORMTEXT </w:instrText>
            </w:r>
            <w:r w:rsidRPr="003B55D7">
              <w:rPr>
                <w:rFonts w:ascii="Arial" w:hAnsi="Arial" w:cs="Arial"/>
                <w:bCs/>
                <w:sz w:val="16"/>
                <w:szCs w:val="16"/>
                <w:lang w:val="es-MX"/>
              </w:rPr>
            </w:r>
            <w:r w:rsidRPr="003B55D7">
              <w:rPr>
                <w:rFonts w:ascii="Arial" w:hAnsi="Arial" w:cs="Arial"/>
                <w:bCs/>
                <w:sz w:val="16"/>
                <w:szCs w:val="16"/>
                <w:lang w:val="es-MX"/>
              </w:rPr>
              <w:fldChar w:fldCharType="separate"/>
            </w:r>
            <w:r w:rsidRPr="003B55D7">
              <w:rPr>
                <w:rFonts w:ascii="Arial" w:hAnsi="Arial" w:cs="Arial"/>
                <w:bCs/>
                <w:sz w:val="16"/>
                <w:szCs w:val="16"/>
                <w:lang w:val="es-MX"/>
              </w:rPr>
              <w:t> </w:t>
            </w:r>
            <w:r w:rsidRPr="003B55D7">
              <w:rPr>
                <w:rFonts w:ascii="Arial" w:hAnsi="Arial" w:cs="Arial"/>
                <w:bCs/>
                <w:sz w:val="16"/>
                <w:szCs w:val="16"/>
                <w:lang w:val="es-MX"/>
              </w:rPr>
              <w:t> </w:t>
            </w:r>
            <w:r w:rsidRPr="003B55D7">
              <w:rPr>
                <w:rFonts w:ascii="Arial" w:hAnsi="Arial" w:cs="Arial"/>
                <w:bCs/>
                <w:sz w:val="16"/>
                <w:szCs w:val="16"/>
                <w:lang w:val="es-MX"/>
              </w:rPr>
              <w:t> </w:t>
            </w:r>
            <w:r w:rsidRPr="003B55D7">
              <w:rPr>
                <w:rFonts w:ascii="Arial" w:hAnsi="Arial" w:cs="Arial"/>
                <w:bCs/>
                <w:sz w:val="16"/>
                <w:szCs w:val="16"/>
                <w:lang w:val="es-MX"/>
              </w:rPr>
              <w:t> </w:t>
            </w:r>
            <w:r w:rsidRPr="003B55D7">
              <w:rPr>
                <w:rFonts w:ascii="Arial" w:hAnsi="Arial" w:cs="Arial"/>
                <w:bCs/>
                <w:sz w:val="16"/>
                <w:szCs w:val="16"/>
                <w:lang w:val="es-MX"/>
              </w:rPr>
              <w:t> </w:t>
            </w:r>
            <w:r w:rsidRPr="003B55D7">
              <w:rPr>
                <w:rFonts w:ascii="Arial" w:hAnsi="Arial" w:cs="Arial"/>
                <w:bCs/>
                <w:sz w:val="16"/>
                <w:szCs w:val="16"/>
                <w:lang w:val="es-MX"/>
              </w:rPr>
              <w:fldChar w:fldCharType="end"/>
            </w:r>
            <w:bookmarkEnd w:id="1"/>
          </w:p>
        </w:tc>
        <w:tc>
          <w:tcPr>
            <w:tcW w:w="2192" w:type="pct"/>
            <w:vAlign w:val="center"/>
          </w:tcPr>
          <w:p w14:paraId="6D4FB1C2" w14:textId="77777777" w:rsidR="003B55D7" w:rsidRDefault="003B55D7" w:rsidP="003B55D7">
            <w:pPr>
              <w:spacing w:after="0" w:line="240" w:lineRule="auto"/>
              <w:rPr>
                <w:rFonts w:ascii="Arial" w:hAnsi="Arial" w:cs="Arial"/>
                <w:b/>
                <w:sz w:val="16"/>
                <w:szCs w:val="16"/>
              </w:rPr>
            </w:pPr>
            <w:r w:rsidRPr="00007FCA">
              <w:rPr>
                <w:rFonts w:ascii="Arial" w:hAnsi="Arial" w:cs="Arial"/>
                <w:b/>
                <w:sz w:val="16"/>
                <w:szCs w:val="16"/>
              </w:rPr>
              <w:t>Número Cuenta de Préstamo:</w:t>
            </w:r>
          </w:p>
          <w:p w14:paraId="529934C0" w14:textId="1EC4D72D" w:rsidR="003B55D7" w:rsidRPr="00007FCA" w:rsidRDefault="003B55D7" w:rsidP="003B55D7">
            <w:pPr>
              <w:spacing w:after="0" w:line="240" w:lineRule="auto"/>
              <w:rPr>
                <w:rFonts w:ascii="Arial" w:hAnsi="Arial" w:cs="Arial"/>
                <w:b/>
                <w:sz w:val="16"/>
                <w:szCs w:val="16"/>
                <w:lang w:val="es-MX"/>
              </w:rPr>
            </w:pPr>
            <w:r w:rsidRPr="003B55D7">
              <w:rPr>
                <w:rFonts w:ascii="Arial" w:hAnsi="Arial" w:cs="Arial"/>
                <w:sz w:val="16"/>
                <w:szCs w:val="16"/>
              </w:rPr>
              <w:t xml:space="preserve">S – </w:t>
            </w:r>
            <w:r w:rsidRPr="003B55D7">
              <w:rPr>
                <w:rFonts w:ascii="Arial" w:hAnsi="Arial" w:cs="Arial"/>
                <w:sz w:val="16"/>
                <w:szCs w:val="16"/>
              </w:rPr>
              <w:fldChar w:fldCharType="begin">
                <w:ffData>
                  <w:name w:val="Texto9"/>
                  <w:enabled/>
                  <w:calcOnExit w:val="0"/>
                  <w:textInput>
                    <w:format w:val="##-##-#####"/>
                  </w:textInput>
                </w:ffData>
              </w:fldChar>
            </w:r>
            <w:r w:rsidRPr="003B55D7">
              <w:rPr>
                <w:rFonts w:ascii="Arial" w:hAnsi="Arial" w:cs="Arial"/>
                <w:sz w:val="16"/>
                <w:szCs w:val="16"/>
              </w:rPr>
              <w:instrText xml:space="preserve"> FORMTEXT </w:instrText>
            </w:r>
            <w:r w:rsidRPr="003B55D7">
              <w:rPr>
                <w:rFonts w:ascii="Arial" w:hAnsi="Arial" w:cs="Arial"/>
                <w:sz w:val="16"/>
                <w:szCs w:val="16"/>
              </w:rPr>
            </w:r>
            <w:r w:rsidRPr="003B55D7">
              <w:rPr>
                <w:rFonts w:ascii="Arial" w:hAnsi="Arial" w:cs="Arial"/>
                <w:sz w:val="16"/>
                <w:szCs w:val="16"/>
              </w:rPr>
              <w:fldChar w:fldCharType="separate"/>
            </w:r>
            <w:r w:rsidRPr="003B55D7">
              <w:rPr>
                <w:rFonts w:ascii="Arial" w:hAnsi="Arial" w:cs="Arial"/>
                <w:sz w:val="16"/>
                <w:szCs w:val="16"/>
              </w:rPr>
              <w:t> </w:t>
            </w:r>
            <w:r w:rsidRPr="003B55D7">
              <w:rPr>
                <w:rFonts w:ascii="Arial" w:hAnsi="Arial" w:cs="Arial"/>
                <w:sz w:val="16"/>
                <w:szCs w:val="16"/>
              </w:rPr>
              <w:t> </w:t>
            </w:r>
            <w:r w:rsidRPr="003B55D7">
              <w:rPr>
                <w:rFonts w:ascii="Arial" w:hAnsi="Arial" w:cs="Arial"/>
                <w:sz w:val="16"/>
                <w:szCs w:val="16"/>
              </w:rPr>
              <w:t> </w:t>
            </w:r>
            <w:r w:rsidRPr="003B55D7">
              <w:rPr>
                <w:rFonts w:ascii="Arial" w:hAnsi="Arial" w:cs="Arial"/>
                <w:sz w:val="16"/>
                <w:szCs w:val="16"/>
              </w:rPr>
              <w:t> </w:t>
            </w:r>
            <w:r w:rsidRPr="003B55D7">
              <w:rPr>
                <w:rFonts w:ascii="Arial" w:hAnsi="Arial" w:cs="Arial"/>
                <w:sz w:val="16"/>
                <w:szCs w:val="16"/>
              </w:rPr>
              <w:t> </w:t>
            </w:r>
            <w:r w:rsidRPr="003B55D7">
              <w:rPr>
                <w:rFonts w:ascii="Arial" w:hAnsi="Arial" w:cs="Arial"/>
                <w:sz w:val="16"/>
                <w:szCs w:val="16"/>
              </w:rPr>
              <w:fldChar w:fldCharType="end"/>
            </w:r>
          </w:p>
        </w:tc>
      </w:tr>
    </w:tbl>
    <w:p w14:paraId="65F1CB02" w14:textId="77777777" w:rsidR="00F4173B" w:rsidRDefault="00F4173B" w:rsidP="001B6E35">
      <w:pPr>
        <w:spacing w:after="20" w:line="120" w:lineRule="auto"/>
        <w:ind w:right="-306" w:hanging="142"/>
        <w:rPr>
          <w:rFonts w:ascii="Arial" w:hAnsi="Arial" w:cs="Arial"/>
          <w:b/>
          <w:color w:val="4F81BD"/>
          <w:sz w:val="16"/>
          <w:szCs w:val="16"/>
          <w:lang w:val="es-MX"/>
        </w:rPr>
      </w:pPr>
    </w:p>
    <w:p w14:paraId="418D3A0A" w14:textId="3E3DDA70" w:rsidR="00AE779E" w:rsidRPr="00007FCA" w:rsidRDefault="005B6E5E" w:rsidP="001B6E35">
      <w:pPr>
        <w:spacing w:after="20" w:line="120" w:lineRule="auto"/>
        <w:ind w:right="-306" w:hanging="142"/>
        <w:rPr>
          <w:rFonts w:ascii="Arial" w:hAnsi="Arial" w:cs="Arial"/>
          <w:b/>
          <w:color w:val="4F81BD"/>
          <w:sz w:val="16"/>
          <w:szCs w:val="16"/>
          <w:lang w:val="es-MX"/>
        </w:rPr>
      </w:pPr>
      <w:r>
        <w:rPr>
          <w:rFonts w:ascii="Arial" w:hAnsi="Arial" w:cs="Arial"/>
          <w:b/>
          <w:color w:val="4F81BD"/>
          <w:sz w:val="16"/>
          <w:szCs w:val="16"/>
          <w:lang w:val="es-MX"/>
        </w:rPr>
        <w:pict w14:anchorId="704A5AB6">
          <v:rect id="_x0000_i1025" style="width:530.45pt;height:1.5pt" o:hralign="center" o:hrstd="t" o:hrnoshade="t" o:hr="t" fillcolor="#1f497d" stroked="f"/>
        </w:pict>
      </w:r>
    </w:p>
    <w:tbl>
      <w:tblPr>
        <w:tblW w:w="5222" w:type="pct"/>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186"/>
        <w:gridCol w:w="1076"/>
        <w:gridCol w:w="290"/>
        <w:gridCol w:w="992"/>
        <w:gridCol w:w="1418"/>
        <w:gridCol w:w="142"/>
        <w:gridCol w:w="63"/>
        <w:gridCol w:w="445"/>
        <w:gridCol w:w="54"/>
        <w:gridCol w:w="979"/>
        <w:gridCol w:w="238"/>
        <w:gridCol w:w="855"/>
        <w:gridCol w:w="59"/>
        <w:gridCol w:w="567"/>
        <w:gridCol w:w="567"/>
        <w:gridCol w:w="308"/>
        <w:gridCol w:w="1676"/>
      </w:tblGrid>
      <w:tr w:rsidR="00F2303F" w:rsidRPr="00007FCA" w14:paraId="13D52066" w14:textId="77777777" w:rsidTr="000C0026">
        <w:trPr>
          <w:trHeight w:val="232"/>
          <w:tblCellSpacing w:w="20" w:type="dxa"/>
        </w:trPr>
        <w:tc>
          <w:tcPr>
            <w:tcW w:w="10835" w:type="dxa"/>
            <w:gridSpan w:val="17"/>
            <w:shd w:val="clear" w:color="auto" w:fill="1F3864" w:themeFill="accent5" w:themeFillShade="80"/>
            <w:noWrap/>
            <w:vAlign w:val="center"/>
          </w:tcPr>
          <w:p w14:paraId="61F87609" w14:textId="77777777" w:rsidR="00F2303F" w:rsidRPr="00007FCA" w:rsidRDefault="00F2303F" w:rsidP="008F7E0B">
            <w:pPr>
              <w:spacing w:after="0" w:line="240" w:lineRule="auto"/>
              <w:jc w:val="center"/>
              <w:rPr>
                <w:rFonts w:ascii="Arial" w:hAnsi="Arial" w:cs="Arial"/>
                <w:b/>
                <w:noProof/>
                <w:sz w:val="16"/>
                <w:szCs w:val="16"/>
              </w:rPr>
            </w:pPr>
            <w:bookmarkStart w:id="2" w:name="_Hlk83882677"/>
            <w:r>
              <w:rPr>
                <w:rFonts w:ascii="Arial" w:hAnsi="Arial" w:cs="Arial"/>
                <w:b/>
                <w:noProof/>
                <w:sz w:val="16"/>
                <w:szCs w:val="16"/>
              </w:rPr>
              <w:t>MONTO DE LA DEUDA CONSOLIDADA</w:t>
            </w:r>
          </w:p>
        </w:tc>
      </w:tr>
      <w:tr w:rsidR="000C0026" w:rsidRPr="00007FCA" w14:paraId="0EF916BC" w14:textId="77777777" w:rsidTr="000C0026">
        <w:trPr>
          <w:trHeight w:val="232"/>
          <w:tblCellSpacing w:w="20" w:type="dxa"/>
        </w:trPr>
        <w:tc>
          <w:tcPr>
            <w:tcW w:w="5552" w:type="dxa"/>
            <w:gridSpan w:val="8"/>
            <w:shd w:val="clear" w:color="auto" w:fill="FFFFFF"/>
            <w:noWrap/>
            <w:vAlign w:val="center"/>
          </w:tcPr>
          <w:p w14:paraId="72489675" w14:textId="77777777" w:rsidR="003B0A4C" w:rsidRPr="00007FCA" w:rsidRDefault="003B0A4C" w:rsidP="003B0A4C">
            <w:pPr>
              <w:spacing w:after="0" w:line="240" w:lineRule="auto"/>
              <w:rPr>
                <w:rFonts w:ascii="Arial" w:hAnsi="Arial" w:cs="Arial"/>
                <w:b/>
                <w:sz w:val="16"/>
                <w:szCs w:val="16"/>
                <w:lang w:val="es-ES"/>
              </w:rPr>
            </w:pPr>
            <w:r w:rsidRPr="00007FCA">
              <w:rPr>
                <w:rFonts w:ascii="Arial" w:hAnsi="Arial" w:cs="Arial"/>
                <w:b/>
                <w:sz w:val="16"/>
                <w:szCs w:val="16"/>
                <w:lang w:val="es-ES"/>
              </w:rPr>
              <w:t>Monto:</w:t>
            </w:r>
          </w:p>
          <w:bookmarkStart w:id="3" w:name="Texto11"/>
          <w:p w14:paraId="65C1098D" w14:textId="08A5589C" w:rsidR="003B0A4C" w:rsidRPr="00007FCA" w:rsidRDefault="003B0A4C" w:rsidP="003B0A4C">
            <w:pPr>
              <w:spacing w:after="0" w:line="240" w:lineRule="auto"/>
              <w:rPr>
                <w:rFonts w:ascii="Arial" w:hAnsi="Arial" w:cs="Arial"/>
                <w:b/>
                <w:sz w:val="16"/>
                <w:szCs w:val="16"/>
                <w:lang w:val="es-ES"/>
              </w:rPr>
            </w:pPr>
            <w:r w:rsidRPr="00007FCA">
              <w:rPr>
                <w:rFonts w:ascii="Arial" w:hAnsi="Arial" w:cs="Arial"/>
                <w:b/>
                <w:sz w:val="18"/>
                <w:szCs w:val="16"/>
                <w:lang w:val="es-ES"/>
              </w:rPr>
              <w:fldChar w:fldCharType="begin">
                <w:ffData>
                  <w:name w:val="Texto11"/>
                  <w:enabled/>
                  <w:calcOnExit w:val="0"/>
                  <w:textInput>
                    <w:type w:val="number"/>
                    <w:maxLength w:val="15"/>
                    <w:format w:val="#.##0,00"/>
                  </w:textInput>
                </w:ffData>
              </w:fldChar>
            </w:r>
            <w:r w:rsidRPr="00007FCA">
              <w:rPr>
                <w:rFonts w:ascii="Arial" w:hAnsi="Arial" w:cs="Arial"/>
                <w:b/>
                <w:sz w:val="18"/>
                <w:szCs w:val="16"/>
                <w:lang w:val="es-ES"/>
              </w:rPr>
              <w:instrText xml:space="preserve"> FORMTEXT </w:instrText>
            </w:r>
            <w:r w:rsidRPr="00007FCA">
              <w:rPr>
                <w:rFonts w:ascii="Arial" w:hAnsi="Arial" w:cs="Arial"/>
                <w:b/>
                <w:sz w:val="18"/>
                <w:szCs w:val="16"/>
                <w:lang w:val="es-ES"/>
              </w:rPr>
            </w:r>
            <w:r w:rsidRPr="00007FCA">
              <w:rPr>
                <w:rFonts w:ascii="Arial" w:hAnsi="Arial" w:cs="Arial"/>
                <w:b/>
                <w:sz w:val="18"/>
                <w:szCs w:val="16"/>
                <w:lang w:val="es-ES"/>
              </w:rPr>
              <w:fldChar w:fldCharType="separate"/>
            </w:r>
            <w:r w:rsidR="00415BBE">
              <w:rPr>
                <w:rFonts w:ascii="Arial" w:hAnsi="Arial" w:cs="Arial"/>
                <w:b/>
                <w:sz w:val="18"/>
                <w:szCs w:val="16"/>
                <w:lang w:val="es-ES"/>
              </w:rPr>
              <w:t> </w:t>
            </w:r>
            <w:r w:rsidR="00415BBE">
              <w:rPr>
                <w:rFonts w:ascii="Arial" w:hAnsi="Arial" w:cs="Arial"/>
                <w:b/>
                <w:sz w:val="18"/>
                <w:szCs w:val="16"/>
                <w:lang w:val="es-ES"/>
              </w:rPr>
              <w:t> </w:t>
            </w:r>
            <w:r w:rsidR="00415BBE">
              <w:rPr>
                <w:rFonts w:ascii="Arial" w:hAnsi="Arial" w:cs="Arial"/>
                <w:b/>
                <w:sz w:val="18"/>
                <w:szCs w:val="16"/>
                <w:lang w:val="es-ES"/>
              </w:rPr>
              <w:t> </w:t>
            </w:r>
            <w:r w:rsidR="00415BBE">
              <w:rPr>
                <w:rFonts w:ascii="Arial" w:hAnsi="Arial" w:cs="Arial"/>
                <w:b/>
                <w:sz w:val="18"/>
                <w:szCs w:val="16"/>
                <w:lang w:val="es-ES"/>
              </w:rPr>
              <w:t> </w:t>
            </w:r>
            <w:r w:rsidR="00415BBE">
              <w:rPr>
                <w:rFonts w:ascii="Arial" w:hAnsi="Arial" w:cs="Arial"/>
                <w:b/>
                <w:sz w:val="18"/>
                <w:szCs w:val="16"/>
                <w:lang w:val="es-ES"/>
              </w:rPr>
              <w:t> </w:t>
            </w:r>
            <w:r w:rsidRPr="00007FCA">
              <w:rPr>
                <w:rFonts w:ascii="Arial" w:hAnsi="Arial" w:cs="Arial"/>
                <w:b/>
                <w:sz w:val="18"/>
                <w:szCs w:val="16"/>
                <w:lang w:val="es-ES"/>
              </w:rPr>
              <w:fldChar w:fldCharType="end"/>
            </w:r>
            <w:bookmarkEnd w:id="3"/>
          </w:p>
        </w:tc>
        <w:tc>
          <w:tcPr>
            <w:tcW w:w="5243" w:type="dxa"/>
            <w:gridSpan w:val="9"/>
            <w:shd w:val="clear" w:color="auto" w:fill="FFFFFF"/>
            <w:noWrap/>
            <w:vAlign w:val="center"/>
          </w:tcPr>
          <w:p w14:paraId="39985A96" w14:textId="77777777" w:rsidR="003B0A4C" w:rsidRPr="00007FCA" w:rsidRDefault="003B0A4C" w:rsidP="003B0A4C">
            <w:pPr>
              <w:spacing w:after="0" w:line="240" w:lineRule="auto"/>
              <w:rPr>
                <w:rFonts w:ascii="Arial" w:hAnsi="Arial" w:cs="Arial"/>
                <w:b/>
                <w:sz w:val="16"/>
                <w:szCs w:val="16"/>
              </w:rPr>
            </w:pPr>
            <w:r w:rsidRPr="00007FCA">
              <w:rPr>
                <w:rFonts w:ascii="Arial" w:hAnsi="Arial" w:cs="Arial"/>
                <w:b/>
                <w:sz w:val="16"/>
                <w:szCs w:val="16"/>
              </w:rPr>
              <w:t>Moneda:</w:t>
            </w:r>
          </w:p>
          <w:p w14:paraId="24D809B4" w14:textId="77777777" w:rsidR="003B0A4C" w:rsidRPr="00007FCA" w:rsidRDefault="003B0A4C" w:rsidP="001F11BB">
            <w:pPr>
              <w:spacing w:after="0" w:line="240" w:lineRule="auto"/>
              <w:rPr>
                <w:rFonts w:ascii="Arial" w:hAnsi="Arial" w:cs="Arial"/>
                <w:b/>
                <w:sz w:val="16"/>
                <w:szCs w:val="16"/>
              </w:rPr>
            </w:pPr>
            <w:r w:rsidRPr="00007FCA">
              <w:rPr>
                <w:rFonts w:ascii="Arial" w:hAnsi="Arial" w:cs="Arial"/>
                <w:b/>
                <w:sz w:val="16"/>
                <w:szCs w:val="16"/>
              </w:rPr>
              <w:t>PESOS</w:t>
            </w:r>
          </w:p>
        </w:tc>
      </w:tr>
      <w:bookmarkEnd w:id="2"/>
      <w:tr w:rsidR="003B0A4C" w:rsidRPr="00007FCA" w14:paraId="1BD0DC63" w14:textId="77777777" w:rsidTr="000C0026">
        <w:trPr>
          <w:trHeight w:val="232"/>
          <w:tblCellSpacing w:w="20" w:type="dxa"/>
        </w:trPr>
        <w:tc>
          <w:tcPr>
            <w:tcW w:w="10835" w:type="dxa"/>
            <w:gridSpan w:val="17"/>
            <w:shd w:val="clear" w:color="auto" w:fill="FFFFFF"/>
            <w:noWrap/>
            <w:vAlign w:val="center"/>
          </w:tcPr>
          <w:p w14:paraId="04E9E3B2" w14:textId="784E1588" w:rsidR="003B0A4C" w:rsidRPr="00007FCA" w:rsidRDefault="003B0A4C" w:rsidP="003B0A4C">
            <w:pPr>
              <w:spacing w:after="0" w:line="240" w:lineRule="auto"/>
              <w:rPr>
                <w:rFonts w:ascii="Arial" w:hAnsi="Arial" w:cs="Arial"/>
                <w:b/>
                <w:sz w:val="16"/>
                <w:szCs w:val="16"/>
              </w:rPr>
            </w:pPr>
            <w:r w:rsidRPr="00007FCA">
              <w:rPr>
                <w:rFonts w:ascii="Arial" w:hAnsi="Arial" w:cs="Arial"/>
                <w:b/>
                <w:sz w:val="16"/>
                <w:szCs w:val="16"/>
              </w:rPr>
              <w:t xml:space="preserve">Afecta ingresos del Cónyuge  </w:t>
            </w:r>
            <w:r w:rsidRPr="00007FCA">
              <w:rPr>
                <w:rFonts w:ascii="Arial" w:hAnsi="Arial" w:cs="Arial"/>
                <w:color w:val="548DD4"/>
                <w:sz w:val="16"/>
                <w:szCs w:val="16"/>
              </w:rPr>
              <w:fldChar w:fldCharType="begin">
                <w:ffData>
                  <w:name w:val="Casilla47"/>
                  <w:enabled/>
                  <w:calcOnExit w:val="0"/>
                  <w:checkBox>
                    <w:sizeAuto/>
                    <w:default w:val="0"/>
                    <w:checked w:val="0"/>
                  </w:checkBox>
                </w:ffData>
              </w:fldChar>
            </w:r>
            <w:r w:rsidRPr="00007FCA">
              <w:rPr>
                <w:rFonts w:ascii="Arial" w:hAnsi="Arial" w:cs="Arial"/>
                <w:color w:val="548DD4"/>
                <w:sz w:val="16"/>
                <w:szCs w:val="16"/>
              </w:rPr>
              <w:instrText xml:space="preserve"> FORMCHECKBOX </w:instrText>
            </w:r>
            <w:r w:rsidRPr="00007FCA">
              <w:rPr>
                <w:rFonts w:ascii="Arial" w:hAnsi="Arial" w:cs="Arial"/>
                <w:color w:val="548DD4"/>
                <w:sz w:val="16"/>
                <w:szCs w:val="16"/>
              </w:rPr>
            </w:r>
            <w:r w:rsidRPr="00007FCA">
              <w:rPr>
                <w:rFonts w:ascii="Arial" w:hAnsi="Arial" w:cs="Arial"/>
                <w:color w:val="548DD4"/>
                <w:sz w:val="16"/>
                <w:szCs w:val="16"/>
              </w:rPr>
              <w:fldChar w:fldCharType="separate"/>
            </w:r>
            <w:r w:rsidRPr="00007FCA">
              <w:rPr>
                <w:rFonts w:ascii="Arial" w:hAnsi="Arial" w:cs="Arial"/>
                <w:color w:val="548DD4"/>
                <w:sz w:val="16"/>
                <w:szCs w:val="16"/>
              </w:rPr>
              <w:fldChar w:fldCharType="end"/>
            </w:r>
          </w:p>
        </w:tc>
      </w:tr>
      <w:tr w:rsidR="00F2303F" w:rsidRPr="00007FCA" w14:paraId="3AC0007D" w14:textId="77777777" w:rsidTr="000C0026">
        <w:trPr>
          <w:trHeight w:val="232"/>
          <w:tblCellSpacing w:w="20" w:type="dxa"/>
        </w:trPr>
        <w:tc>
          <w:tcPr>
            <w:tcW w:w="10835" w:type="dxa"/>
            <w:gridSpan w:val="17"/>
            <w:shd w:val="clear" w:color="auto" w:fill="1F3864" w:themeFill="accent5" w:themeFillShade="80"/>
            <w:noWrap/>
            <w:vAlign w:val="center"/>
          </w:tcPr>
          <w:p w14:paraId="36A388B3" w14:textId="4F576027" w:rsidR="00F2303F" w:rsidRPr="00007FCA" w:rsidRDefault="00F2303F" w:rsidP="008F7E0B">
            <w:pPr>
              <w:spacing w:after="0" w:line="240" w:lineRule="auto"/>
              <w:jc w:val="center"/>
              <w:rPr>
                <w:rFonts w:ascii="Arial" w:hAnsi="Arial" w:cs="Arial"/>
                <w:b/>
                <w:noProof/>
                <w:sz w:val="16"/>
                <w:szCs w:val="16"/>
              </w:rPr>
            </w:pPr>
            <w:bookmarkStart w:id="4" w:name="_Hlk83883401"/>
            <w:bookmarkStart w:id="5" w:name="_Hlk83882886"/>
            <w:r w:rsidRPr="00007FCA">
              <w:rPr>
                <w:rFonts w:ascii="Arial" w:hAnsi="Arial" w:cs="Arial"/>
                <w:b/>
                <w:noProof/>
                <w:sz w:val="16"/>
                <w:szCs w:val="16"/>
              </w:rPr>
              <w:t xml:space="preserve">DETALLE DE </w:t>
            </w:r>
            <w:r>
              <w:rPr>
                <w:rFonts w:ascii="Arial" w:hAnsi="Arial" w:cs="Arial"/>
                <w:b/>
                <w:noProof/>
                <w:sz w:val="16"/>
                <w:szCs w:val="16"/>
              </w:rPr>
              <w:t xml:space="preserve">LA </w:t>
            </w:r>
            <w:r w:rsidR="00835AB9">
              <w:rPr>
                <w:rFonts w:ascii="Arial" w:hAnsi="Arial" w:cs="Arial"/>
                <w:b/>
                <w:noProof/>
                <w:sz w:val="16"/>
                <w:szCs w:val="16"/>
              </w:rPr>
              <w:t>REESTRUCTURACIÓN</w:t>
            </w:r>
            <w:r>
              <w:rPr>
                <w:rFonts w:ascii="Arial" w:hAnsi="Arial" w:cs="Arial"/>
                <w:b/>
                <w:noProof/>
                <w:sz w:val="16"/>
                <w:szCs w:val="16"/>
              </w:rPr>
              <w:t xml:space="preserve"> DE DEUDA</w:t>
            </w:r>
          </w:p>
        </w:tc>
      </w:tr>
      <w:tr w:rsidR="000C0026" w:rsidRPr="00007FCA" w14:paraId="1E96D7A1" w14:textId="77777777" w:rsidTr="000C0026">
        <w:trPr>
          <w:trHeight w:val="232"/>
          <w:tblCellSpacing w:w="20" w:type="dxa"/>
        </w:trPr>
        <w:tc>
          <w:tcPr>
            <w:tcW w:w="3484" w:type="dxa"/>
            <w:gridSpan w:val="4"/>
            <w:tcBorders>
              <w:right w:val="outset" w:sz="6" w:space="0" w:color="auto"/>
            </w:tcBorders>
            <w:shd w:val="clear" w:color="auto" w:fill="FFFFFF"/>
            <w:noWrap/>
            <w:vAlign w:val="center"/>
          </w:tcPr>
          <w:p w14:paraId="2EF230C1" w14:textId="2CEBB3C8" w:rsidR="003B55D7" w:rsidRDefault="000F4072" w:rsidP="003B55D7">
            <w:pPr>
              <w:spacing w:after="0" w:line="240" w:lineRule="auto"/>
              <w:rPr>
                <w:rFonts w:ascii="Arial" w:hAnsi="Arial" w:cs="Arial"/>
                <w:b/>
                <w:sz w:val="16"/>
                <w:szCs w:val="16"/>
                <w:lang w:val="es-ES"/>
              </w:rPr>
            </w:pPr>
            <w:bookmarkStart w:id="6" w:name="_Hlk84324647"/>
            <w:bookmarkEnd w:id="4"/>
            <w:r w:rsidRPr="00007FCA">
              <w:rPr>
                <w:rFonts w:ascii="Arial" w:hAnsi="Arial" w:cs="Arial"/>
                <w:b/>
                <w:sz w:val="16"/>
                <w:szCs w:val="16"/>
                <w:lang w:val="es-ES"/>
              </w:rPr>
              <w:t xml:space="preserve">Solicitud de </w:t>
            </w:r>
            <w:r w:rsidR="00835AB9">
              <w:rPr>
                <w:rFonts w:ascii="Arial" w:hAnsi="Arial" w:cs="Arial"/>
                <w:b/>
                <w:sz w:val="16"/>
                <w:szCs w:val="16"/>
                <w:lang w:val="es-ES"/>
              </w:rPr>
              <w:t>reestructuración de deuda</w:t>
            </w:r>
            <w:r w:rsidRPr="00007FCA">
              <w:rPr>
                <w:rFonts w:ascii="Arial" w:hAnsi="Arial" w:cs="Arial"/>
                <w:b/>
                <w:sz w:val="16"/>
                <w:szCs w:val="16"/>
                <w:lang w:val="es-ES"/>
              </w:rPr>
              <w:t>:</w:t>
            </w:r>
          </w:p>
          <w:p w14:paraId="79921069" w14:textId="0846A1CE" w:rsidR="000F4072" w:rsidRPr="00010161" w:rsidRDefault="00797616" w:rsidP="003B55D7">
            <w:pPr>
              <w:spacing w:after="0" w:line="240" w:lineRule="auto"/>
              <w:rPr>
                <w:rFonts w:ascii="Arial" w:hAnsi="Arial" w:cs="Arial"/>
                <w:sz w:val="16"/>
                <w:szCs w:val="16"/>
              </w:rPr>
            </w:pPr>
            <w:r>
              <w:rPr>
                <w:rFonts w:ascii="Arial" w:hAnsi="Arial" w:cs="Arial"/>
                <w:bCs/>
                <w:sz w:val="18"/>
                <w:szCs w:val="16"/>
                <w:lang w:val="es-ES"/>
              </w:rPr>
              <w:fldChar w:fldCharType="begin">
                <w:ffData>
                  <w:name w:val=""/>
                  <w:enabled/>
                  <w:calcOnExit w:val="0"/>
                  <w:textInput>
                    <w:default w:val="Sola Firma"/>
                    <w:maxLength w:val="100"/>
                  </w:textInput>
                </w:ffData>
              </w:fldChar>
            </w:r>
            <w:r>
              <w:rPr>
                <w:rFonts w:ascii="Arial" w:hAnsi="Arial" w:cs="Arial"/>
                <w:bCs/>
                <w:sz w:val="18"/>
                <w:szCs w:val="16"/>
                <w:lang w:val="es-ES"/>
              </w:rPr>
              <w:instrText xml:space="preserve"> FORMTEXT </w:instrText>
            </w:r>
            <w:r>
              <w:rPr>
                <w:rFonts w:ascii="Arial" w:hAnsi="Arial" w:cs="Arial"/>
                <w:bCs/>
                <w:sz w:val="18"/>
                <w:szCs w:val="16"/>
                <w:lang w:val="es-ES"/>
              </w:rPr>
            </w:r>
            <w:r>
              <w:rPr>
                <w:rFonts w:ascii="Arial" w:hAnsi="Arial" w:cs="Arial"/>
                <w:bCs/>
                <w:sz w:val="18"/>
                <w:szCs w:val="16"/>
                <w:lang w:val="es-ES"/>
              </w:rPr>
              <w:fldChar w:fldCharType="separate"/>
            </w:r>
            <w:r>
              <w:rPr>
                <w:rFonts w:ascii="Arial" w:hAnsi="Arial" w:cs="Arial"/>
                <w:bCs/>
                <w:noProof/>
                <w:sz w:val="18"/>
                <w:szCs w:val="16"/>
                <w:lang w:val="es-ES"/>
              </w:rPr>
              <w:t>Sola Firma</w:t>
            </w:r>
            <w:r>
              <w:rPr>
                <w:rFonts w:ascii="Arial" w:hAnsi="Arial" w:cs="Arial"/>
                <w:bCs/>
                <w:sz w:val="18"/>
                <w:szCs w:val="16"/>
                <w:lang w:val="es-ES"/>
              </w:rPr>
              <w:fldChar w:fldCharType="end"/>
            </w:r>
          </w:p>
        </w:tc>
        <w:tc>
          <w:tcPr>
            <w:tcW w:w="3061" w:type="dxa"/>
            <w:gridSpan w:val="6"/>
            <w:tcBorders>
              <w:left w:val="outset" w:sz="6" w:space="0" w:color="auto"/>
            </w:tcBorders>
            <w:shd w:val="clear" w:color="auto" w:fill="FFFFFF"/>
            <w:noWrap/>
            <w:vAlign w:val="center"/>
          </w:tcPr>
          <w:p w14:paraId="65797589" w14:textId="77777777" w:rsidR="00C4294B" w:rsidRPr="00007FCA" w:rsidRDefault="00C4294B" w:rsidP="00C4294B">
            <w:pPr>
              <w:spacing w:after="0" w:line="240" w:lineRule="auto"/>
              <w:rPr>
                <w:rFonts w:ascii="Arial" w:hAnsi="Arial" w:cs="Arial"/>
                <w:b/>
                <w:sz w:val="16"/>
                <w:szCs w:val="16"/>
                <w:lang w:val="es-ES"/>
              </w:rPr>
            </w:pPr>
            <w:r w:rsidRPr="00007FCA">
              <w:rPr>
                <w:rFonts w:ascii="Arial" w:hAnsi="Arial" w:cs="Arial"/>
                <w:b/>
                <w:sz w:val="16"/>
                <w:szCs w:val="16"/>
                <w:lang w:val="es-ES"/>
              </w:rPr>
              <w:t>Monto:</w:t>
            </w:r>
          </w:p>
          <w:p w14:paraId="6FD77C2F" w14:textId="7F9EF470" w:rsidR="000F4072" w:rsidRPr="00010161" w:rsidRDefault="00C4294B" w:rsidP="00C4294B">
            <w:pPr>
              <w:spacing w:after="0" w:line="240" w:lineRule="auto"/>
              <w:rPr>
                <w:rFonts w:ascii="Arial" w:hAnsi="Arial" w:cs="Arial"/>
                <w:bCs/>
                <w:sz w:val="16"/>
                <w:szCs w:val="16"/>
              </w:rPr>
            </w:pPr>
            <w:r w:rsidRPr="003B55D7">
              <w:rPr>
                <w:rFonts w:ascii="Arial" w:hAnsi="Arial" w:cs="Arial"/>
                <w:bCs/>
                <w:sz w:val="18"/>
                <w:szCs w:val="16"/>
                <w:lang w:val="es-ES"/>
              </w:rPr>
              <w:fldChar w:fldCharType="begin">
                <w:ffData>
                  <w:name w:val="Texto11"/>
                  <w:enabled/>
                  <w:calcOnExit w:val="0"/>
                  <w:textInput>
                    <w:type w:val="number"/>
                    <w:maxLength w:val="15"/>
                    <w:format w:val="#.##0,00"/>
                  </w:textInput>
                </w:ffData>
              </w:fldChar>
            </w:r>
            <w:r w:rsidRPr="003B55D7">
              <w:rPr>
                <w:rFonts w:ascii="Arial" w:hAnsi="Arial" w:cs="Arial"/>
                <w:bCs/>
                <w:sz w:val="18"/>
                <w:szCs w:val="16"/>
                <w:lang w:val="es-ES"/>
              </w:rPr>
              <w:instrText xml:space="preserve"> FORMTEXT </w:instrText>
            </w:r>
            <w:r w:rsidRPr="003B55D7">
              <w:rPr>
                <w:rFonts w:ascii="Arial" w:hAnsi="Arial" w:cs="Arial"/>
                <w:bCs/>
                <w:sz w:val="18"/>
                <w:szCs w:val="16"/>
                <w:lang w:val="es-ES"/>
              </w:rPr>
            </w:r>
            <w:r w:rsidRPr="003B55D7">
              <w:rPr>
                <w:rFonts w:ascii="Arial" w:hAnsi="Arial" w:cs="Arial"/>
                <w:bCs/>
                <w:sz w:val="18"/>
                <w:szCs w:val="16"/>
                <w:lang w:val="es-ES"/>
              </w:rPr>
              <w:fldChar w:fldCharType="separate"/>
            </w:r>
            <w:r w:rsidRPr="003B55D7">
              <w:rPr>
                <w:rFonts w:ascii="Arial" w:hAnsi="Arial" w:cs="Arial"/>
                <w:bCs/>
                <w:sz w:val="18"/>
                <w:szCs w:val="16"/>
                <w:lang w:val="es-ES"/>
              </w:rPr>
              <w:t> </w:t>
            </w:r>
            <w:r w:rsidRPr="003B55D7">
              <w:rPr>
                <w:rFonts w:ascii="Arial" w:hAnsi="Arial" w:cs="Arial"/>
                <w:bCs/>
                <w:sz w:val="18"/>
                <w:szCs w:val="16"/>
                <w:lang w:val="es-ES"/>
              </w:rPr>
              <w:t> </w:t>
            </w:r>
            <w:r w:rsidRPr="003B55D7">
              <w:rPr>
                <w:rFonts w:ascii="Arial" w:hAnsi="Arial" w:cs="Arial"/>
                <w:bCs/>
                <w:sz w:val="18"/>
                <w:szCs w:val="16"/>
                <w:lang w:val="es-ES"/>
              </w:rPr>
              <w:t> </w:t>
            </w:r>
            <w:r w:rsidRPr="003B55D7">
              <w:rPr>
                <w:rFonts w:ascii="Arial" w:hAnsi="Arial" w:cs="Arial"/>
                <w:bCs/>
                <w:sz w:val="18"/>
                <w:szCs w:val="16"/>
                <w:lang w:val="es-ES"/>
              </w:rPr>
              <w:t> </w:t>
            </w:r>
            <w:r w:rsidRPr="003B55D7">
              <w:rPr>
                <w:rFonts w:ascii="Arial" w:hAnsi="Arial" w:cs="Arial"/>
                <w:bCs/>
                <w:sz w:val="18"/>
                <w:szCs w:val="16"/>
                <w:lang w:val="es-ES"/>
              </w:rPr>
              <w:t> </w:t>
            </w:r>
            <w:r w:rsidRPr="003B55D7">
              <w:rPr>
                <w:rFonts w:ascii="Arial" w:hAnsi="Arial" w:cs="Arial"/>
                <w:bCs/>
                <w:sz w:val="18"/>
                <w:szCs w:val="16"/>
                <w:lang w:val="es-ES"/>
              </w:rPr>
              <w:fldChar w:fldCharType="end"/>
            </w:r>
          </w:p>
        </w:tc>
        <w:tc>
          <w:tcPr>
            <w:tcW w:w="1053" w:type="dxa"/>
            <w:gridSpan w:val="2"/>
            <w:tcBorders>
              <w:left w:val="outset" w:sz="6" w:space="0" w:color="auto"/>
            </w:tcBorders>
            <w:shd w:val="clear" w:color="auto" w:fill="FFFFFF"/>
            <w:noWrap/>
            <w:vAlign w:val="center"/>
          </w:tcPr>
          <w:p w14:paraId="049B658C" w14:textId="77777777" w:rsidR="00C4294B" w:rsidRPr="00007FCA" w:rsidRDefault="00C4294B" w:rsidP="00C4294B">
            <w:pPr>
              <w:spacing w:after="0" w:line="240" w:lineRule="auto"/>
              <w:rPr>
                <w:rFonts w:ascii="Arial" w:hAnsi="Arial" w:cs="Arial"/>
                <w:b/>
                <w:sz w:val="16"/>
                <w:szCs w:val="16"/>
              </w:rPr>
            </w:pPr>
            <w:r w:rsidRPr="00007FCA">
              <w:rPr>
                <w:rFonts w:ascii="Arial" w:hAnsi="Arial" w:cs="Arial"/>
                <w:b/>
                <w:sz w:val="16"/>
                <w:szCs w:val="16"/>
              </w:rPr>
              <w:t>Moneda:</w:t>
            </w:r>
          </w:p>
          <w:p w14:paraId="5630CB5E" w14:textId="58936926" w:rsidR="000F4072" w:rsidRPr="003B55D7" w:rsidRDefault="00C4294B" w:rsidP="00C4294B">
            <w:pPr>
              <w:spacing w:after="0" w:line="240" w:lineRule="auto"/>
              <w:rPr>
                <w:rFonts w:ascii="Arial" w:hAnsi="Arial" w:cs="Arial"/>
                <w:bCs/>
                <w:sz w:val="16"/>
                <w:szCs w:val="16"/>
                <w:lang w:val="es-ES"/>
              </w:rPr>
            </w:pPr>
            <w:r w:rsidRPr="003B55D7">
              <w:rPr>
                <w:rFonts w:ascii="Arial" w:hAnsi="Arial" w:cs="Arial"/>
                <w:bCs/>
                <w:sz w:val="16"/>
                <w:szCs w:val="16"/>
              </w:rPr>
              <w:t>PESOS</w:t>
            </w:r>
          </w:p>
        </w:tc>
        <w:tc>
          <w:tcPr>
            <w:tcW w:w="3117" w:type="dxa"/>
            <w:gridSpan w:val="5"/>
            <w:tcBorders>
              <w:left w:val="outset" w:sz="6" w:space="0" w:color="auto"/>
            </w:tcBorders>
            <w:shd w:val="clear" w:color="auto" w:fill="FFFFFF"/>
            <w:noWrap/>
            <w:vAlign w:val="center"/>
          </w:tcPr>
          <w:p w14:paraId="7998091A" w14:textId="77777777" w:rsidR="00C4294B" w:rsidRDefault="00C4294B" w:rsidP="00C4294B">
            <w:pPr>
              <w:spacing w:after="0" w:line="240" w:lineRule="auto"/>
              <w:rPr>
                <w:rFonts w:ascii="Arial" w:hAnsi="Arial" w:cs="Arial"/>
                <w:b/>
                <w:sz w:val="16"/>
                <w:szCs w:val="16"/>
                <w:lang w:val="es-ES"/>
              </w:rPr>
            </w:pPr>
            <w:r w:rsidRPr="00007FCA">
              <w:rPr>
                <w:rFonts w:ascii="Arial" w:hAnsi="Arial" w:cs="Arial"/>
                <w:b/>
                <w:sz w:val="16"/>
                <w:szCs w:val="16"/>
                <w:lang w:val="es-ES"/>
              </w:rPr>
              <w:t>Destino de los fondos:</w:t>
            </w:r>
          </w:p>
          <w:p w14:paraId="19E919FE" w14:textId="58A213A5" w:rsidR="000F4072" w:rsidRPr="003B55D7" w:rsidRDefault="00C4294B" w:rsidP="00C4294B">
            <w:pPr>
              <w:spacing w:after="0" w:line="240" w:lineRule="auto"/>
              <w:rPr>
                <w:rFonts w:ascii="Arial" w:hAnsi="Arial" w:cs="Arial"/>
                <w:bCs/>
                <w:sz w:val="16"/>
                <w:szCs w:val="16"/>
              </w:rPr>
            </w:pPr>
            <w:r w:rsidRPr="00010161">
              <w:rPr>
                <w:rFonts w:ascii="Arial" w:hAnsi="Arial" w:cs="Arial"/>
                <w:sz w:val="16"/>
                <w:szCs w:val="16"/>
              </w:rPr>
              <w:t>Reestructuración de deudas</w:t>
            </w:r>
          </w:p>
        </w:tc>
      </w:tr>
      <w:tr w:rsidR="000C0026" w:rsidRPr="00007FCA" w14:paraId="23481350" w14:textId="77777777" w:rsidTr="000C0026">
        <w:trPr>
          <w:trHeight w:val="232"/>
          <w:tblCellSpacing w:w="20" w:type="dxa"/>
        </w:trPr>
        <w:tc>
          <w:tcPr>
            <w:tcW w:w="2492" w:type="dxa"/>
            <w:gridSpan w:val="3"/>
            <w:tcBorders>
              <w:right w:val="outset" w:sz="6" w:space="0" w:color="auto"/>
            </w:tcBorders>
            <w:shd w:val="clear" w:color="auto" w:fill="FFFFFF"/>
            <w:noWrap/>
            <w:vAlign w:val="center"/>
          </w:tcPr>
          <w:p w14:paraId="3D3CC44F" w14:textId="77777777" w:rsidR="00C4294B" w:rsidRDefault="00C4294B" w:rsidP="00010161">
            <w:pPr>
              <w:spacing w:after="0" w:line="240" w:lineRule="auto"/>
              <w:rPr>
                <w:rFonts w:ascii="Arial" w:hAnsi="Arial" w:cs="Arial"/>
                <w:b/>
                <w:sz w:val="16"/>
                <w:szCs w:val="16"/>
              </w:rPr>
            </w:pPr>
            <w:r w:rsidRPr="00007FCA">
              <w:rPr>
                <w:rFonts w:ascii="Arial" w:hAnsi="Arial" w:cs="Arial"/>
                <w:b/>
                <w:sz w:val="16"/>
                <w:szCs w:val="16"/>
              </w:rPr>
              <w:t>Sistema de amortización:</w:t>
            </w:r>
          </w:p>
          <w:p w14:paraId="5F43E4E9" w14:textId="77777777" w:rsidR="00C4294B" w:rsidRPr="00010161" w:rsidRDefault="00C4294B" w:rsidP="00010161">
            <w:pPr>
              <w:spacing w:after="0" w:line="240" w:lineRule="auto"/>
              <w:rPr>
                <w:rFonts w:ascii="Arial" w:hAnsi="Arial" w:cs="Arial"/>
                <w:bCs/>
                <w:sz w:val="16"/>
                <w:szCs w:val="16"/>
              </w:rPr>
            </w:pPr>
            <w:r w:rsidRPr="00010161">
              <w:rPr>
                <w:rFonts w:ascii="Arial" w:hAnsi="Arial" w:cs="Arial"/>
                <w:bCs/>
                <w:sz w:val="16"/>
                <w:szCs w:val="16"/>
              </w:rPr>
              <w:t>Francés</w:t>
            </w:r>
          </w:p>
        </w:tc>
        <w:tc>
          <w:tcPr>
            <w:tcW w:w="3074" w:type="dxa"/>
            <w:gridSpan w:val="6"/>
            <w:tcBorders>
              <w:left w:val="outset" w:sz="6" w:space="0" w:color="auto"/>
            </w:tcBorders>
            <w:shd w:val="clear" w:color="auto" w:fill="FFFFFF"/>
            <w:noWrap/>
            <w:vAlign w:val="center"/>
          </w:tcPr>
          <w:p w14:paraId="3AD22F38" w14:textId="77777777" w:rsidR="00C4294B" w:rsidRDefault="00C4294B" w:rsidP="003B55D7">
            <w:pPr>
              <w:spacing w:after="0" w:line="240" w:lineRule="auto"/>
              <w:rPr>
                <w:rFonts w:ascii="Arial" w:hAnsi="Arial" w:cs="Arial"/>
                <w:b/>
                <w:sz w:val="16"/>
                <w:szCs w:val="16"/>
              </w:rPr>
            </w:pPr>
            <w:r w:rsidRPr="00007FCA">
              <w:rPr>
                <w:rFonts w:ascii="Arial" w:hAnsi="Arial" w:cs="Arial"/>
                <w:b/>
                <w:sz w:val="16"/>
                <w:szCs w:val="16"/>
              </w:rPr>
              <w:t>Plazo:</w:t>
            </w:r>
          </w:p>
          <w:p w14:paraId="42F7703D" w14:textId="5F58D7F8" w:rsidR="00C4294B" w:rsidRDefault="00C4294B" w:rsidP="003B55D7">
            <w:pPr>
              <w:spacing w:after="0" w:line="240" w:lineRule="auto"/>
              <w:rPr>
                <w:rFonts w:ascii="Arial" w:hAnsi="Arial" w:cs="Arial"/>
                <w:b/>
                <w:sz w:val="16"/>
                <w:szCs w:val="16"/>
              </w:rPr>
            </w:pPr>
            <w:r w:rsidRPr="003B55D7">
              <w:rPr>
                <w:rFonts w:ascii="Arial" w:hAnsi="Arial" w:cs="Arial"/>
                <w:bCs/>
                <w:sz w:val="16"/>
                <w:szCs w:val="16"/>
              </w:rPr>
              <w:fldChar w:fldCharType="begin">
                <w:ffData>
                  <w:name w:val="Texto10"/>
                  <w:enabled/>
                  <w:calcOnExit w:val="0"/>
                  <w:textInput/>
                </w:ffData>
              </w:fldChar>
            </w:r>
            <w:r w:rsidRPr="003B55D7">
              <w:rPr>
                <w:rFonts w:ascii="Arial" w:hAnsi="Arial" w:cs="Arial"/>
                <w:bCs/>
                <w:sz w:val="16"/>
                <w:szCs w:val="16"/>
              </w:rPr>
              <w:instrText xml:space="preserve"> FORMTEXT </w:instrText>
            </w:r>
            <w:r w:rsidRPr="003B55D7">
              <w:rPr>
                <w:rFonts w:ascii="Arial" w:hAnsi="Arial" w:cs="Arial"/>
                <w:bCs/>
                <w:sz w:val="16"/>
                <w:szCs w:val="16"/>
              </w:rPr>
            </w:r>
            <w:r w:rsidRPr="003B55D7">
              <w:rPr>
                <w:rFonts w:ascii="Arial" w:hAnsi="Arial" w:cs="Arial"/>
                <w:bCs/>
                <w:sz w:val="16"/>
                <w:szCs w:val="16"/>
              </w:rPr>
              <w:fldChar w:fldCharType="separate"/>
            </w:r>
            <w:r w:rsidRPr="003B55D7">
              <w:rPr>
                <w:rFonts w:ascii="Arial" w:hAnsi="Arial" w:cs="Arial"/>
                <w:bCs/>
                <w:sz w:val="16"/>
                <w:szCs w:val="16"/>
              </w:rPr>
              <w:t> </w:t>
            </w:r>
            <w:r w:rsidRPr="003B55D7">
              <w:rPr>
                <w:rFonts w:ascii="Arial" w:hAnsi="Arial" w:cs="Arial"/>
                <w:bCs/>
                <w:sz w:val="16"/>
                <w:szCs w:val="16"/>
              </w:rPr>
              <w:t> </w:t>
            </w:r>
            <w:r w:rsidRPr="003B55D7">
              <w:rPr>
                <w:rFonts w:ascii="Arial" w:hAnsi="Arial" w:cs="Arial"/>
                <w:bCs/>
                <w:sz w:val="16"/>
                <w:szCs w:val="16"/>
              </w:rPr>
              <w:t> </w:t>
            </w:r>
            <w:r w:rsidRPr="003B55D7">
              <w:rPr>
                <w:rFonts w:ascii="Arial" w:hAnsi="Arial" w:cs="Arial"/>
                <w:bCs/>
                <w:sz w:val="16"/>
                <w:szCs w:val="16"/>
              </w:rPr>
              <w:t> </w:t>
            </w:r>
            <w:r w:rsidRPr="003B55D7">
              <w:rPr>
                <w:rFonts w:ascii="Arial" w:hAnsi="Arial" w:cs="Arial"/>
                <w:bCs/>
                <w:sz w:val="16"/>
                <w:szCs w:val="16"/>
              </w:rPr>
              <w:t> </w:t>
            </w:r>
            <w:r w:rsidRPr="003B55D7">
              <w:rPr>
                <w:rFonts w:ascii="Arial" w:hAnsi="Arial" w:cs="Arial"/>
                <w:bCs/>
                <w:sz w:val="16"/>
                <w:szCs w:val="16"/>
              </w:rPr>
              <w:fldChar w:fldCharType="end"/>
            </w:r>
          </w:p>
        </w:tc>
        <w:tc>
          <w:tcPr>
            <w:tcW w:w="2091" w:type="dxa"/>
            <w:gridSpan w:val="4"/>
            <w:tcBorders>
              <w:left w:val="outset" w:sz="6" w:space="0" w:color="auto"/>
            </w:tcBorders>
            <w:shd w:val="clear" w:color="auto" w:fill="FFFFFF"/>
            <w:noWrap/>
            <w:vAlign w:val="center"/>
          </w:tcPr>
          <w:p w14:paraId="3E8860B7" w14:textId="77777777" w:rsidR="00C4294B" w:rsidRDefault="00C4294B" w:rsidP="00C4294B">
            <w:pPr>
              <w:spacing w:after="0" w:line="240" w:lineRule="auto"/>
              <w:rPr>
                <w:rFonts w:ascii="Arial" w:hAnsi="Arial" w:cs="Arial"/>
                <w:b/>
                <w:sz w:val="16"/>
                <w:szCs w:val="16"/>
              </w:rPr>
            </w:pPr>
            <w:r>
              <w:rPr>
                <w:rFonts w:ascii="Arial" w:hAnsi="Arial" w:cs="Arial"/>
                <w:b/>
                <w:sz w:val="16"/>
                <w:szCs w:val="16"/>
              </w:rPr>
              <w:t>Línea de Crédito</w:t>
            </w:r>
            <w:r w:rsidRPr="00007FCA">
              <w:rPr>
                <w:rFonts w:ascii="Arial" w:hAnsi="Arial" w:cs="Arial"/>
                <w:b/>
                <w:sz w:val="16"/>
                <w:szCs w:val="16"/>
              </w:rPr>
              <w:t>:</w:t>
            </w:r>
          </w:p>
          <w:p w14:paraId="29F7D75B" w14:textId="0E8904FB" w:rsidR="00C4294B" w:rsidRDefault="00C4294B" w:rsidP="00C4294B">
            <w:pPr>
              <w:spacing w:after="0" w:line="240" w:lineRule="auto"/>
              <w:rPr>
                <w:rFonts w:ascii="Arial" w:hAnsi="Arial" w:cs="Arial"/>
                <w:b/>
                <w:sz w:val="16"/>
                <w:szCs w:val="16"/>
              </w:rPr>
            </w:pPr>
            <w:r>
              <w:rPr>
                <w:rFonts w:ascii="Arial" w:hAnsi="Arial" w:cs="Arial"/>
                <w:bCs/>
                <w:sz w:val="16"/>
                <w:szCs w:val="16"/>
              </w:rPr>
              <w:fldChar w:fldCharType="begin">
                <w:ffData>
                  <w:name w:val="Texto10"/>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sz w:val="16"/>
                <w:szCs w:val="16"/>
              </w:rPr>
              <w:t> </w:t>
            </w:r>
            <w:r>
              <w:rPr>
                <w:rFonts w:ascii="Arial" w:hAnsi="Arial" w:cs="Arial"/>
                <w:bCs/>
                <w:sz w:val="16"/>
                <w:szCs w:val="16"/>
              </w:rPr>
              <w:t> </w:t>
            </w:r>
            <w:r>
              <w:rPr>
                <w:rFonts w:ascii="Arial" w:hAnsi="Arial" w:cs="Arial"/>
                <w:bCs/>
                <w:sz w:val="16"/>
                <w:szCs w:val="16"/>
              </w:rPr>
              <w:t> </w:t>
            </w:r>
            <w:r>
              <w:rPr>
                <w:rFonts w:ascii="Arial" w:hAnsi="Arial" w:cs="Arial"/>
                <w:bCs/>
                <w:sz w:val="16"/>
                <w:szCs w:val="16"/>
              </w:rPr>
              <w:t> </w:t>
            </w:r>
            <w:r>
              <w:rPr>
                <w:rFonts w:ascii="Arial" w:hAnsi="Arial" w:cs="Arial"/>
                <w:bCs/>
                <w:sz w:val="16"/>
                <w:szCs w:val="16"/>
              </w:rPr>
              <w:t> </w:t>
            </w:r>
            <w:r>
              <w:rPr>
                <w:rFonts w:ascii="Arial" w:hAnsi="Arial" w:cs="Arial"/>
                <w:bCs/>
                <w:sz w:val="16"/>
                <w:szCs w:val="16"/>
              </w:rPr>
              <w:fldChar w:fldCharType="end"/>
            </w:r>
          </w:p>
        </w:tc>
        <w:tc>
          <w:tcPr>
            <w:tcW w:w="3058" w:type="dxa"/>
            <w:gridSpan w:val="4"/>
            <w:tcBorders>
              <w:left w:val="outset" w:sz="6" w:space="0" w:color="auto"/>
            </w:tcBorders>
            <w:shd w:val="clear" w:color="auto" w:fill="FFFFFF"/>
            <w:noWrap/>
            <w:vAlign w:val="center"/>
          </w:tcPr>
          <w:p w14:paraId="64430C37" w14:textId="5C8A1DA2" w:rsidR="00C4294B" w:rsidRDefault="00C4294B" w:rsidP="00C4294B">
            <w:pPr>
              <w:spacing w:after="0" w:line="240" w:lineRule="auto"/>
              <w:rPr>
                <w:rFonts w:ascii="Arial" w:hAnsi="Arial" w:cs="Arial"/>
                <w:b/>
                <w:sz w:val="16"/>
                <w:szCs w:val="16"/>
              </w:rPr>
            </w:pPr>
            <w:r>
              <w:rPr>
                <w:rFonts w:ascii="Arial" w:hAnsi="Arial" w:cs="Arial"/>
                <w:b/>
                <w:sz w:val="16"/>
                <w:szCs w:val="16"/>
              </w:rPr>
              <w:t>Vencimiento 1° Cuota</w:t>
            </w:r>
            <w:r w:rsidRPr="00007FCA">
              <w:rPr>
                <w:rFonts w:ascii="Arial" w:hAnsi="Arial" w:cs="Arial"/>
                <w:b/>
                <w:sz w:val="16"/>
                <w:szCs w:val="16"/>
              </w:rPr>
              <w:t>:</w:t>
            </w:r>
          </w:p>
          <w:p w14:paraId="1E32F0AE" w14:textId="7B3883ED" w:rsidR="00C4294B" w:rsidRPr="00010161" w:rsidRDefault="00C4294B" w:rsidP="00C4294B">
            <w:pPr>
              <w:spacing w:after="0" w:line="240" w:lineRule="auto"/>
              <w:rPr>
                <w:rFonts w:ascii="Arial" w:hAnsi="Arial" w:cs="Arial"/>
                <w:bCs/>
                <w:sz w:val="16"/>
                <w:szCs w:val="16"/>
              </w:rPr>
            </w:pPr>
            <w:r>
              <w:rPr>
                <w:rFonts w:ascii="Arial" w:hAnsi="Arial" w:cs="Arial"/>
                <w:bCs/>
                <w:sz w:val="16"/>
                <w:szCs w:val="16"/>
              </w:rPr>
              <w:fldChar w:fldCharType="begin">
                <w:ffData>
                  <w:name w:val="Texto10"/>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sz w:val="16"/>
                <w:szCs w:val="16"/>
              </w:rPr>
              <w:t> </w:t>
            </w:r>
            <w:r>
              <w:rPr>
                <w:rFonts w:ascii="Arial" w:hAnsi="Arial" w:cs="Arial"/>
                <w:bCs/>
                <w:sz w:val="16"/>
                <w:szCs w:val="16"/>
              </w:rPr>
              <w:t> </w:t>
            </w:r>
            <w:r>
              <w:rPr>
                <w:rFonts w:ascii="Arial" w:hAnsi="Arial" w:cs="Arial"/>
                <w:bCs/>
                <w:sz w:val="16"/>
                <w:szCs w:val="16"/>
              </w:rPr>
              <w:t> </w:t>
            </w:r>
            <w:r>
              <w:rPr>
                <w:rFonts w:ascii="Arial" w:hAnsi="Arial" w:cs="Arial"/>
                <w:bCs/>
                <w:sz w:val="16"/>
                <w:szCs w:val="16"/>
              </w:rPr>
              <w:t> </w:t>
            </w:r>
            <w:r>
              <w:rPr>
                <w:rFonts w:ascii="Arial" w:hAnsi="Arial" w:cs="Arial"/>
                <w:bCs/>
                <w:sz w:val="16"/>
                <w:szCs w:val="16"/>
              </w:rPr>
              <w:t> </w:t>
            </w:r>
            <w:r>
              <w:rPr>
                <w:rFonts w:ascii="Arial" w:hAnsi="Arial" w:cs="Arial"/>
                <w:bCs/>
                <w:sz w:val="16"/>
                <w:szCs w:val="16"/>
              </w:rPr>
              <w:fldChar w:fldCharType="end"/>
            </w:r>
          </w:p>
        </w:tc>
      </w:tr>
      <w:tr w:rsidR="000C0026" w:rsidRPr="00007FCA" w14:paraId="44404FE2" w14:textId="77777777" w:rsidTr="000C0026">
        <w:trPr>
          <w:trHeight w:val="232"/>
          <w:tblCellSpacing w:w="20" w:type="dxa"/>
        </w:trPr>
        <w:tc>
          <w:tcPr>
            <w:tcW w:w="2202" w:type="dxa"/>
            <w:gridSpan w:val="2"/>
            <w:shd w:val="clear" w:color="auto" w:fill="FFFFFF"/>
            <w:noWrap/>
            <w:vAlign w:val="center"/>
          </w:tcPr>
          <w:p w14:paraId="1F199E36" w14:textId="77777777" w:rsidR="00010161" w:rsidRDefault="008F7E0B" w:rsidP="008F7E0B">
            <w:pPr>
              <w:spacing w:after="0" w:line="240" w:lineRule="auto"/>
              <w:rPr>
                <w:rFonts w:ascii="Arial" w:hAnsi="Arial" w:cs="Arial"/>
                <w:b/>
                <w:sz w:val="16"/>
                <w:szCs w:val="16"/>
              </w:rPr>
            </w:pPr>
            <w:r w:rsidRPr="00007FCA">
              <w:rPr>
                <w:rFonts w:ascii="Arial" w:hAnsi="Arial" w:cs="Arial"/>
                <w:b/>
                <w:sz w:val="16"/>
                <w:szCs w:val="16"/>
              </w:rPr>
              <w:t>Tasa</w:t>
            </w:r>
            <w:r>
              <w:rPr>
                <w:rFonts w:ascii="Arial" w:hAnsi="Arial" w:cs="Arial"/>
                <w:b/>
                <w:sz w:val="16"/>
                <w:szCs w:val="16"/>
              </w:rPr>
              <w:t xml:space="preserve"> </w:t>
            </w:r>
            <w:r w:rsidRPr="00007FCA">
              <w:rPr>
                <w:rFonts w:ascii="Arial" w:hAnsi="Arial" w:cs="Arial"/>
                <w:b/>
                <w:sz w:val="16"/>
                <w:szCs w:val="16"/>
              </w:rPr>
              <w:t>Nominal</w:t>
            </w:r>
            <w:r>
              <w:rPr>
                <w:rFonts w:ascii="Arial" w:hAnsi="Arial" w:cs="Arial"/>
                <w:b/>
                <w:sz w:val="16"/>
                <w:szCs w:val="16"/>
              </w:rPr>
              <w:t xml:space="preserve"> </w:t>
            </w:r>
            <w:r w:rsidRPr="00007FCA">
              <w:rPr>
                <w:rFonts w:ascii="Arial" w:hAnsi="Arial" w:cs="Arial"/>
                <w:b/>
                <w:sz w:val="16"/>
                <w:szCs w:val="16"/>
              </w:rPr>
              <w:t>Anual TNA:</w:t>
            </w:r>
          </w:p>
          <w:p w14:paraId="34D72F4C" w14:textId="65C07691" w:rsidR="008F7E0B" w:rsidRPr="00007FCA" w:rsidRDefault="008F7E0B" w:rsidP="008F7E0B">
            <w:pPr>
              <w:spacing w:after="0" w:line="240" w:lineRule="auto"/>
              <w:rPr>
                <w:rFonts w:ascii="Arial" w:hAnsi="Arial" w:cs="Arial"/>
                <w:b/>
                <w:sz w:val="16"/>
                <w:szCs w:val="16"/>
                <w:lang w:val="es-ES"/>
              </w:rPr>
            </w:pPr>
            <w:r w:rsidRPr="00007FCA">
              <w:rPr>
                <w:rFonts w:ascii="Arial" w:hAnsi="Arial" w:cs="Arial"/>
                <w:sz w:val="18"/>
                <w:szCs w:val="16"/>
              </w:rPr>
              <w:fldChar w:fldCharType="begin">
                <w:ffData>
                  <w:name w:val="Texto14"/>
                  <w:enabled/>
                  <w:calcOnExit w:val="0"/>
                  <w:textInput>
                    <w:type w:val="number"/>
                    <w:maxLength w:val="6"/>
                    <w:format w:val="0,00"/>
                  </w:textInput>
                </w:ffData>
              </w:fldChar>
            </w:r>
            <w:r w:rsidRPr="00007FCA">
              <w:rPr>
                <w:rFonts w:ascii="Arial" w:hAnsi="Arial" w:cs="Arial"/>
                <w:sz w:val="18"/>
                <w:szCs w:val="16"/>
              </w:rPr>
              <w:instrText xml:space="preserve"> FORMTEXT </w:instrText>
            </w:r>
            <w:r w:rsidRPr="00007FCA">
              <w:rPr>
                <w:rFonts w:ascii="Arial" w:hAnsi="Arial" w:cs="Arial"/>
                <w:sz w:val="18"/>
                <w:szCs w:val="16"/>
              </w:rPr>
            </w:r>
            <w:r w:rsidRPr="00007FCA">
              <w:rPr>
                <w:rFonts w:ascii="Arial" w:hAnsi="Arial" w:cs="Arial"/>
                <w:sz w:val="18"/>
                <w:szCs w:val="16"/>
              </w:rPr>
              <w:fldChar w:fldCharType="separate"/>
            </w:r>
            <w:r w:rsidR="00415BBE">
              <w:rPr>
                <w:rFonts w:ascii="Arial" w:hAnsi="Arial" w:cs="Arial"/>
                <w:sz w:val="18"/>
                <w:szCs w:val="16"/>
              </w:rPr>
              <w:t> </w:t>
            </w:r>
            <w:r w:rsidR="00415BBE">
              <w:rPr>
                <w:rFonts w:ascii="Arial" w:hAnsi="Arial" w:cs="Arial"/>
                <w:sz w:val="18"/>
                <w:szCs w:val="16"/>
              </w:rPr>
              <w:t> </w:t>
            </w:r>
            <w:r w:rsidR="00415BBE">
              <w:rPr>
                <w:rFonts w:ascii="Arial" w:hAnsi="Arial" w:cs="Arial"/>
                <w:sz w:val="18"/>
                <w:szCs w:val="16"/>
              </w:rPr>
              <w:t> </w:t>
            </w:r>
            <w:r w:rsidR="00415BBE">
              <w:rPr>
                <w:rFonts w:ascii="Arial" w:hAnsi="Arial" w:cs="Arial"/>
                <w:sz w:val="18"/>
                <w:szCs w:val="16"/>
              </w:rPr>
              <w:t> </w:t>
            </w:r>
            <w:r w:rsidR="00415BBE">
              <w:rPr>
                <w:rFonts w:ascii="Arial" w:hAnsi="Arial" w:cs="Arial"/>
                <w:sz w:val="18"/>
                <w:szCs w:val="16"/>
              </w:rPr>
              <w:t> </w:t>
            </w:r>
            <w:r w:rsidRPr="00007FCA">
              <w:rPr>
                <w:rFonts w:ascii="Arial" w:hAnsi="Arial" w:cs="Arial"/>
                <w:sz w:val="18"/>
                <w:szCs w:val="16"/>
              </w:rPr>
              <w:fldChar w:fldCharType="end"/>
            </w:r>
            <w:r w:rsidRPr="00007FCA">
              <w:rPr>
                <w:rFonts w:ascii="Arial" w:hAnsi="Arial" w:cs="Arial"/>
                <w:sz w:val="16"/>
                <w:szCs w:val="16"/>
              </w:rPr>
              <w:t>%</w:t>
            </w:r>
          </w:p>
        </w:tc>
        <w:tc>
          <w:tcPr>
            <w:tcW w:w="3364" w:type="dxa"/>
            <w:gridSpan w:val="7"/>
            <w:shd w:val="clear" w:color="auto" w:fill="FFFFFF"/>
            <w:noWrap/>
            <w:vAlign w:val="center"/>
          </w:tcPr>
          <w:p w14:paraId="3E3E3A7F" w14:textId="77777777" w:rsidR="00010161" w:rsidRDefault="008F7E0B" w:rsidP="008F7E0B">
            <w:pPr>
              <w:spacing w:after="0" w:line="240" w:lineRule="auto"/>
              <w:rPr>
                <w:rFonts w:ascii="Arial" w:hAnsi="Arial" w:cs="Arial"/>
                <w:b/>
                <w:sz w:val="16"/>
                <w:szCs w:val="16"/>
              </w:rPr>
            </w:pPr>
            <w:r w:rsidRPr="00007FCA">
              <w:rPr>
                <w:rFonts w:ascii="Arial" w:hAnsi="Arial" w:cs="Arial"/>
                <w:b/>
                <w:sz w:val="16"/>
                <w:szCs w:val="16"/>
              </w:rPr>
              <w:t>Tasa</w:t>
            </w:r>
            <w:r>
              <w:rPr>
                <w:rFonts w:ascii="Arial" w:hAnsi="Arial" w:cs="Arial"/>
                <w:b/>
                <w:sz w:val="16"/>
                <w:szCs w:val="16"/>
              </w:rPr>
              <w:t xml:space="preserve"> </w:t>
            </w:r>
            <w:r w:rsidRPr="00007FCA">
              <w:rPr>
                <w:rFonts w:ascii="Arial" w:hAnsi="Arial" w:cs="Arial"/>
                <w:b/>
                <w:sz w:val="16"/>
                <w:szCs w:val="16"/>
              </w:rPr>
              <w:t>Efectiva</w:t>
            </w:r>
            <w:r>
              <w:rPr>
                <w:rFonts w:ascii="Arial" w:hAnsi="Arial" w:cs="Arial"/>
                <w:b/>
                <w:sz w:val="16"/>
                <w:szCs w:val="16"/>
              </w:rPr>
              <w:t xml:space="preserve"> </w:t>
            </w:r>
            <w:r w:rsidRPr="00007FCA">
              <w:rPr>
                <w:rFonts w:ascii="Arial" w:hAnsi="Arial" w:cs="Arial"/>
                <w:b/>
                <w:sz w:val="16"/>
                <w:szCs w:val="16"/>
              </w:rPr>
              <w:t>Mensual TEM:</w:t>
            </w:r>
          </w:p>
          <w:p w14:paraId="7456E357" w14:textId="2B2C67D9" w:rsidR="008F7E0B" w:rsidRPr="00007FCA" w:rsidRDefault="008F7E0B" w:rsidP="008F7E0B">
            <w:pPr>
              <w:spacing w:after="0" w:line="240" w:lineRule="auto"/>
              <w:rPr>
                <w:rFonts w:ascii="Arial" w:hAnsi="Arial" w:cs="Arial"/>
                <w:b/>
                <w:sz w:val="16"/>
                <w:szCs w:val="16"/>
              </w:rPr>
            </w:pPr>
            <w:r w:rsidRPr="00007FCA">
              <w:rPr>
                <w:rFonts w:ascii="Arial" w:hAnsi="Arial" w:cs="Arial"/>
                <w:sz w:val="18"/>
                <w:szCs w:val="16"/>
              </w:rPr>
              <w:fldChar w:fldCharType="begin">
                <w:ffData>
                  <w:name w:val="Texto14"/>
                  <w:enabled/>
                  <w:calcOnExit w:val="0"/>
                  <w:textInput>
                    <w:type w:val="number"/>
                    <w:maxLength w:val="6"/>
                    <w:format w:val="0,00"/>
                  </w:textInput>
                </w:ffData>
              </w:fldChar>
            </w:r>
            <w:r w:rsidRPr="00007FCA">
              <w:rPr>
                <w:rFonts w:ascii="Arial" w:hAnsi="Arial" w:cs="Arial"/>
                <w:sz w:val="18"/>
                <w:szCs w:val="16"/>
              </w:rPr>
              <w:instrText xml:space="preserve"> FORMTEXT </w:instrText>
            </w:r>
            <w:r w:rsidRPr="00007FCA">
              <w:rPr>
                <w:rFonts w:ascii="Arial" w:hAnsi="Arial" w:cs="Arial"/>
                <w:sz w:val="18"/>
                <w:szCs w:val="16"/>
              </w:rPr>
            </w:r>
            <w:r w:rsidRPr="00007FCA">
              <w:rPr>
                <w:rFonts w:ascii="Arial" w:hAnsi="Arial" w:cs="Arial"/>
                <w:sz w:val="18"/>
                <w:szCs w:val="16"/>
              </w:rPr>
              <w:fldChar w:fldCharType="separate"/>
            </w:r>
            <w:r w:rsidR="00415BBE">
              <w:rPr>
                <w:rFonts w:ascii="Arial" w:hAnsi="Arial" w:cs="Arial"/>
                <w:sz w:val="18"/>
                <w:szCs w:val="16"/>
              </w:rPr>
              <w:t> </w:t>
            </w:r>
            <w:r w:rsidR="00415BBE">
              <w:rPr>
                <w:rFonts w:ascii="Arial" w:hAnsi="Arial" w:cs="Arial"/>
                <w:sz w:val="18"/>
                <w:szCs w:val="16"/>
              </w:rPr>
              <w:t> </w:t>
            </w:r>
            <w:r w:rsidR="00415BBE">
              <w:rPr>
                <w:rFonts w:ascii="Arial" w:hAnsi="Arial" w:cs="Arial"/>
                <w:sz w:val="18"/>
                <w:szCs w:val="16"/>
              </w:rPr>
              <w:t> </w:t>
            </w:r>
            <w:r w:rsidR="00415BBE">
              <w:rPr>
                <w:rFonts w:ascii="Arial" w:hAnsi="Arial" w:cs="Arial"/>
                <w:sz w:val="18"/>
                <w:szCs w:val="16"/>
              </w:rPr>
              <w:t> </w:t>
            </w:r>
            <w:r w:rsidR="00415BBE">
              <w:rPr>
                <w:rFonts w:ascii="Arial" w:hAnsi="Arial" w:cs="Arial"/>
                <w:sz w:val="18"/>
                <w:szCs w:val="16"/>
              </w:rPr>
              <w:t> </w:t>
            </w:r>
            <w:r w:rsidRPr="00007FCA">
              <w:rPr>
                <w:rFonts w:ascii="Arial" w:hAnsi="Arial" w:cs="Arial"/>
                <w:sz w:val="18"/>
                <w:szCs w:val="16"/>
              </w:rPr>
              <w:fldChar w:fldCharType="end"/>
            </w:r>
            <w:r w:rsidRPr="00007FCA">
              <w:rPr>
                <w:rFonts w:ascii="Arial" w:hAnsi="Arial" w:cs="Arial"/>
                <w:sz w:val="16"/>
                <w:szCs w:val="16"/>
              </w:rPr>
              <w:t>%</w:t>
            </w:r>
          </w:p>
        </w:tc>
        <w:tc>
          <w:tcPr>
            <w:tcW w:w="3533" w:type="dxa"/>
            <w:gridSpan w:val="7"/>
            <w:tcBorders>
              <w:left w:val="outset" w:sz="6" w:space="0" w:color="auto"/>
            </w:tcBorders>
            <w:shd w:val="clear" w:color="auto" w:fill="FFFFFF"/>
            <w:noWrap/>
            <w:vAlign w:val="center"/>
          </w:tcPr>
          <w:p w14:paraId="445C6C34" w14:textId="77777777" w:rsidR="00010161" w:rsidRDefault="008F7E0B" w:rsidP="008F7E0B">
            <w:pPr>
              <w:spacing w:after="0" w:line="240" w:lineRule="auto"/>
              <w:rPr>
                <w:rFonts w:ascii="Arial" w:hAnsi="Arial" w:cs="Arial"/>
                <w:b/>
                <w:sz w:val="16"/>
                <w:szCs w:val="16"/>
              </w:rPr>
            </w:pPr>
            <w:r w:rsidRPr="00007FCA">
              <w:rPr>
                <w:rFonts w:ascii="Arial" w:hAnsi="Arial" w:cs="Arial"/>
                <w:b/>
                <w:sz w:val="16"/>
                <w:szCs w:val="16"/>
              </w:rPr>
              <w:t>Tasa</w:t>
            </w:r>
            <w:r>
              <w:rPr>
                <w:rFonts w:ascii="Arial" w:hAnsi="Arial" w:cs="Arial"/>
                <w:b/>
                <w:sz w:val="16"/>
                <w:szCs w:val="16"/>
              </w:rPr>
              <w:t xml:space="preserve"> </w:t>
            </w:r>
            <w:r w:rsidRPr="00007FCA">
              <w:rPr>
                <w:rFonts w:ascii="Arial" w:hAnsi="Arial" w:cs="Arial"/>
                <w:b/>
                <w:sz w:val="16"/>
                <w:szCs w:val="16"/>
              </w:rPr>
              <w:t>Efectiva</w:t>
            </w:r>
            <w:r>
              <w:rPr>
                <w:rFonts w:ascii="Arial" w:hAnsi="Arial" w:cs="Arial"/>
                <w:b/>
                <w:sz w:val="16"/>
                <w:szCs w:val="16"/>
              </w:rPr>
              <w:t xml:space="preserve"> </w:t>
            </w:r>
            <w:r w:rsidRPr="00007FCA">
              <w:rPr>
                <w:rFonts w:ascii="Arial" w:hAnsi="Arial" w:cs="Arial"/>
                <w:b/>
                <w:sz w:val="16"/>
                <w:szCs w:val="16"/>
              </w:rPr>
              <w:t>Anual TEA:</w:t>
            </w:r>
          </w:p>
          <w:p w14:paraId="28AFDA70" w14:textId="1358A11A" w:rsidR="008F7E0B" w:rsidRPr="00007FCA" w:rsidRDefault="008F7E0B" w:rsidP="008F7E0B">
            <w:pPr>
              <w:spacing w:after="0" w:line="240" w:lineRule="auto"/>
              <w:rPr>
                <w:rFonts w:ascii="Arial" w:hAnsi="Arial" w:cs="Arial"/>
                <w:b/>
                <w:sz w:val="16"/>
                <w:szCs w:val="16"/>
              </w:rPr>
            </w:pPr>
            <w:r w:rsidRPr="00007FCA">
              <w:rPr>
                <w:rFonts w:ascii="Arial" w:hAnsi="Arial" w:cs="Arial"/>
                <w:sz w:val="18"/>
                <w:szCs w:val="16"/>
              </w:rPr>
              <w:fldChar w:fldCharType="begin">
                <w:ffData>
                  <w:name w:val=""/>
                  <w:enabled/>
                  <w:calcOnExit w:val="0"/>
                  <w:textInput>
                    <w:type w:val="number"/>
                    <w:maxLength w:val="6"/>
                    <w:format w:val="0,00"/>
                  </w:textInput>
                </w:ffData>
              </w:fldChar>
            </w:r>
            <w:r w:rsidRPr="00007FCA">
              <w:rPr>
                <w:rFonts w:ascii="Arial" w:hAnsi="Arial" w:cs="Arial"/>
                <w:sz w:val="18"/>
                <w:szCs w:val="16"/>
              </w:rPr>
              <w:instrText xml:space="preserve"> FORMTEXT </w:instrText>
            </w:r>
            <w:r w:rsidRPr="00007FCA">
              <w:rPr>
                <w:rFonts w:ascii="Arial" w:hAnsi="Arial" w:cs="Arial"/>
                <w:sz w:val="18"/>
                <w:szCs w:val="16"/>
              </w:rPr>
            </w:r>
            <w:r w:rsidRPr="00007FCA">
              <w:rPr>
                <w:rFonts w:ascii="Arial" w:hAnsi="Arial" w:cs="Arial"/>
                <w:sz w:val="18"/>
                <w:szCs w:val="16"/>
              </w:rPr>
              <w:fldChar w:fldCharType="separate"/>
            </w:r>
            <w:r w:rsidR="00415BBE">
              <w:rPr>
                <w:rFonts w:ascii="Arial" w:hAnsi="Arial" w:cs="Arial"/>
                <w:sz w:val="18"/>
                <w:szCs w:val="16"/>
              </w:rPr>
              <w:t> </w:t>
            </w:r>
            <w:r w:rsidR="00415BBE">
              <w:rPr>
                <w:rFonts w:ascii="Arial" w:hAnsi="Arial" w:cs="Arial"/>
                <w:sz w:val="18"/>
                <w:szCs w:val="16"/>
              </w:rPr>
              <w:t> </w:t>
            </w:r>
            <w:r w:rsidR="00415BBE">
              <w:rPr>
                <w:rFonts w:ascii="Arial" w:hAnsi="Arial" w:cs="Arial"/>
                <w:sz w:val="18"/>
                <w:szCs w:val="16"/>
              </w:rPr>
              <w:t> </w:t>
            </w:r>
            <w:r w:rsidR="00415BBE">
              <w:rPr>
                <w:rFonts w:ascii="Arial" w:hAnsi="Arial" w:cs="Arial"/>
                <w:sz w:val="18"/>
                <w:szCs w:val="16"/>
              </w:rPr>
              <w:t> </w:t>
            </w:r>
            <w:r w:rsidR="00415BBE">
              <w:rPr>
                <w:rFonts w:ascii="Arial" w:hAnsi="Arial" w:cs="Arial"/>
                <w:sz w:val="18"/>
                <w:szCs w:val="16"/>
              </w:rPr>
              <w:t> </w:t>
            </w:r>
            <w:r w:rsidRPr="00007FCA">
              <w:rPr>
                <w:rFonts w:ascii="Arial" w:hAnsi="Arial" w:cs="Arial"/>
                <w:sz w:val="18"/>
                <w:szCs w:val="16"/>
              </w:rPr>
              <w:fldChar w:fldCharType="end"/>
            </w:r>
            <w:r w:rsidRPr="00007FCA">
              <w:rPr>
                <w:rFonts w:ascii="Arial" w:hAnsi="Arial" w:cs="Arial"/>
                <w:sz w:val="16"/>
                <w:szCs w:val="16"/>
              </w:rPr>
              <w:t xml:space="preserve"> %</w:t>
            </w:r>
          </w:p>
        </w:tc>
        <w:tc>
          <w:tcPr>
            <w:tcW w:w="1616" w:type="dxa"/>
            <w:tcBorders>
              <w:left w:val="outset" w:sz="6" w:space="0" w:color="auto"/>
            </w:tcBorders>
            <w:shd w:val="clear" w:color="auto" w:fill="FFFFFF"/>
            <w:noWrap/>
            <w:vAlign w:val="center"/>
          </w:tcPr>
          <w:p w14:paraId="7D5BC277" w14:textId="3E723572" w:rsidR="008F7E0B" w:rsidRPr="00007FCA" w:rsidRDefault="008F7E0B" w:rsidP="008F7E0B">
            <w:pPr>
              <w:spacing w:after="0" w:line="240" w:lineRule="auto"/>
              <w:rPr>
                <w:rFonts w:ascii="Arial" w:hAnsi="Arial" w:cs="Arial"/>
                <w:b/>
                <w:sz w:val="16"/>
                <w:szCs w:val="16"/>
              </w:rPr>
            </w:pPr>
            <w:r w:rsidRPr="00007FCA">
              <w:rPr>
                <w:rFonts w:ascii="Arial" w:hAnsi="Arial" w:cs="Arial"/>
                <w:b/>
                <w:sz w:val="16"/>
                <w:szCs w:val="16"/>
              </w:rPr>
              <w:t>Tipo de Tasa:</w:t>
            </w:r>
            <w:r>
              <w:rPr>
                <w:rFonts w:ascii="Arial" w:hAnsi="Arial" w:cs="Arial"/>
                <w:b/>
                <w:sz w:val="16"/>
                <w:szCs w:val="16"/>
              </w:rPr>
              <w:t xml:space="preserve"> </w:t>
            </w:r>
            <w:r w:rsidR="00D07CE9">
              <w:rPr>
                <w:rFonts w:ascii="Arial" w:hAnsi="Arial" w:cs="Arial"/>
                <w:bCs/>
                <w:sz w:val="18"/>
                <w:szCs w:val="16"/>
                <w:lang w:val="es-ES"/>
              </w:rPr>
              <w:fldChar w:fldCharType="begin">
                <w:ffData>
                  <w:name w:val=""/>
                  <w:enabled/>
                  <w:calcOnExit w:val="0"/>
                  <w:textInput>
                    <w:maxLength w:val="100"/>
                  </w:textInput>
                </w:ffData>
              </w:fldChar>
            </w:r>
            <w:r w:rsidR="00D07CE9">
              <w:rPr>
                <w:rFonts w:ascii="Arial" w:hAnsi="Arial" w:cs="Arial"/>
                <w:bCs/>
                <w:sz w:val="18"/>
                <w:szCs w:val="16"/>
                <w:lang w:val="es-ES"/>
              </w:rPr>
              <w:instrText xml:space="preserve"> FORMTEXT </w:instrText>
            </w:r>
            <w:r w:rsidR="00D07CE9">
              <w:rPr>
                <w:rFonts w:ascii="Arial" w:hAnsi="Arial" w:cs="Arial"/>
                <w:bCs/>
                <w:sz w:val="18"/>
                <w:szCs w:val="16"/>
                <w:lang w:val="es-ES"/>
              </w:rPr>
            </w:r>
            <w:r w:rsidR="00D07CE9">
              <w:rPr>
                <w:rFonts w:ascii="Arial" w:hAnsi="Arial" w:cs="Arial"/>
                <w:bCs/>
                <w:sz w:val="18"/>
                <w:szCs w:val="16"/>
                <w:lang w:val="es-ES"/>
              </w:rPr>
              <w:fldChar w:fldCharType="separate"/>
            </w:r>
            <w:r w:rsidR="00D07CE9">
              <w:rPr>
                <w:rFonts w:ascii="Arial" w:hAnsi="Arial" w:cs="Arial"/>
                <w:bCs/>
                <w:sz w:val="18"/>
                <w:szCs w:val="16"/>
                <w:lang w:val="es-ES"/>
              </w:rPr>
              <w:t> </w:t>
            </w:r>
            <w:r w:rsidR="00D07CE9">
              <w:rPr>
                <w:rFonts w:ascii="Arial" w:hAnsi="Arial" w:cs="Arial"/>
                <w:bCs/>
                <w:sz w:val="18"/>
                <w:szCs w:val="16"/>
                <w:lang w:val="es-ES"/>
              </w:rPr>
              <w:t> </w:t>
            </w:r>
            <w:r w:rsidR="00D07CE9">
              <w:rPr>
                <w:rFonts w:ascii="Arial" w:hAnsi="Arial" w:cs="Arial"/>
                <w:bCs/>
                <w:sz w:val="18"/>
                <w:szCs w:val="16"/>
                <w:lang w:val="es-ES"/>
              </w:rPr>
              <w:t> </w:t>
            </w:r>
            <w:r w:rsidR="00D07CE9">
              <w:rPr>
                <w:rFonts w:ascii="Arial" w:hAnsi="Arial" w:cs="Arial"/>
                <w:bCs/>
                <w:sz w:val="18"/>
                <w:szCs w:val="16"/>
                <w:lang w:val="es-ES"/>
              </w:rPr>
              <w:t> </w:t>
            </w:r>
            <w:r w:rsidR="00D07CE9">
              <w:rPr>
                <w:rFonts w:ascii="Arial" w:hAnsi="Arial" w:cs="Arial"/>
                <w:bCs/>
                <w:sz w:val="18"/>
                <w:szCs w:val="16"/>
                <w:lang w:val="es-ES"/>
              </w:rPr>
              <w:t> </w:t>
            </w:r>
            <w:r w:rsidR="00D07CE9">
              <w:rPr>
                <w:rFonts w:ascii="Arial" w:hAnsi="Arial" w:cs="Arial"/>
                <w:bCs/>
                <w:sz w:val="18"/>
                <w:szCs w:val="16"/>
                <w:lang w:val="es-ES"/>
              </w:rPr>
              <w:fldChar w:fldCharType="end"/>
            </w:r>
          </w:p>
        </w:tc>
      </w:tr>
      <w:tr w:rsidR="00684B2B" w:rsidRPr="00682C70" w14:paraId="6B72393D" w14:textId="77777777" w:rsidTr="000C0026">
        <w:trPr>
          <w:trHeight w:val="232"/>
          <w:tblCellSpacing w:w="20" w:type="dxa"/>
        </w:trPr>
        <w:tc>
          <w:tcPr>
            <w:tcW w:w="10835" w:type="dxa"/>
            <w:gridSpan w:val="17"/>
            <w:shd w:val="clear" w:color="auto" w:fill="D9E2F3" w:themeFill="accent5" w:themeFillTint="33"/>
            <w:noWrap/>
            <w:vAlign w:val="center"/>
          </w:tcPr>
          <w:p w14:paraId="7245664B" w14:textId="77777777" w:rsidR="00684B2B" w:rsidRPr="00682C70" w:rsidRDefault="00684B2B" w:rsidP="00BD0878">
            <w:pPr>
              <w:spacing w:after="0" w:line="240" w:lineRule="auto"/>
              <w:jc w:val="center"/>
              <w:rPr>
                <w:rFonts w:ascii="Arial" w:hAnsi="Arial" w:cs="Arial"/>
                <w:b/>
                <w:sz w:val="16"/>
                <w:szCs w:val="16"/>
              </w:rPr>
            </w:pPr>
            <w:r w:rsidRPr="00682C70">
              <w:rPr>
                <w:rFonts w:ascii="Arial" w:hAnsi="Arial" w:cs="Arial"/>
                <w:b/>
                <w:sz w:val="16"/>
                <w:szCs w:val="16"/>
              </w:rPr>
              <w:t>COMPOSICIÓN DE LA TASA NOMINAL ANUAL</w:t>
            </w:r>
          </w:p>
        </w:tc>
      </w:tr>
      <w:tr w:rsidR="000C0026" w:rsidRPr="00992A5F" w14:paraId="687927F5" w14:textId="77777777" w:rsidTr="000C0026">
        <w:trPr>
          <w:trHeight w:val="232"/>
          <w:tblCellSpacing w:w="20" w:type="dxa"/>
        </w:trPr>
        <w:tc>
          <w:tcPr>
            <w:tcW w:w="4902" w:type="dxa"/>
            <w:gridSpan w:val="5"/>
            <w:shd w:val="clear" w:color="auto" w:fill="FFFFFF"/>
            <w:noWrap/>
            <w:vAlign w:val="center"/>
          </w:tcPr>
          <w:p w14:paraId="180ACBE1" w14:textId="77777777" w:rsidR="00684B2B" w:rsidRPr="00682C70" w:rsidRDefault="00684B2B" w:rsidP="000705DF">
            <w:pPr>
              <w:spacing w:before="60" w:after="0" w:line="240" w:lineRule="auto"/>
              <w:jc w:val="both"/>
              <w:rPr>
                <w:rFonts w:ascii="Arial" w:hAnsi="Arial" w:cs="Arial"/>
                <w:sz w:val="24"/>
                <w:szCs w:val="24"/>
              </w:rPr>
            </w:pPr>
            <w:r w:rsidRPr="00682C70">
              <w:rPr>
                <w:rFonts w:ascii="Arial" w:hAnsi="Arial" w:cs="Arial"/>
                <w:spacing w:val="-10"/>
                <w:position w:val="4"/>
                <w:sz w:val="18"/>
                <w:szCs w:val="18"/>
              </w:rPr>
              <w:t xml:space="preserve">Promedio Badlar </w:t>
            </w:r>
            <w:r w:rsidR="005E78A4" w:rsidRPr="00682C70">
              <w:rPr>
                <w:rFonts w:ascii="Arial" w:hAnsi="Arial" w:cs="Arial"/>
                <w:spacing w:val="-10"/>
                <w:position w:val="4"/>
                <w:sz w:val="18"/>
                <w:szCs w:val="18"/>
              </w:rPr>
              <w:t xml:space="preserve">diaria </w:t>
            </w:r>
            <w:r w:rsidRPr="00682C70">
              <w:rPr>
                <w:rFonts w:ascii="Arial" w:hAnsi="Arial" w:cs="Arial"/>
                <w:spacing w:val="-10"/>
                <w:position w:val="4"/>
                <w:sz w:val="18"/>
                <w:szCs w:val="18"/>
              </w:rPr>
              <w:t>Bancos privados según publicación del BCRA del mes anterior más un diferencial de tasa fijo.</w:t>
            </w:r>
          </w:p>
        </w:tc>
        <w:tc>
          <w:tcPr>
            <w:tcW w:w="5893" w:type="dxa"/>
            <w:gridSpan w:val="12"/>
            <w:shd w:val="clear" w:color="auto" w:fill="FFFFFF"/>
            <w:noWrap/>
            <w:vAlign w:val="center"/>
          </w:tcPr>
          <w:p w14:paraId="713C2DCF" w14:textId="77777777" w:rsidR="00684B2B" w:rsidRPr="00682C70" w:rsidRDefault="00684B2B" w:rsidP="00684B2B">
            <w:pPr>
              <w:spacing w:before="60" w:after="0" w:line="240" w:lineRule="auto"/>
              <w:jc w:val="both"/>
              <w:rPr>
                <w:rFonts w:ascii="Arial" w:hAnsi="Arial" w:cs="Arial"/>
                <w:b/>
                <w:spacing w:val="-10"/>
                <w:position w:val="4"/>
                <w:sz w:val="18"/>
                <w:szCs w:val="18"/>
              </w:rPr>
            </w:pPr>
            <w:r w:rsidRPr="00682C70">
              <w:rPr>
                <w:rFonts w:ascii="Arial" w:hAnsi="Arial" w:cs="Arial"/>
                <w:b/>
                <w:spacing w:val="-10"/>
                <w:position w:val="4"/>
                <w:sz w:val="18"/>
                <w:szCs w:val="18"/>
              </w:rPr>
              <w:t>Diferencial de tasa fijo:</w:t>
            </w:r>
          </w:p>
          <w:p w14:paraId="2CB64B72" w14:textId="73047FED" w:rsidR="00684B2B" w:rsidRPr="00682C70" w:rsidRDefault="003B55D7" w:rsidP="006D7B13">
            <w:pPr>
              <w:spacing w:before="60" w:after="0" w:line="240" w:lineRule="auto"/>
              <w:jc w:val="both"/>
              <w:rPr>
                <w:rFonts w:ascii="Arial" w:hAnsi="Arial" w:cs="Arial"/>
                <w:sz w:val="24"/>
                <w:szCs w:val="24"/>
              </w:rPr>
            </w:pPr>
            <w:r w:rsidRPr="003B55D7">
              <w:rPr>
                <w:rFonts w:ascii="Arial" w:hAnsi="Arial" w:cs="Arial"/>
                <w:bCs/>
                <w:sz w:val="16"/>
                <w:szCs w:val="16"/>
              </w:rPr>
              <w:fldChar w:fldCharType="begin">
                <w:ffData>
                  <w:name w:val=""/>
                  <w:enabled/>
                  <w:calcOnExit w:val="0"/>
                  <w:textInput/>
                </w:ffData>
              </w:fldChar>
            </w:r>
            <w:r w:rsidRPr="003B55D7">
              <w:rPr>
                <w:rFonts w:ascii="Arial" w:hAnsi="Arial" w:cs="Arial"/>
                <w:bCs/>
                <w:sz w:val="16"/>
                <w:szCs w:val="16"/>
              </w:rPr>
              <w:instrText xml:space="preserve"> FORMTEXT </w:instrText>
            </w:r>
            <w:r w:rsidRPr="003B55D7">
              <w:rPr>
                <w:rFonts w:ascii="Arial" w:hAnsi="Arial" w:cs="Arial"/>
                <w:bCs/>
                <w:sz w:val="16"/>
                <w:szCs w:val="16"/>
              </w:rPr>
            </w:r>
            <w:r w:rsidRPr="003B55D7">
              <w:rPr>
                <w:rFonts w:ascii="Arial" w:hAnsi="Arial" w:cs="Arial"/>
                <w:bCs/>
                <w:sz w:val="16"/>
                <w:szCs w:val="16"/>
              </w:rPr>
              <w:fldChar w:fldCharType="separate"/>
            </w:r>
            <w:r w:rsidRPr="003B55D7">
              <w:rPr>
                <w:rFonts w:ascii="Arial" w:hAnsi="Arial" w:cs="Arial"/>
                <w:bCs/>
                <w:sz w:val="16"/>
                <w:szCs w:val="16"/>
              </w:rPr>
              <w:t> </w:t>
            </w:r>
            <w:r w:rsidRPr="003B55D7">
              <w:rPr>
                <w:rFonts w:ascii="Arial" w:hAnsi="Arial" w:cs="Arial"/>
                <w:bCs/>
                <w:sz w:val="16"/>
                <w:szCs w:val="16"/>
              </w:rPr>
              <w:t> </w:t>
            </w:r>
            <w:r w:rsidRPr="003B55D7">
              <w:rPr>
                <w:rFonts w:ascii="Arial" w:hAnsi="Arial" w:cs="Arial"/>
                <w:bCs/>
                <w:sz w:val="16"/>
                <w:szCs w:val="16"/>
              </w:rPr>
              <w:t> </w:t>
            </w:r>
            <w:r w:rsidRPr="003B55D7">
              <w:rPr>
                <w:rFonts w:ascii="Arial" w:hAnsi="Arial" w:cs="Arial"/>
                <w:bCs/>
                <w:sz w:val="16"/>
                <w:szCs w:val="16"/>
              </w:rPr>
              <w:t> </w:t>
            </w:r>
            <w:r w:rsidRPr="003B55D7">
              <w:rPr>
                <w:rFonts w:ascii="Arial" w:hAnsi="Arial" w:cs="Arial"/>
                <w:bCs/>
                <w:sz w:val="16"/>
                <w:szCs w:val="16"/>
              </w:rPr>
              <w:t> </w:t>
            </w:r>
            <w:r w:rsidRPr="003B55D7">
              <w:rPr>
                <w:rFonts w:ascii="Arial" w:hAnsi="Arial" w:cs="Arial"/>
                <w:bCs/>
                <w:sz w:val="16"/>
                <w:szCs w:val="16"/>
              </w:rPr>
              <w:fldChar w:fldCharType="end"/>
            </w:r>
            <w:r w:rsidR="00684B2B" w:rsidRPr="00682C70">
              <w:rPr>
                <w:rFonts w:ascii="Arial" w:hAnsi="Arial" w:cs="Arial"/>
                <w:sz w:val="18"/>
                <w:szCs w:val="16"/>
              </w:rPr>
              <w:t xml:space="preserve"> </w:t>
            </w:r>
            <w:r w:rsidR="00684B2B" w:rsidRPr="00682C70">
              <w:rPr>
                <w:rFonts w:ascii="Arial" w:hAnsi="Arial" w:cs="Arial"/>
                <w:spacing w:val="-10"/>
                <w:position w:val="4"/>
                <w:sz w:val="18"/>
                <w:szCs w:val="18"/>
              </w:rPr>
              <w:t>puntos porcentuales.</w:t>
            </w:r>
          </w:p>
        </w:tc>
      </w:tr>
      <w:tr w:rsidR="000C0026" w:rsidRPr="00992A5F" w14:paraId="43238F0A" w14:textId="77777777" w:rsidTr="000C0026">
        <w:trPr>
          <w:trHeight w:val="232"/>
          <w:tblCellSpacing w:w="20" w:type="dxa"/>
        </w:trPr>
        <w:tc>
          <w:tcPr>
            <w:tcW w:w="4902" w:type="dxa"/>
            <w:gridSpan w:val="5"/>
            <w:shd w:val="clear" w:color="auto" w:fill="FFFFFF"/>
            <w:noWrap/>
            <w:vAlign w:val="center"/>
          </w:tcPr>
          <w:p w14:paraId="0AFED027" w14:textId="77777777" w:rsidR="00B228E1" w:rsidRPr="00702323" w:rsidRDefault="00B228E1" w:rsidP="00B228E1">
            <w:pPr>
              <w:spacing w:after="0" w:line="240" w:lineRule="auto"/>
              <w:rPr>
                <w:rFonts w:ascii="Arial" w:hAnsi="Arial" w:cs="Arial"/>
                <w:sz w:val="24"/>
                <w:szCs w:val="24"/>
              </w:rPr>
            </w:pPr>
            <w:r w:rsidRPr="00702323">
              <w:rPr>
                <w:rFonts w:ascii="Arial" w:hAnsi="Arial" w:cs="Arial"/>
                <w:sz w:val="24"/>
                <w:szCs w:val="24"/>
              </w:rPr>
              <w:t>COSTO FINANCIERO TOTAL CFT TEA:</w:t>
            </w:r>
          </w:p>
          <w:p w14:paraId="6C841C17" w14:textId="706DD988" w:rsidR="00B228E1" w:rsidRPr="00702323" w:rsidRDefault="00B228E1" w:rsidP="00B228E1">
            <w:pPr>
              <w:spacing w:after="0" w:line="240" w:lineRule="auto"/>
              <w:rPr>
                <w:rFonts w:ascii="Arial" w:hAnsi="Arial" w:cs="Arial"/>
                <w:sz w:val="40"/>
                <w:szCs w:val="40"/>
              </w:rPr>
            </w:pPr>
            <w:r w:rsidRPr="00B228E1">
              <w:rPr>
                <w:rFonts w:ascii="Arial" w:hAnsi="Arial" w:cs="Arial"/>
                <w:sz w:val="40"/>
                <w:szCs w:val="40"/>
              </w:rPr>
              <w:fldChar w:fldCharType="begin">
                <w:ffData>
                  <w:name w:val=""/>
                  <w:enabled/>
                  <w:calcOnExit w:val="0"/>
                  <w:textInput>
                    <w:type w:val="number"/>
                    <w:maxLength w:val="6"/>
                    <w:format w:val="0,00"/>
                  </w:textInput>
                </w:ffData>
              </w:fldChar>
            </w:r>
            <w:r w:rsidRPr="00B228E1">
              <w:rPr>
                <w:rFonts w:ascii="Arial" w:hAnsi="Arial" w:cs="Arial"/>
                <w:sz w:val="40"/>
                <w:szCs w:val="40"/>
              </w:rPr>
              <w:instrText xml:space="preserve"> FORMTEXT </w:instrText>
            </w:r>
            <w:r w:rsidRPr="00B228E1">
              <w:rPr>
                <w:rFonts w:ascii="Arial" w:hAnsi="Arial" w:cs="Arial"/>
                <w:sz w:val="40"/>
                <w:szCs w:val="40"/>
              </w:rPr>
            </w:r>
            <w:r w:rsidRPr="00B228E1">
              <w:rPr>
                <w:rFonts w:ascii="Arial" w:hAnsi="Arial" w:cs="Arial"/>
                <w:sz w:val="40"/>
                <w:szCs w:val="40"/>
              </w:rPr>
              <w:fldChar w:fldCharType="separate"/>
            </w:r>
            <w:r w:rsidR="00415BBE">
              <w:rPr>
                <w:rFonts w:ascii="Arial" w:hAnsi="Arial" w:cs="Arial"/>
                <w:sz w:val="40"/>
                <w:szCs w:val="40"/>
              </w:rPr>
              <w:t> </w:t>
            </w:r>
            <w:r w:rsidR="00415BBE">
              <w:rPr>
                <w:rFonts w:ascii="Arial" w:hAnsi="Arial" w:cs="Arial"/>
                <w:sz w:val="40"/>
                <w:szCs w:val="40"/>
              </w:rPr>
              <w:t> </w:t>
            </w:r>
            <w:r w:rsidR="00415BBE">
              <w:rPr>
                <w:rFonts w:ascii="Arial" w:hAnsi="Arial" w:cs="Arial"/>
                <w:sz w:val="40"/>
                <w:szCs w:val="40"/>
              </w:rPr>
              <w:t> </w:t>
            </w:r>
            <w:r w:rsidR="00415BBE">
              <w:rPr>
                <w:rFonts w:ascii="Arial" w:hAnsi="Arial" w:cs="Arial"/>
                <w:sz w:val="40"/>
                <w:szCs w:val="40"/>
              </w:rPr>
              <w:t> </w:t>
            </w:r>
            <w:r w:rsidR="00415BBE">
              <w:rPr>
                <w:rFonts w:ascii="Arial" w:hAnsi="Arial" w:cs="Arial"/>
                <w:sz w:val="40"/>
                <w:szCs w:val="40"/>
              </w:rPr>
              <w:t> </w:t>
            </w:r>
            <w:r w:rsidRPr="00B228E1">
              <w:rPr>
                <w:rFonts w:ascii="Arial" w:hAnsi="Arial" w:cs="Arial"/>
                <w:sz w:val="40"/>
                <w:szCs w:val="40"/>
              </w:rPr>
              <w:fldChar w:fldCharType="end"/>
            </w:r>
            <w:r>
              <w:rPr>
                <w:rFonts w:ascii="Arial" w:hAnsi="Arial" w:cs="Arial"/>
                <w:sz w:val="26"/>
                <w:szCs w:val="26"/>
              </w:rPr>
              <w:t xml:space="preserve"> </w:t>
            </w:r>
            <w:r w:rsidRPr="00702323">
              <w:rPr>
                <w:rFonts w:ascii="Arial" w:hAnsi="Arial" w:cs="Arial"/>
                <w:sz w:val="40"/>
                <w:szCs w:val="40"/>
              </w:rPr>
              <w:t>%</w:t>
            </w:r>
          </w:p>
        </w:tc>
        <w:tc>
          <w:tcPr>
            <w:tcW w:w="5893" w:type="dxa"/>
            <w:gridSpan w:val="12"/>
            <w:shd w:val="clear" w:color="auto" w:fill="FFFFFF"/>
            <w:noWrap/>
            <w:vAlign w:val="center"/>
          </w:tcPr>
          <w:p w14:paraId="233699D7" w14:textId="77777777" w:rsidR="00B228E1" w:rsidRPr="00702323" w:rsidRDefault="00B228E1" w:rsidP="00B228E1">
            <w:pPr>
              <w:spacing w:after="0" w:line="240" w:lineRule="auto"/>
              <w:rPr>
                <w:rFonts w:ascii="Arial" w:hAnsi="Arial" w:cs="Arial"/>
                <w:sz w:val="24"/>
                <w:szCs w:val="24"/>
              </w:rPr>
            </w:pPr>
            <w:r w:rsidRPr="00702323">
              <w:rPr>
                <w:rFonts w:ascii="Arial" w:hAnsi="Arial" w:cs="Arial"/>
                <w:sz w:val="24"/>
                <w:szCs w:val="24"/>
              </w:rPr>
              <w:t>COSTO FINANCIERO TOTAL SIN TRIBUTOS TEA:</w:t>
            </w:r>
          </w:p>
          <w:p w14:paraId="00B88DC6" w14:textId="367F0138" w:rsidR="00B228E1" w:rsidRPr="00702323" w:rsidRDefault="00B228E1" w:rsidP="00B228E1">
            <w:pPr>
              <w:spacing w:after="0" w:line="240" w:lineRule="auto"/>
              <w:rPr>
                <w:rFonts w:ascii="Arial" w:hAnsi="Arial" w:cs="Arial"/>
                <w:sz w:val="40"/>
                <w:szCs w:val="40"/>
              </w:rPr>
            </w:pPr>
            <w:r w:rsidRPr="00B228E1">
              <w:rPr>
                <w:rFonts w:ascii="Arial" w:hAnsi="Arial" w:cs="Arial"/>
                <w:sz w:val="40"/>
                <w:szCs w:val="40"/>
              </w:rPr>
              <w:fldChar w:fldCharType="begin">
                <w:ffData>
                  <w:name w:val=""/>
                  <w:enabled/>
                  <w:calcOnExit w:val="0"/>
                  <w:textInput>
                    <w:type w:val="number"/>
                    <w:maxLength w:val="6"/>
                    <w:format w:val="0,00"/>
                  </w:textInput>
                </w:ffData>
              </w:fldChar>
            </w:r>
            <w:r w:rsidRPr="00B228E1">
              <w:rPr>
                <w:rFonts w:ascii="Arial" w:hAnsi="Arial" w:cs="Arial"/>
                <w:sz w:val="40"/>
                <w:szCs w:val="40"/>
              </w:rPr>
              <w:instrText xml:space="preserve"> FORMTEXT </w:instrText>
            </w:r>
            <w:r w:rsidRPr="00B228E1">
              <w:rPr>
                <w:rFonts w:ascii="Arial" w:hAnsi="Arial" w:cs="Arial"/>
                <w:sz w:val="40"/>
                <w:szCs w:val="40"/>
              </w:rPr>
            </w:r>
            <w:r w:rsidRPr="00B228E1">
              <w:rPr>
                <w:rFonts w:ascii="Arial" w:hAnsi="Arial" w:cs="Arial"/>
                <w:sz w:val="40"/>
                <w:szCs w:val="40"/>
              </w:rPr>
              <w:fldChar w:fldCharType="separate"/>
            </w:r>
            <w:r w:rsidR="00415BBE">
              <w:rPr>
                <w:rFonts w:ascii="Arial" w:hAnsi="Arial" w:cs="Arial"/>
                <w:sz w:val="40"/>
                <w:szCs w:val="40"/>
              </w:rPr>
              <w:t> </w:t>
            </w:r>
            <w:r w:rsidR="00415BBE">
              <w:rPr>
                <w:rFonts w:ascii="Arial" w:hAnsi="Arial" w:cs="Arial"/>
                <w:sz w:val="40"/>
                <w:szCs w:val="40"/>
              </w:rPr>
              <w:t> </w:t>
            </w:r>
            <w:r w:rsidR="00415BBE">
              <w:rPr>
                <w:rFonts w:ascii="Arial" w:hAnsi="Arial" w:cs="Arial"/>
                <w:sz w:val="40"/>
                <w:szCs w:val="40"/>
              </w:rPr>
              <w:t> </w:t>
            </w:r>
            <w:r w:rsidR="00415BBE">
              <w:rPr>
                <w:rFonts w:ascii="Arial" w:hAnsi="Arial" w:cs="Arial"/>
                <w:sz w:val="40"/>
                <w:szCs w:val="40"/>
              </w:rPr>
              <w:t> </w:t>
            </w:r>
            <w:r w:rsidR="00415BBE">
              <w:rPr>
                <w:rFonts w:ascii="Arial" w:hAnsi="Arial" w:cs="Arial"/>
                <w:sz w:val="40"/>
                <w:szCs w:val="40"/>
              </w:rPr>
              <w:t> </w:t>
            </w:r>
            <w:r w:rsidRPr="00B228E1">
              <w:rPr>
                <w:rFonts w:ascii="Arial" w:hAnsi="Arial" w:cs="Arial"/>
                <w:sz w:val="40"/>
                <w:szCs w:val="40"/>
              </w:rPr>
              <w:fldChar w:fldCharType="end"/>
            </w:r>
            <w:r w:rsidRPr="00702323">
              <w:rPr>
                <w:rFonts w:ascii="Arial" w:hAnsi="Arial" w:cs="Arial"/>
                <w:sz w:val="40"/>
                <w:szCs w:val="40"/>
              </w:rPr>
              <w:t xml:space="preserve"> %</w:t>
            </w:r>
          </w:p>
        </w:tc>
      </w:tr>
      <w:bookmarkEnd w:id="5"/>
      <w:bookmarkEnd w:id="6"/>
      <w:tr w:rsidR="00FB3E8B" w:rsidRPr="00007FCA" w14:paraId="040969FD" w14:textId="77777777" w:rsidTr="000C0026">
        <w:trPr>
          <w:trHeight w:val="232"/>
          <w:tblCellSpacing w:w="20" w:type="dxa"/>
        </w:trPr>
        <w:tc>
          <w:tcPr>
            <w:tcW w:w="10835" w:type="dxa"/>
            <w:gridSpan w:val="17"/>
            <w:shd w:val="clear" w:color="auto" w:fill="FFFFFF"/>
            <w:noWrap/>
            <w:vAlign w:val="center"/>
          </w:tcPr>
          <w:p w14:paraId="5A86E4EE" w14:textId="77777777" w:rsidR="00FB3E8B" w:rsidRPr="00007FCA" w:rsidRDefault="00FB3E8B" w:rsidP="003563CB">
            <w:pPr>
              <w:spacing w:after="0" w:line="240" w:lineRule="auto"/>
              <w:rPr>
                <w:rFonts w:ascii="Arial" w:hAnsi="Arial" w:cs="Arial"/>
                <w:b/>
                <w:sz w:val="16"/>
                <w:szCs w:val="16"/>
              </w:rPr>
            </w:pPr>
            <w:r w:rsidRPr="00007FCA">
              <w:rPr>
                <w:rFonts w:ascii="Arial" w:hAnsi="Arial" w:cs="Arial"/>
                <w:b/>
                <w:position w:val="4"/>
                <w:sz w:val="16"/>
                <w:szCs w:val="16"/>
              </w:rPr>
              <w:t>A los efectos establecidos en el Artículo N° 1379 del Código Civil y Comercial de la Nación la operación corresponde a la CARTERA CONSUMO</w:t>
            </w:r>
          </w:p>
        </w:tc>
      </w:tr>
      <w:tr w:rsidR="005C5675" w:rsidRPr="00007FCA" w14:paraId="1FA858CD" w14:textId="77777777" w:rsidTr="000C0026">
        <w:trPr>
          <w:trHeight w:val="232"/>
          <w:tblCellSpacing w:w="20" w:type="dxa"/>
        </w:trPr>
        <w:tc>
          <w:tcPr>
            <w:tcW w:w="10835" w:type="dxa"/>
            <w:gridSpan w:val="17"/>
            <w:shd w:val="clear" w:color="auto" w:fill="1F3864" w:themeFill="accent5" w:themeFillShade="80"/>
            <w:noWrap/>
            <w:vAlign w:val="center"/>
          </w:tcPr>
          <w:p w14:paraId="51F784A4" w14:textId="77777777" w:rsidR="005C5675" w:rsidRPr="00007FCA" w:rsidRDefault="005C5675" w:rsidP="003651D2">
            <w:pPr>
              <w:spacing w:after="0" w:line="240" w:lineRule="auto"/>
              <w:jc w:val="center"/>
              <w:rPr>
                <w:rFonts w:ascii="Arial" w:hAnsi="Arial" w:cs="Arial"/>
                <w:b/>
                <w:noProof/>
                <w:sz w:val="16"/>
                <w:szCs w:val="16"/>
              </w:rPr>
            </w:pPr>
            <w:r w:rsidRPr="00007FCA">
              <w:rPr>
                <w:rFonts w:ascii="Arial" w:hAnsi="Arial" w:cs="Arial"/>
                <w:b/>
                <w:noProof/>
                <w:sz w:val="16"/>
                <w:szCs w:val="16"/>
              </w:rPr>
              <w:t>DETALLE DE APLICACIÓN DE LOS FONDOS</w:t>
            </w:r>
          </w:p>
        </w:tc>
      </w:tr>
      <w:tr w:rsidR="005C5675" w:rsidRPr="00007FCA" w14:paraId="3D287776" w14:textId="77777777" w:rsidTr="000C0026">
        <w:trPr>
          <w:trHeight w:val="61"/>
          <w:tblCellSpacing w:w="20" w:type="dxa"/>
        </w:trPr>
        <w:tc>
          <w:tcPr>
            <w:tcW w:w="10835" w:type="dxa"/>
            <w:gridSpan w:val="17"/>
            <w:shd w:val="clear" w:color="auto" w:fill="D9E2F3" w:themeFill="accent5" w:themeFillTint="33"/>
            <w:noWrap/>
            <w:vAlign w:val="center"/>
          </w:tcPr>
          <w:p w14:paraId="1863866B" w14:textId="77777777" w:rsidR="005C5675" w:rsidRPr="00007FCA" w:rsidRDefault="005C5675" w:rsidP="003651D2">
            <w:pPr>
              <w:spacing w:after="0" w:line="240" w:lineRule="auto"/>
              <w:jc w:val="center"/>
              <w:rPr>
                <w:rFonts w:ascii="Arial" w:hAnsi="Arial" w:cs="Arial"/>
                <w:b/>
                <w:sz w:val="14"/>
                <w:szCs w:val="14"/>
              </w:rPr>
            </w:pPr>
            <w:r w:rsidRPr="00007FCA">
              <w:rPr>
                <w:rFonts w:ascii="Arial" w:hAnsi="Arial" w:cs="Arial"/>
                <w:b/>
                <w:sz w:val="14"/>
                <w:szCs w:val="14"/>
              </w:rPr>
              <w:t>LIQUIDACIÓN DE LA OPERACIÓN</w:t>
            </w:r>
          </w:p>
        </w:tc>
      </w:tr>
      <w:tr w:rsidR="000C0026" w:rsidRPr="00007FCA" w14:paraId="2F92AAD3" w14:textId="77777777" w:rsidTr="000C0026">
        <w:trPr>
          <w:trHeight w:val="61"/>
          <w:tblCellSpacing w:w="20" w:type="dxa"/>
        </w:trPr>
        <w:tc>
          <w:tcPr>
            <w:tcW w:w="8304" w:type="dxa"/>
            <w:gridSpan w:val="14"/>
            <w:shd w:val="clear" w:color="auto" w:fill="D9E2F3" w:themeFill="accent5" w:themeFillTint="33"/>
            <w:noWrap/>
            <w:vAlign w:val="center"/>
          </w:tcPr>
          <w:p w14:paraId="547BB35F" w14:textId="77777777" w:rsidR="005C5675" w:rsidRPr="00007FCA" w:rsidRDefault="005C5675" w:rsidP="003651D2">
            <w:pPr>
              <w:spacing w:after="0" w:line="240" w:lineRule="auto"/>
              <w:jc w:val="center"/>
              <w:rPr>
                <w:rFonts w:ascii="Arial" w:hAnsi="Arial" w:cs="Arial"/>
                <w:b/>
                <w:sz w:val="16"/>
                <w:szCs w:val="16"/>
              </w:rPr>
            </w:pPr>
            <w:r w:rsidRPr="00007FCA">
              <w:rPr>
                <w:rFonts w:ascii="Arial" w:hAnsi="Arial" w:cs="Arial"/>
                <w:b/>
                <w:sz w:val="16"/>
                <w:szCs w:val="16"/>
              </w:rPr>
              <w:t>DESTINO</w:t>
            </w:r>
          </w:p>
        </w:tc>
        <w:tc>
          <w:tcPr>
            <w:tcW w:w="2491" w:type="dxa"/>
            <w:gridSpan w:val="3"/>
            <w:shd w:val="clear" w:color="auto" w:fill="D9E2F3" w:themeFill="accent5" w:themeFillTint="33"/>
            <w:noWrap/>
            <w:vAlign w:val="center"/>
          </w:tcPr>
          <w:p w14:paraId="289D249F" w14:textId="77777777" w:rsidR="005C5675" w:rsidRPr="00007FCA" w:rsidRDefault="005C5675" w:rsidP="003651D2">
            <w:pPr>
              <w:spacing w:after="0" w:line="240" w:lineRule="auto"/>
              <w:jc w:val="center"/>
              <w:rPr>
                <w:rFonts w:ascii="Arial" w:hAnsi="Arial" w:cs="Arial"/>
                <w:b/>
                <w:sz w:val="16"/>
                <w:szCs w:val="16"/>
              </w:rPr>
            </w:pPr>
            <w:r w:rsidRPr="00007FCA">
              <w:rPr>
                <w:rFonts w:ascii="Arial" w:hAnsi="Arial" w:cs="Arial"/>
                <w:b/>
                <w:sz w:val="16"/>
                <w:szCs w:val="16"/>
              </w:rPr>
              <w:t>IMPORTE DESTINADO</w:t>
            </w:r>
          </w:p>
        </w:tc>
      </w:tr>
      <w:tr w:rsidR="000C0026" w:rsidRPr="00007FCA" w14:paraId="4A9A15F7" w14:textId="77777777" w:rsidTr="000C0026">
        <w:trPr>
          <w:trHeight w:val="93"/>
          <w:tblCellSpacing w:w="20" w:type="dxa"/>
        </w:trPr>
        <w:tc>
          <w:tcPr>
            <w:tcW w:w="8304" w:type="dxa"/>
            <w:gridSpan w:val="14"/>
            <w:noWrap/>
            <w:vAlign w:val="center"/>
          </w:tcPr>
          <w:p w14:paraId="28B029EF" w14:textId="77777777" w:rsidR="005C5675" w:rsidRPr="00007FCA" w:rsidRDefault="005C5675" w:rsidP="003651D2">
            <w:pPr>
              <w:spacing w:after="0" w:line="240" w:lineRule="auto"/>
              <w:rPr>
                <w:rFonts w:ascii="Arial" w:hAnsi="Arial" w:cs="Arial"/>
                <w:b/>
                <w:sz w:val="16"/>
                <w:szCs w:val="16"/>
              </w:rPr>
            </w:pPr>
            <w:r w:rsidRPr="00007FCA">
              <w:rPr>
                <w:rFonts w:ascii="Arial" w:hAnsi="Arial" w:cs="Arial"/>
                <w:noProof/>
                <w:sz w:val="16"/>
                <w:szCs w:val="16"/>
              </w:rPr>
              <w:t>S</w:t>
            </w:r>
            <w:r w:rsidRPr="00007FCA">
              <w:rPr>
                <w:rFonts w:ascii="Arial" w:hAnsi="Arial" w:cs="Arial"/>
                <w:b/>
                <w:noProof/>
                <w:sz w:val="16"/>
                <w:szCs w:val="16"/>
              </w:rPr>
              <w:t>-</w:t>
            </w:r>
            <w:r w:rsidRPr="00007FCA">
              <w:rPr>
                <w:rFonts w:ascii="Arial" w:hAnsi="Arial" w:cs="Arial"/>
                <w:noProof/>
                <w:sz w:val="16"/>
                <w:szCs w:val="16"/>
              </w:rPr>
              <w:fldChar w:fldCharType="begin">
                <w:ffData>
                  <w:name w:val=""/>
                  <w:enabled/>
                  <w:calcOnExit w:val="0"/>
                  <w:textInput>
                    <w:format w:val="##-##-##-###########"/>
                  </w:textInput>
                </w:ffData>
              </w:fldChar>
            </w:r>
            <w:r w:rsidRPr="00007FCA">
              <w:rPr>
                <w:rFonts w:ascii="Arial" w:hAnsi="Arial" w:cs="Arial"/>
                <w:noProof/>
                <w:sz w:val="16"/>
                <w:szCs w:val="16"/>
              </w:rPr>
              <w:instrText xml:space="preserve"> FORMTEXT </w:instrText>
            </w:r>
            <w:r w:rsidRPr="00007FCA">
              <w:rPr>
                <w:rFonts w:ascii="Arial" w:hAnsi="Arial" w:cs="Arial"/>
                <w:noProof/>
                <w:sz w:val="16"/>
                <w:szCs w:val="16"/>
              </w:rPr>
            </w:r>
            <w:r w:rsidRPr="00007FCA">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07FCA">
              <w:rPr>
                <w:rFonts w:ascii="Arial" w:hAnsi="Arial" w:cs="Arial"/>
                <w:noProof/>
                <w:sz w:val="16"/>
                <w:szCs w:val="16"/>
              </w:rPr>
              <w:fldChar w:fldCharType="end"/>
            </w:r>
            <w:r w:rsidRPr="00007FCA">
              <w:rPr>
                <w:rFonts w:ascii="Arial" w:hAnsi="Arial" w:cs="Arial"/>
                <w:noProof/>
                <w:sz w:val="16"/>
                <w:szCs w:val="16"/>
              </w:rPr>
              <w:t xml:space="preserve"> </w:t>
            </w:r>
            <w:r w:rsidRPr="00007FCA">
              <w:rPr>
                <w:rFonts w:ascii="Arial" w:hAnsi="Arial" w:cs="Arial"/>
                <w:noProof/>
                <w:sz w:val="16"/>
                <w:szCs w:val="16"/>
              </w:rPr>
              <w:fldChar w:fldCharType="begin">
                <w:ffData>
                  <w:name w:val="Texto16"/>
                  <w:enabled/>
                  <w:calcOnExit w:val="0"/>
                  <w:textInput>
                    <w:default w:val="_____________________"/>
                    <w:maxLength w:val="35"/>
                  </w:textInput>
                </w:ffData>
              </w:fldChar>
            </w:r>
            <w:r w:rsidRPr="00007FCA">
              <w:rPr>
                <w:rFonts w:ascii="Arial" w:hAnsi="Arial" w:cs="Arial"/>
                <w:noProof/>
                <w:sz w:val="16"/>
                <w:szCs w:val="16"/>
              </w:rPr>
              <w:instrText xml:space="preserve"> FORMTEXT </w:instrText>
            </w:r>
            <w:r w:rsidRPr="00007FCA">
              <w:rPr>
                <w:rFonts w:ascii="Arial" w:hAnsi="Arial" w:cs="Arial"/>
                <w:noProof/>
                <w:sz w:val="16"/>
                <w:szCs w:val="16"/>
              </w:rPr>
            </w:r>
            <w:r w:rsidRPr="00007FCA">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07FCA">
              <w:rPr>
                <w:rFonts w:ascii="Arial" w:hAnsi="Arial" w:cs="Arial"/>
                <w:noProof/>
                <w:sz w:val="16"/>
                <w:szCs w:val="16"/>
              </w:rPr>
              <w:fldChar w:fldCharType="end"/>
            </w:r>
          </w:p>
        </w:tc>
        <w:tc>
          <w:tcPr>
            <w:tcW w:w="2491" w:type="dxa"/>
            <w:gridSpan w:val="3"/>
            <w:noWrap/>
            <w:vAlign w:val="center"/>
          </w:tcPr>
          <w:p w14:paraId="09458208" w14:textId="77777777" w:rsidR="005C5675" w:rsidRPr="00007FCA" w:rsidRDefault="005C5675" w:rsidP="003651D2">
            <w:pPr>
              <w:spacing w:after="0" w:line="240" w:lineRule="auto"/>
              <w:jc w:val="right"/>
              <w:rPr>
                <w:rFonts w:ascii="Arial" w:hAnsi="Arial" w:cs="Arial"/>
                <w:sz w:val="16"/>
                <w:szCs w:val="16"/>
              </w:rPr>
            </w:pPr>
            <w:r w:rsidRPr="00007FCA">
              <w:rPr>
                <w:rFonts w:ascii="Arial" w:hAnsi="Arial" w:cs="Arial"/>
                <w:b/>
                <w:sz w:val="16"/>
                <w:szCs w:val="16"/>
                <w:lang w:val="es-ES"/>
              </w:rPr>
              <w:fldChar w:fldCharType="begin">
                <w:ffData>
                  <w:name w:val=""/>
                  <w:enabled/>
                  <w:calcOnExit w:val="0"/>
                  <w:textInput>
                    <w:type w:val="number"/>
                    <w:maxLength w:val="15"/>
                    <w:format w:val="#.##0,00"/>
                  </w:textInput>
                </w:ffData>
              </w:fldChar>
            </w:r>
            <w:r w:rsidRPr="00007FCA">
              <w:rPr>
                <w:rFonts w:ascii="Arial" w:hAnsi="Arial" w:cs="Arial"/>
                <w:b/>
                <w:sz w:val="16"/>
                <w:szCs w:val="16"/>
                <w:lang w:val="es-ES"/>
              </w:rPr>
              <w:instrText xml:space="preserve"> FORMTEXT </w:instrText>
            </w:r>
            <w:r w:rsidRPr="00007FCA">
              <w:rPr>
                <w:rFonts w:ascii="Arial" w:hAnsi="Arial" w:cs="Arial"/>
                <w:b/>
                <w:sz w:val="16"/>
                <w:szCs w:val="16"/>
                <w:lang w:val="es-ES"/>
              </w:rPr>
            </w:r>
            <w:r w:rsidRPr="00007FCA">
              <w:rPr>
                <w:rFonts w:ascii="Arial" w:hAnsi="Arial" w:cs="Arial"/>
                <w:b/>
                <w:sz w:val="16"/>
                <w:szCs w:val="16"/>
                <w:lang w:val="es-ES"/>
              </w:rPr>
              <w:fldChar w:fldCharType="separate"/>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sidRPr="00007FCA">
              <w:rPr>
                <w:rFonts w:ascii="Arial" w:hAnsi="Arial" w:cs="Arial"/>
                <w:b/>
                <w:sz w:val="16"/>
                <w:szCs w:val="16"/>
                <w:lang w:val="es-ES"/>
              </w:rPr>
              <w:fldChar w:fldCharType="end"/>
            </w:r>
          </w:p>
        </w:tc>
      </w:tr>
      <w:tr w:rsidR="000C0026" w:rsidRPr="00007FCA" w14:paraId="32D2E155" w14:textId="77777777" w:rsidTr="000C0026">
        <w:trPr>
          <w:trHeight w:val="153"/>
          <w:tblCellSpacing w:w="20" w:type="dxa"/>
        </w:trPr>
        <w:tc>
          <w:tcPr>
            <w:tcW w:w="8304" w:type="dxa"/>
            <w:gridSpan w:val="14"/>
            <w:noWrap/>
            <w:vAlign w:val="center"/>
          </w:tcPr>
          <w:p w14:paraId="14499341" w14:textId="77777777" w:rsidR="005C5675" w:rsidRPr="00007FCA" w:rsidRDefault="005C5675" w:rsidP="003651D2">
            <w:pPr>
              <w:spacing w:after="0" w:line="240" w:lineRule="auto"/>
              <w:rPr>
                <w:rFonts w:ascii="Arial" w:hAnsi="Arial" w:cs="Arial"/>
                <w:sz w:val="16"/>
                <w:szCs w:val="16"/>
              </w:rPr>
            </w:pPr>
            <w:r w:rsidRPr="00007FCA">
              <w:rPr>
                <w:rFonts w:ascii="Arial" w:hAnsi="Arial" w:cs="Arial"/>
                <w:sz w:val="16"/>
                <w:szCs w:val="16"/>
              </w:rPr>
              <w:fldChar w:fldCharType="begin">
                <w:ffData>
                  <w:name w:val="Texto22"/>
                  <w:enabled/>
                  <w:calcOnExit w:val="0"/>
                  <w:textInput>
                    <w:default w:val="_____________________________________"/>
                    <w:maxLength w:val="60"/>
                  </w:textInput>
                </w:ffData>
              </w:fldChar>
            </w:r>
            <w:r w:rsidRPr="00007FCA">
              <w:rPr>
                <w:rFonts w:ascii="Arial" w:hAnsi="Arial" w:cs="Arial"/>
                <w:sz w:val="16"/>
                <w:szCs w:val="16"/>
              </w:rPr>
              <w:instrText xml:space="preserve"> FORMTEXT </w:instrText>
            </w:r>
            <w:r w:rsidRPr="00007FCA">
              <w:rPr>
                <w:rFonts w:ascii="Arial" w:hAnsi="Arial" w:cs="Arial"/>
                <w:sz w:val="16"/>
                <w:szCs w:val="16"/>
              </w:rPr>
            </w:r>
            <w:r w:rsidRPr="00007FCA">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07FCA">
              <w:rPr>
                <w:rFonts w:ascii="Arial" w:hAnsi="Arial" w:cs="Arial"/>
                <w:sz w:val="16"/>
                <w:szCs w:val="16"/>
              </w:rPr>
              <w:fldChar w:fldCharType="end"/>
            </w:r>
          </w:p>
        </w:tc>
        <w:tc>
          <w:tcPr>
            <w:tcW w:w="2491" w:type="dxa"/>
            <w:gridSpan w:val="3"/>
            <w:noWrap/>
            <w:vAlign w:val="center"/>
          </w:tcPr>
          <w:p w14:paraId="65A2D504" w14:textId="77777777" w:rsidR="005C5675" w:rsidRPr="00007FCA" w:rsidRDefault="005C5675" w:rsidP="003651D2">
            <w:pPr>
              <w:spacing w:after="0" w:line="240" w:lineRule="auto"/>
              <w:jc w:val="right"/>
              <w:rPr>
                <w:rFonts w:ascii="Arial" w:hAnsi="Arial" w:cs="Arial"/>
                <w:sz w:val="16"/>
                <w:szCs w:val="16"/>
              </w:rPr>
            </w:pPr>
            <w:r w:rsidRPr="00007FCA">
              <w:rPr>
                <w:rFonts w:ascii="Arial" w:hAnsi="Arial" w:cs="Arial"/>
                <w:b/>
                <w:sz w:val="16"/>
                <w:szCs w:val="16"/>
                <w:lang w:val="es-ES"/>
              </w:rPr>
              <w:fldChar w:fldCharType="begin">
                <w:ffData>
                  <w:name w:val=""/>
                  <w:enabled/>
                  <w:calcOnExit w:val="0"/>
                  <w:textInput>
                    <w:type w:val="number"/>
                    <w:maxLength w:val="15"/>
                    <w:format w:val="#.##0,00"/>
                  </w:textInput>
                </w:ffData>
              </w:fldChar>
            </w:r>
            <w:r w:rsidRPr="00007FCA">
              <w:rPr>
                <w:rFonts w:ascii="Arial" w:hAnsi="Arial" w:cs="Arial"/>
                <w:b/>
                <w:sz w:val="16"/>
                <w:szCs w:val="16"/>
                <w:lang w:val="es-ES"/>
              </w:rPr>
              <w:instrText xml:space="preserve"> FORMTEXT </w:instrText>
            </w:r>
            <w:r w:rsidRPr="00007FCA">
              <w:rPr>
                <w:rFonts w:ascii="Arial" w:hAnsi="Arial" w:cs="Arial"/>
                <w:b/>
                <w:sz w:val="16"/>
                <w:szCs w:val="16"/>
                <w:lang w:val="es-ES"/>
              </w:rPr>
            </w:r>
            <w:r w:rsidRPr="00007FCA">
              <w:rPr>
                <w:rFonts w:ascii="Arial" w:hAnsi="Arial" w:cs="Arial"/>
                <w:b/>
                <w:sz w:val="16"/>
                <w:szCs w:val="16"/>
                <w:lang w:val="es-ES"/>
              </w:rPr>
              <w:fldChar w:fldCharType="separate"/>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sidRPr="00007FCA">
              <w:rPr>
                <w:rFonts w:ascii="Arial" w:hAnsi="Arial" w:cs="Arial"/>
                <w:b/>
                <w:sz w:val="16"/>
                <w:szCs w:val="16"/>
                <w:lang w:val="es-ES"/>
              </w:rPr>
              <w:fldChar w:fldCharType="end"/>
            </w:r>
          </w:p>
        </w:tc>
      </w:tr>
      <w:tr w:rsidR="000C0026" w:rsidRPr="00007FCA" w14:paraId="45D57C59" w14:textId="77777777" w:rsidTr="000C0026">
        <w:trPr>
          <w:trHeight w:val="153"/>
          <w:tblCellSpacing w:w="20" w:type="dxa"/>
        </w:trPr>
        <w:tc>
          <w:tcPr>
            <w:tcW w:w="8304" w:type="dxa"/>
            <w:gridSpan w:val="14"/>
            <w:noWrap/>
            <w:vAlign w:val="center"/>
          </w:tcPr>
          <w:p w14:paraId="5F1B3C6A" w14:textId="77777777" w:rsidR="005C5675" w:rsidRPr="00007FCA" w:rsidRDefault="005C5675" w:rsidP="003651D2">
            <w:pPr>
              <w:spacing w:after="0" w:line="240" w:lineRule="auto"/>
              <w:rPr>
                <w:rFonts w:ascii="Arial" w:hAnsi="Arial" w:cs="Arial"/>
                <w:sz w:val="16"/>
                <w:szCs w:val="16"/>
              </w:rPr>
            </w:pPr>
            <w:r w:rsidRPr="00007FCA">
              <w:rPr>
                <w:rFonts w:ascii="Arial" w:hAnsi="Arial" w:cs="Arial"/>
                <w:sz w:val="16"/>
                <w:szCs w:val="16"/>
              </w:rPr>
              <w:fldChar w:fldCharType="begin">
                <w:ffData>
                  <w:name w:val="Texto22"/>
                  <w:enabled/>
                  <w:calcOnExit w:val="0"/>
                  <w:textInput>
                    <w:default w:val="_____________________________________"/>
                    <w:maxLength w:val="60"/>
                  </w:textInput>
                </w:ffData>
              </w:fldChar>
            </w:r>
            <w:r w:rsidRPr="00007FCA">
              <w:rPr>
                <w:rFonts w:ascii="Arial" w:hAnsi="Arial" w:cs="Arial"/>
                <w:sz w:val="16"/>
                <w:szCs w:val="16"/>
              </w:rPr>
              <w:instrText xml:space="preserve"> FORMTEXT </w:instrText>
            </w:r>
            <w:r w:rsidRPr="00007FCA">
              <w:rPr>
                <w:rFonts w:ascii="Arial" w:hAnsi="Arial" w:cs="Arial"/>
                <w:sz w:val="16"/>
                <w:szCs w:val="16"/>
              </w:rPr>
            </w:r>
            <w:r w:rsidRPr="00007FCA">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07FCA">
              <w:rPr>
                <w:rFonts w:ascii="Arial" w:hAnsi="Arial" w:cs="Arial"/>
                <w:sz w:val="16"/>
                <w:szCs w:val="16"/>
              </w:rPr>
              <w:fldChar w:fldCharType="end"/>
            </w:r>
          </w:p>
        </w:tc>
        <w:tc>
          <w:tcPr>
            <w:tcW w:w="2491" w:type="dxa"/>
            <w:gridSpan w:val="3"/>
            <w:noWrap/>
            <w:vAlign w:val="center"/>
          </w:tcPr>
          <w:p w14:paraId="32E993BD" w14:textId="77777777" w:rsidR="005C5675" w:rsidRPr="00007FCA" w:rsidRDefault="005C5675" w:rsidP="003651D2">
            <w:pPr>
              <w:spacing w:after="0" w:line="240" w:lineRule="auto"/>
              <w:jc w:val="right"/>
              <w:rPr>
                <w:rFonts w:ascii="Arial" w:hAnsi="Arial" w:cs="Arial"/>
                <w:sz w:val="16"/>
                <w:szCs w:val="16"/>
              </w:rPr>
            </w:pPr>
            <w:r w:rsidRPr="00007FCA">
              <w:rPr>
                <w:rFonts w:ascii="Arial" w:hAnsi="Arial" w:cs="Arial"/>
                <w:b/>
                <w:sz w:val="16"/>
                <w:szCs w:val="16"/>
                <w:lang w:val="es-ES"/>
              </w:rPr>
              <w:fldChar w:fldCharType="begin">
                <w:ffData>
                  <w:name w:val=""/>
                  <w:enabled/>
                  <w:calcOnExit w:val="0"/>
                  <w:textInput>
                    <w:type w:val="number"/>
                    <w:maxLength w:val="15"/>
                    <w:format w:val="#.##0,00"/>
                  </w:textInput>
                </w:ffData>
              </w:fldChar>
            </w:r>
            <w:r w:rsidRPr="00007FCA">
              <w:rPr>
                <w:rFonts w:ascii="Arial" w:hAnsi="Arial" w:cs="Arial"/>
                <w:b/>
                <w:sz w:val="16"/>
                <w:szCs w:val="16"/>
                <w:lang w:val="es-ES"/>
              </w:rPr>
              <w:instrText xml:space="preserve"> FORMTEXT </w:instrText>
            </w:r>
            <w:r w:rsidRPr="00007FCA">
              <w:rPr>
                <w:rFonts w:ascii="Arial" w:hAnsi="Arial" w:cs="Arial"/>
                <w:b/>
                <w:sz w:val="16"/>
                <w:szCs w:val="16"/>
                <w:lang w:val="es-ES"/>
              </w:rPr>
            </w:r>
            <w:r w:rsidRPr="00007FCA">
              <w:rPr>
                <w:rFonts w:ascii="Arial" w:hAnsi="Arial" w:cs="Arial"/>
                <w:b/>
                <w:sz w:val="16"/>
                <w:szCs w:val="16"/>
                <w:lang w:val="es-ES"/>
              </w:rPr>
              <w:fldChar w:fldCharType="separate"/>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sidRPr="00007FCA">
              <w:rPr>
                <w:rFonts w:ascii="Arial" w:hAnsi="Arial" w:cs="Arial"/>
                <w:b/>
                <w:sz w:val="16"/>
                <w:szCs w:val="16"/>
                <w:lang w:val="es-ES"/>
              </w:rPr>
              <w:fldChar w:fldCharType="end"/>
            </w:r>
          </w:p>
        </w:tc>
      </w:tr>
      <w:tr w:rsidR="00A43F27" w:rsidRPr="00007FCA" w14:paraId="19657993" w14:textId="77777777" w:rsidTr="000C0026">
        <w:trPr>
          <w:trHeight w:val="153"/>
          <w:tblCellSpacing w:w="20" w:type="dxa"/>
        </w:trPr>
        <w:tc>
          <w:tcPr>
            <w:tcW w:w="8304" w:type="dxa"/>
            <w:gridSpan w:val="14"/>
            <w:noWrap/>
            <w:vAlign w:val="center"/>
          </w:tcPr>
          <w:p w14:paraId="128E3813" w14:textId="161AC2BE" w:rsidR="00A43F27" w:rsidRPr="00007FCA" w:rsidRDefault="00A43F27" w:rsidP="003651D2">
            <w:pPr>
              <w:spacing w:after="0" w:line="240" w:lineRule="auto"/>
              <w:rPr>
                <w:rFonts w:ascii="Arial" w:hAnsi="Arial" w:cs="Arial"/>
                <w:sz w:val="16"/>
                <w:szCs w:val="16"/>
              </w:rPr>
            </w:pPr>
            <w:r w:rsidRPr="00007FCA">
              <w:rPr>
                <w:rFonts w:ascii="Arial" w:hAnsi="Arial" w:cs="Arial"/>
                <w:sz w:val="16"/>
                <w:szCs w:val="16"/>
              </w:rPr>
              <w:fldChar w:fldCharType="begin">
                <w:ffData>
                  <w:name w:val="Texto22"/>
                  <w:enabled/>
                  <w:calcOnExit w:val="0"/>
                  <w:textInput>
                    <w:default w:val="_____________________________________"/>
                    <w:maxLength w:val="60"/>
                  </w:textInput>
                </w:ffData>
              </w:fldChar>
            </w:r>
            <w:r w:rsidRPr="00007FCA">
              <w:rPr>
                <w:rFonts w:ascii="Arial" w:hAnsi="Arial" w:cs="Arial"/>
                <w:sz w:val="16"/>
                <w:szCs w:val="16"/>
              </w:rPr>
              <w:instrText xml:space="preserve"> FORMTEXT </w:instrText>
            </w:r>
            <w:r w:rsidRPr="00007FCA">
              <w:rPr>
                <w:rFonts w:ascii="Arial" w:hAnsi="Arial" w:cs="Arial"/>
                <w:sz w:val="16"/>
                <w:szCs w:val="16"/>
              </w:rPr>
            </w:r>
            <w:r w:rsidRPr="00007FCA">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07FCA">
              <w:rPr>
                <w:rFonts w:ascii="Arial" w:hAnsi="Arial" w:cs="Arial"/>
                <w:sz w:val="16"/>
                <w:szCs w:val="16"/>
              </w:rPr>
              <w:fldChar w:fldCharType="end"/>
            </w:r>
          </w:p>
        </w:tc>
        <w:tc>
          <w:tcPr>
            <w:tcW w:w="2491" w:type="dxa"/>
            <w:gridSpan w:val="3"/>
            <w:noWrap/>
            <w:vAlign w:val="center"/>
          </w:tcPr>
          <w:p w14:paraId="7509F0BD" w14:textId="4B492CD6" w:rsidR="00A43F27" w:rsidRPr="00007FCA" w:rsidRDefault="00A43F27" w:rsidP="003651D2">
            <w:pPr>
              <w:spacing w:after="0" w:line="240" w:lineRule="auto"/>
              <w:jc w:val="right"/>
              <w:rPr>
                <w:rFonts w:ascii="Arial" w:hAnsi="Arial" w:cs="Arial"/>
                <w:b/>
                <w:sz w:val="16"/>
                <w:szCs w:val="16"/>
                <w:lang w:val="es-ES"/>
              </w:rPr>
            </w:pPr>
            <w:r w:rsidRPr="00007FCA">
              <w:rPr>
                <w:rFonts w:ascii="Arial" w:hAnsi="Arial" w:cs="Arial"/>
                <w:b/>
                <w:sz w:val="16"/>
                <w:szCs w:val="16"/>
                <w:lang w:val="es-ES"/>
              </w:rPr>
              <w:fldChar w:fldCharType="begin">
                <w:ffData>
                  <w:name w:val=""/>
                  <w:enabled/>
                  <w:calcOnExit w:val="0"/>
                  <w:textInput>
                    <w:type w:val="number"/>
                    <w:maxLength w:val="15"/>
                    <w:format w:val="#.##0,00"/>
                  </w:textInput>
                </w:ffData>
              </w:fldChar>
            </w:r>
            <w:r w:rsidRPr="00007FCA">
              <w:rPr>
                <w:rFonts w:ascii="Arial" w:hAnsi="Arial" w:cs="Arial"/>
                <w:b/>
                <w:sz w:val="16"/>
                <w:szCs w:val="16"/>
                <w:lang w:val="es-ES"/>
              </w:rPr>
              <w:instrText xml:space="preserve"> FORMTEXT </w:instrText>
            </w:r>
            <w:r w:rsidRPr="00007FCA">
              <w:rPr>
                <w:rFonts w:ascii="Arial" w:hAnsi="Arial" w:cs="Arial"/>
                <w:b/>
                <w:sz w:val="16"/>
                <w:szCs w:val="16"/>
                <w:lang w:val="es-ES"/>
              </w:rPr>
            </w:r>
            <w:r w:rsidRPr="00007FCA">
              <w:rPr>
                <w:rFonts w:ascii="Arial" w:hAnsi="Arial" w:cs="Arial"/>
                <w:b/>
                <w:sz w:val="16"/>
                <w:szCs w:val="16"/>
                <w:lang w:val="es-ES"/>
              </w:rPr>
              <w:fldChar w:fldCharType="separate"/>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sidRPr="00007FCA">
              <w:rPr>
                <w:rFonts w:ascii="Arial" w:hAnsi="Arial" w:cs="Arial"/>
                <w:b/>
                <w:sz w:val="16"/>
                <w:szCs w:val="16"/>
                <w:lang w:val="es-ES"/>
              </w:rPr>
              <w:fldChar w:fldCharType="end"/>
            </w:r>
          </w:p>
        </w:tc>
      </w:tr>
      <w:tr w:rsidR="00A43F27" w:rsidRPr="00007FCA" w14:paraId="79F9D4CE" w14:textId="77777777" w:rsidTr="000C0026">
        <w:trPr>
          <w:trHeight w:val="153"/>
          <w:tblCellSpacing w:w="20" w:type="dxa"/>
        </w:trPr>
        <w:tc>
          <w:tcPr>
            <w:tcW w:w="8304" w:type="dxa"/>
            <w:gridSpan w:val="14"/>
            <w:noWrap/>
            <w:vAlign w:val="center"/>
          </w:tcPr>
          <w:p w14:paraId="3134CB1A" w14:textId="62038D9B" w:rsidR="00A43F27" w:rsidRPr="00007FCA" w:rsidRDefault="00A43F27" w:rsidP="003651D2">
            <w:pPr>
              <w:spacing w:after="0" w:line="240" w:lineRule="auto"/>
              <w:rPr>
                <w:rFonts w:ascii="Arial" w:hAnsi="Arial" w:cs="Arial"/>
                <w:sz w:val="16"/>
                <w:szCs w:val="16"/>
              </w:rPr>
            </w:pPr>
            <w:r w:rsidRPr="00007FCA">
              <w:rPr>
                <w:rFonts w:ascii="Arial" w:hAnsi="Arial" w:cs="Arial"/>
                <w:sz w:val="16"/>
                <w:szCs w:val="16"/>
              </w:rPr>
              <w:fldChar w:fldCharType="begin">
                <w:ffData>
                  <w:name w:val="Texto22"/>
                  <w:enabled/>
                  <w:calcOnExit w:val="0"/>
                  <w:textInput>
                    <w:default w:val="_____________________________________"/>
                    <w:maxLength w:val="60"/>
                  </w:textInput>
                </w:ffData>
              </w:fldChar>
            </w:r>
            <w:r w:rsidRPr="00007FCA">
              <w:rPr>
                <w:rFonts w:ascii="Arial" w:hAnsi="Arial" w:cs="Arial"/>
                <w:sz w:val="16"/>
                <w:szCs w:val="16"/>
              </w:rPr>
              <w:instrText xml:space="preserve"> FORMTEXT </w:instrText>
            </w:r>
            <w:r w:rsidRPr="00007FCA">
              <w:rPr>
                <w:rFonts w:ascii="Arial" w:hAnsi="Arial" w:cs="Arial"/>
                <w:sz w:val="16"/>
                <w:szCs w:val="16"/>
              </w:rPr>
            </w:r>
            <w:r w:rsidRPr="00007FCA">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07FCA">
              <w:rPr>
                <w:rFonts w:ascii="Arial" w:hAnsi="Arial" w:cs="Arial"/>
                <w:sz w:val="16"/>
                <w:szCs w:val="16"/>
              </w:rPr>
              <w:fldChar w:fldCharType="end"/>
            </w:r>
          </w:p>
        </w:tc>
        <w:tc>
          <w:tcPr>
            <w:tcW w:w="2491" w:type="dxa"/>
            <w:gridSpan w:val="3"/>
            <w:noWrap/>
            <w:vAlign w:val="center"/>
          </w:tcPr>
          <w:p w14:paraId="5160646F" w14:textId="14AC5A92" w:rsidR="00A43F27" w:rsidRPr="00007FCA" w:rsidRDefault="00A43F27" w:rsidP="003651D2">
            <w:pPr>
              <w:spacing w:after="0" w:line="240" w:lineRule="auto"/>
              <w:jc w:val="right"/>
              <w:rPr>
                <w:rFonts w:ascii="Arial" w:hAnsi="Arial" w:cs="Arial"/>
                <w:b/>
                <w:sz w:val="16"/>
                <w:szCs w:val="16"/>
                <w:lang w:val="es-ES"/>
              </w:rPr>
            </w:pPr>
            <w:r w:rsidRPr="00007FCA">
              <w:rPr>
                <w:rFonts w:ascii="Arial" w:hAnsi="Arial" w:cs="Arial"/>
                <w:b/>
                <w:sz w:val="16"/>
                <w:szCs w:val="16"/>
                <w:lang w:val="es-ES"/>
              </w:rPr>
              <w:fldChar w:fldCharType="begin">
                <w:ffData>
                  <w:name w:val=""/>
                  <w:enabled/>
                  <w:calcOnExit w:val="0"/>
                  <w:textInput>
                    <w:type w:val="number"/>
                    <w:maxLength w:val="15"/>
                    <w:format w:val="#.##0,00"/>
                  </w:textInput>
                </w:ffData>
              </w:fldChar>
            </w:r>
            <w:r w:rsidRPr="00007FCA">
              <w:rPr>
                <w:rFonts w:ascii="Arial" w:hAnsi="Arial" w:cs="Arial"/>
                <w:b/>
                <w:sz w:val="16"/>
                <w:szCs w:val="16"/>
                <w:lang w:val="es-ES"/>
              </w:rPr>
              <w:instrText xml:space="preserve"> FORMTEXT </w:instrText>
            </w:r>
            <w:r w:rsidRPr="00007FCA">
              <w:rPr>
                <w:rFonts w:ascii="Arial" w:hAnsi="Arial" w:cs="Arial"/>
                <w:b/>
                <w:sz w:val="16"/>
                <w:szCs w:val="16"/>
                <w:lang w:val="es-ES"/>
              </w:rPr>
            </w:r>
            <w:r w:rsidRPr="00007FCA">
              <w:rPr>
                <w:rFonts w:ascii="Arial" w:hAnsi="Arial" w:cs="Arial"/>
                <w:b/>
                <w:sz w:val="16"/>
                <w:szCs w:val="16"/>
                <w:lang w:val="es-ES"/>
              </w:rPr>
              <w:fldChar w:fldCharType="separate"/>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sidRPr="00007FCA">
              <w:rPr>
                <w:rFonts w:ascii="Arial" w:hAnsi="Arial" w:cs="Arial"/>
                <w:b/>
                <w:sz w:val="16"/>
                <w:szCs w:val="16"/>
                <w:lang w:val="es-ES"/>
              </w:rPr>
              <w:fldChar w:fldCharType="end"/>
            </w:r>
          </w:p>
        </w:tc>
      </w:tr>
      <w:tr w:rsidR="00A43F27" w:rsidRPr="00007FCA" w14:paraId="207BF8B2" w14:textId="77777777" w:rsidTr="000C0026">
        <w:trPr>
          <w:trHeight w:val="153"/>
          <w:tblCellSpacing w:w="20" w:type="dxa"/>
        </w:trPr>
        <w:tc>
          <w:tcPr>
            <w:tcW w:w="8304" w:type="dxa"/>
            <w:gridSpan w:val="14"/>
            <w:noWrap/>
            <w:vAlign w:val="center"/>
          </w:tcPr>
          <w:p w14:paraId="6B142136" w14:textId="0DAAFFB9" w:rsidR="00A43F27" w:rsidRPr="00007FCA" w:rsidRDefault="00A43F27" w:rsidP="003651D2">
            <w:pPr>
              <w:spacing w:after="0" w:line="240" w:lineRule="auto"/>
              <w:rPr>
                <w:rFonts w:ascii="Arial" w:hAnsi="Arial" w:cs="Arial"/>
                <w:sz w:val="16"/>
                <w:szCs w:val="16"/>
              </w:rPr>
            </w:pPr>
            <w:r w:rsidRPr="00007FCA">
              <w:rPr>
                <w:rFonts w:ascii="Arial" w:hAnsi="Arial" w:cs="Arial"/>
                <w:sz w:val="16"/>
                <w:szCs w:val="16"/>
              </w:rPr>
              <w:fldChar w:fldCharType="begin">
                <w:ffData>
                  <w:name w:val="Texto22"/>
                  <w:enabled/>
                  <w:calcOnExit w:val="0"/>
                  <w:textInput>
                    <w:default w:val="_____________________________________"/>
                    <w:maxLength w:val="60"/>
                  </w:textInput>
                </w:ffData>
              </w:fldChar>
            </w:r>
            <w:r w:rsidRPr="00007FCA">
              <w:rPr>
                <w:rFonts w:ascii="Arial" w:hAnsi="Arial" w:cs="Arial"/>
                <w:sz w:val="16"/>
                <w:szCs w:val="16"/>
              </w:rPr>
              <w:instrText xml:space="preserve"> FORMTEXT </w:instrText>
            </w:r>
            <w:r w:rsidRPr="00007FCA">
              <w:rPr>
                <w:rFonts w:ascii="Arial" w:hAnsi="Arial" w:cs="Arial"/>
                <w:sz w:val="16"/>
                <w:szCs w:val="16"/>
              </w:rPr>
            </w:r>
            <w:r w:rsidRPr="00007FCA">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07FCA">
              <w:rPr>
                <w:rFonts w:ascii="Arial" w:hAnsi="Arial" w:cs="Arial"/>
                <w:sz w:val="16"/>
                <w:szCs w:val="16"/>
              </w:rPr>
              <w:fldChar w:fldCharType="end"/>
            </w:r>
          </w:p>
        </w:tc>
        <w:tc>
          <w:tcPr>
            <w:tcW w:w="2491" w:type="dxa"/>
            <w:gridSpan w:val="3"/>
            <w:noWrap/>
            <w:vAlign w:val="center"/>
          </w:tcPr>
          <w:p w14:paraId="7E4B0E99" w14:textId="1152D851" w:rsidR="00A43F27" w:rsidRPr="00007FCA" w:rsidRDefault="00A43F27" w:rsidP="003651D2">
            <w:pPr>
              <w:spacing w:after="0" w:line="240" w:lineRule="auto"/>
              <w:jc w:val="right"/>
              <w:rPr>
                <w:rFonts w:ascii="Arial" w:hAnsi="Arial" w:cs="Arial"/>
                <w:b/>
                <w:sz w:val="16"/>
                <w:szCs w:val="16"/>
                <w:lang w:val="es-ES"/>
              </w:rPr>
            </w:pPr>
            <w:r w:rsidRPr="00007FCA">
              <w:rPr>
                <w:rFonts w:ascii="Arial" w:hAnsi="Arial" w:cs="Arial"/>
                <w:b/>
                <w:sz w:val="16"/>
                <w:szCs w:val="16"/>
                <w:lang w:val="es-ES"/>
              </w:rPr>
              <w:fldChar w:fldCharType="begin">
                <w:ffData>
                  <w:name w:val=""/>
                  <w:enabled/>
                  <w:calcOnExit w:val="0"/>
                  <w:textInput>
                    <w:type w:val="number"/>
                    <w:maxLength w:val="15"/>
                    <w:format w:val="#.##0,00"/>
                  </w:textInput>
                </w:ffData>
              </w:fldChar>
            </w:r>
            <w:r w:rsidRPr="00007FCA">
              <w:rPr>
                <w:rFonts w:ascii="Arial" w:hAnsi="Arial" w:cs="Arial"/>
                <w:b/>
                <w:sz w:val="16"/>
                <w:szCs w:val="16"/>
                <w:lang w:val="es-ES"/>
              </w:rPr>
              <w:instrText xml:space="preserve"> FORMTEXT </w:instrText>
            </w:r>
            <w:r w:rsidRPr="00007FCA">
              <w:rPr>
                <w:rFonts w:ascii="Arial" w:hAnsi="Arial" w:cs="Arial"/>
                <w:b/>
                <w:sz w:val="16"/>
                <w:szCs w:val="16"/>
                <w:lang w:val="es-ES"/>
              </w:rPr>
            </w:r>
            <w:r w:rsidRPr="00007FCA">
              <w:rPr>
                <w:rFonts w:ascii="Arial" w:hAnsi="Arial" w:cs="Arial"/>
                <w:b/>
                <w:sz w:val="16"/>
                <w:szCs w:val="16"/>
                <w:lang w:val="es-ES"/>
              </w:rPr>
              <w:fldChar w:fldCharType="separate"/>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Pr>
                <w:rFonts w:ascii="Arial" w:hAnsi="Arial" w:cs="Arial"/>
                <w:b/>
                <w:sz w:val="16"/>
                <w:szCs w:val="16"/>
                <w:lang w:val="es-ES"/>
              </w:rPr>
              <w:t> </w:t>
            </w:r>
            <w:r w:rsidRPr="00007FCA">
              <w:rPr>
                <w:rFonts w:ascii="Arial" w:hAnsi="Arial" w:cs="Arial"/>
                <w:b/>
                <w:sz w:val="16"/>
                <w:szCs w:val="16"/>
                <w:lang w:val="es-ES"/>
              </w:rPr>
              <w:fldChar w:fldCharType="end"/>
            </w:r>
          </w:p>
        </w:tc>
      </w:tr>
      <w:tr w:rsidR="000C0026" w:rsidRPr="00007FCA" w14:paraId="452D8B46" w14:textId="77777777" w:rsidTr="000C0026">
        <w:trPr>
          <w:trHeight w:val="153"/>
          <w:tblCellSpacing w:w="20" w:type="dxa"/>
        </w:trPr>
        <w:tc>
          <w:tcPr>
            <w:tcW w:w="8304" w:type="dxa"/>
            <w:gridSpan w:val="14"/>
            <w:noWrap/>
            <w:vAlign w:val="center"/>
          </w:tcPr>
          <w:p w14:paraId="230E0DAB" w14:textId="77777777" w:rsidR="005C5675" w:rsidRPr="00007FCA" w:rsidRDefault="005C5675" w:rsidP="003651D2">
            <w:pPr>
              <w:spacing w:after="0" w:line="240" w:lineRule="auto"/>
              <w:rPr>
                <w:rFonts w:ascii="Arial" w:hAnsi="Arial" w:cs="Arial"/>
                <w:sz w:val="16"/>
                <w:szCs w:val="16"/>
              </w:rPr>
            </w:pPr>
            <w:r w:rsidRPr="00007FCA">
              <w:rPr>
                <w:rFonts w:ascii="Arial" w:hAnsi="Arial" w:cs="Arial"/>
                <w:sz w:val="16"/>
                <w:szCs w:val="16"/>
              </w:rPr>
              <w:fldChar w:fldCharType="begin">
                <w:ffData>
                  <w:name w:val="Texto22"/>
                  <w:enabled/>
                  <w:calcOnExit w:val="0"/>
                  <w:textInput>
                    <w:default w:val="_____________________________________"/>
                    <w:maxLength w:val="60"/>
                  </w:textInput>
                </w:ffData>
              </w:fldChar>
            </w:r>
            <w:r w:rsidRPr="00007FCA">
              <w:rPr>
                <w:rFonts w:ascii="Arial" w:hAnsi="Arial" w:cs="Arial"/>
                <w:sz w:val="16"/>
                <w:szCs w:val="16"/>
              </w:rPr>
              <w:instrText xml:space="preserve"> FORMTEXT </w:instrText>
            </w:r>
            <w:r w:rsidRPr="00007FCA">
              <w:rPr>
                <w:rFonts w:ascii="Arial" w:hAnsi="Arial" w:cs="Arial"/>
                <w:sz w:val="16"/>
                <w:szCs w:val="16"/>
              </w:rPr>
            </w:r>
            <w:r w:rsidRPr="00007FCA">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07FCA">
              <w:rPr>
                <w:rFonts w:ascii="Arial" w:hAnsi="Arial" w:cs="Arial"/>
                <w:sz w:val="16"/>
                <w:szCs w:val="16"/>
              </w:rPr>
              <w:fldChar w:fldCharType="end"/>
            </w:r>
          </w:p>
        </w:tc>
        <w:tc>
          <w:tcPr>
            <w:tcW w:w="2491" w:type="dxa"/>
            <w:gridSpan w:val="3"/>
            <w:noWrap/>
            <w:vAlign w:val="center"/>
          </w:tcPr>
          <w:p w14:paraId="6D2F2865" w14:textId="77777777" w:rsidR="005C5675" w:rsidRPr="00007FCA" w:rsidRDefault="005C5675" w:rsidP="003651D2">
            <w:pPr>
              <w:spacing w:after="0" w:line="240" w:lineRule="auto"/>
              <w:jc w:val="right"/>
              <w:rPr>
                <w:rFonts w:ascii="Arial" w:hAnsi="Arial" w:cs="Arial"/>
                <w:sz w:val="16"/>
                <w:szCs w:val="16"/>
              </w:rPr>
            </w:pPr>
            <w:r w:rsidRPr="00007FCA">
              <w:rPr>
                <w:rFonts w:ascii="Arial" w:hAnsi="Arial" w:cs="Arial"/>
                <w:b/>
                <w:sz w:val="16"/>
                <w:szCs w:val="16"/>
                <w:lang w:val="es-ES"/>
              </w:rPr>
              <w:fldChar w:fldCharType="begin">
                <w:ffData>
                  <w:name w:val=""/>
                  <w:enabled/>
                  <w:calcOnExit w:val="0"/>
                  <w:textInput>
                    <w:type w:val="number"/>
                    <w:maxLength w:val="15"/>
                    <w:format w:val="#.##0,00"/>
                  </w:textInput>
                </w:ffData>
              </w:fldChar>
            </w:r>
            <w:r w:rsidRPr="00007FCA">
              <w:rPr>
                <w:rFonts w:ascii="Arial" w:hAnsi="Arial" w:cs="Arial"/>
                <w:b/>
                <w:sz w:val="16"/>
                <w:szCs w:val="16"/>
                <w:lang w:val="es-ES"/>
              </w:rPr>
              <w:instrText xml:space="preserve"> FORMTEXT </w:instrText>
            </w:r>
            <w:r w:rsidRPr="00007FCA">
              <w:rPr>
                <w:rFonts w:ascii="Arial" w:hAnsi="Arial" w:cs="Arial"/>
                <w:b/>
                <w:sz w:val="16"/>
                <w:szCs w:val="16"/>
                <w:lang w:val="es-ES"/>
              </w:rPr>
            </w:r>
            <w:r w:rsidRPr="00007FCA">
              <w:rPr>
                <w:rFonts w:ascii="Arial" w:hAnsi="Arial" w:cs="Arial"/>
                <w:b/>
                <w:sz w:val="16"/>
                <w:szCs w:val="16"/>
                <w:lang w:val="es-ES"/>
              </w:rPr>
              <w:fldChar w:fldCharType="separate"/>
            </w:r>
            <w:r w:rsidRPr="00007FCA">
              <w:rPr>
                <w:rFonts w:ascii="Arial" w:hAnsi="Arial" w:cs="Arial"/>
                <w:b/>
                <w:noProof/>
                <w:sz w:val="16"/>
                <w:szCs w:val="16"/>
                <w:lang w:val="es-ES"/>
              </w:rPr>
              <w:t> </w:t>
            </w:r>
            <w:r w:rsidRPr="00007FCA">
              <w:rPr>
                <w:rFonts w:ascii="Arial" w:hAnsi="Arial" w:cs="Arial"/>
                <w:b/>
                <w:noProof/>
                <w:sz w:val="16"/>
                <w:szCs w:val="16"/>
                <w:lang w:val="es-ES"/>
              </w:rPr>
              <w:t> </w:t>
            </w:r>
            <w:r w:rsidRPr="00007FCA">
              <w:rPr>
                <w:rFonts w:ascii="Arial" w:hAnsi="Arial" w:cs="Arial"/>
                <w:b/>
                <w:noProof/>
                <w:sz w:val="16"/>
                <w:szCs w:val="16"/>
                <w:lang w:val="es-ES"/>
              </w:rPr>
              <w:t> </w:t>
            </w:r>
            <w:r w:rsidRPr="00007FCA">
              <w:rPr>
                <w:rFonts w:ascii="Arial" w:hAnsi="Arial" w:cs="Arial"/>
                <w:b/>
                <w:noProof/>
                <w:sz w:val="16"/>
                <w:szCs w:val="16"/>
                <w:lang w:val="es-ES"/>
              </w:rPr>
              <w:t> </w:t>
            </w:r>
            <w:r w:rsidRPr="00007FCA">
              <w:rPr>
                <w:rFonts w:ascii="Arial" w:hAnsi="Arial" w:cs="Arial"/>
                <w:b/>
                <w:noProof/>
                <w:sz w:val="16"/>
                <w:szCs w:val="16"/>
                <w:lang w:val="es-ES"/>
              </w:rPr>
              <w:t> </w:t>
            </w:r>
            <w:r w:rsidRPr="00007FCA">
              <w:rPr>
                <w:rFonts w:ascii="Arial" w:hAnsi="Arial" w:cs="Arial"/>
                <w:b/>
                <w:sz w:val="16"/>
                <w:szCs w:val="16"/>
                <w:lang w:val="es-ES"/>
              </w:rPr>
              <w:fldChar w:fldCharType="end"/>
            </w:r>
          </w:p>
        </w:tc>
      </w:tr>
      <w:tr w:rsidR="005C5675" w:rsidRPr="00007FCA" w14:paraId="6B4ADB9C" w14:textId="77777777" w:rsidTr="000C0026">
        <w:trPr>
          <w:trHeight w:val="299"/>
          <w:tblCellSpacing w:w="20" w:type="dxa"/>
        </w:trPr>
        <w:tc>
          <w:tcPr>
            <w:tcW w:w="10835" w:type="dxa"/>
            <w:gridSpan w:val="17"/>
            <w:noWrap/>
            <w:vAlign w:val="center"/>
          </w:tcPr>
          <w:p w14:paraId="2A67CDB1" w14:textId="77777777" w:rsidR="005C5675" w:rsidRPr="00007FCA" w:rsidRDefault="005C5675" w:rsidP="003651D2">
            <w:pPr>
              <w:spacing w:after="0" w:line="240" w:lineRule="auto"/>
              <w:ind w:right="1113"/>
              <w:jc w:val="right"/>
              <w:rPr>
                <w:rFonts w:ascii="Arial" w:hAnsi="Arial" w:cs="Arial"/>
                <w:b/>
                <w:sz w:val="16"/>
                <w:szCs w:val="16"/>
              </w:rPr>
            </w:pPr>
            <w:r w:rsidRPr="00007FCA">
              <w:rPr>
                <w:rFonts w:ascii="Arial" w:hAnsi="Arial" w:cs="Arial"/>
                <w:b/>
                <w:sz w:val="16"/>
                <w:szCs w:val="16"/>
              </w:rPr>
              <w:t>TOTAL:</w:t>
            </w:r>
            <w:r w:rsidRPr="00007FCA">
              <w:rPr>
                <w:rFonts w:ascii="Arial" w:hAnsi="Arial" w:cs="Arial"/>
                <w:sz w:val="16"/>
                <w:szCs w:val="16"/>
              </w:rPr>
              <w:t xml:space="preserve"> </w:t>
            </w:r>
            <w:r w:rsidRPr="00007FCA">
              <w:rPr>
                <w:rFonts w:ascii="Arial" w:hAnsi="Arial" w:cs="Arial"/>
                <w:b/>
                <w:sz w:val="16"/>
                <w:szCs w:val="16"/>
                <w:lang w:val="es-ES"/>
              </w:rPr>
              <w:fldChar w:fldCharType="begin">
                <w:ffData>
                  <w:name w:val=""/>
                  <w:enabled/>
                  <w:calcOnExit w:val="0"/>
                  <w:textInput>
                    <w:type w:val="number"/>
                    <w:maxLength w:val="15"/>
                    <w:format w:val="#.##0,00"/>
                  </w:textInput>
                </w:ffData>
              </w:fldChar>
            </w:r>
            <w:r w:rsidRPr="00007FCA">
              <w:rPr>
                <w:rFonts w:ascii="Arial" w:hAnsi="Arial" w:cs="Arial"/>
                <w:b/>
                <w:sz w:val="16"/>
                <w:szCs w:val="16"/>
                <w:lang w:val="es-ES"/>
              </w:rPr>
              <w:instrText xml:space="preserve"> FORMTEXT </w:instrText>
            </w:r>
            <w:r w:rsidRPr="00007FCA">
              <w:rPr>
                <w:rFonts w:ascii="Arial" w:hAnsi="Arial" w:cs="Arial"/>
                <w:b/>
                <w:sz w:val="16"/>
                <w:szCs w:val="16"/>
                <w:lang w:val="es-ES"/>
              </w:rPr>
            </w:r>
            <w:r w:rsidRPr="00007FCA">
              <w:rPr>
                <w:rFonts w:ascii="Arial" w:hAnsi="Arial" w:cs="Arial"/>
                <w:b/>
                <w:sz w:val="16"/>
                <w:szCs w:val="16"/>
                <w:lang w:val="es-ES"/>
              </w:rPr>
              <w:fldChar w:fldCharType="separate"/>
            </w:r>
            <w:r>
              <w:rPr>
                <w:rFonts w:ascii="Arial" w:hAnsi="Arial" w:cs="Arial"/>
                <w:b/>
                <w:noProof/>
                <w:sz w:val="16"/>
                <w:szCs w:val="16"/>
                <w:lang w:val="es-ES"/>
              </w:rPr>
              <w:t>0,00</w:t>
            </w:r>
            <w:r w:rsidRPr="00007FCA">
              <w:rPr>
                <w:rFonts w:ascii="Arial" w:hAnsi="Arial" w:cs="Arial"/>
                <w:b/>
                <w:sz w:val="16"/>
                <w:szCs w:val="16"/>
                <w:lang w:val="es-ES"/>
              </w:rPr>
              <w:fldChar w:fldCharType="end"/>
            </w:r>
          </w:p>
        </w:tc>
      </w:tr>
      <w:tr w:rsidR="005C5675" w:rsidRPr="00056D32" w14:paraId="42D8449B" w14:textId="77777777" w:rsidTr="000C0026">
        <w:trPr>
          <w:trHeight w:val="61"/>
          <w:tblCellSpacing w:w="20" w:type="dxa"/>
        </w:trPr>
        <w:tc>
          <w:tcPr>
            <w:tcW w:w="10835" w:type="dxa"/>
            <w:gridSpan w:val="17"/>
            <w:shd w:val="clear" w:color="auto" w:fill="1F3864" w:themeFill="accent5" w:themeFillShade="80"/>
            <w:noWrap/>
            <w:vAlign w:val="center"/>
          </w:tcPr>
          <w:p w14:paraId="31D7E77C" w14:textId="38003C66" w:rsidR="005C5675" w:rsidRPr="007458B6" w:rsidRDefault="005C5675" w:rsidP="003651D2">
            <w:pPr>
              <w:spacing w:after="0" w:line="240" w:lineRule="auto"/>
              <w:jc w:val="center"/>
              <w:rPr>
                <w:rFonts w:ascii="Arial" w:hAnsi="Arial" w:cs="Arial"/>
                <w:b/>
                <w:sz w:val="16"/>
                <w:szCs w:val="16"/>
              </w:rPr>
            </w:pPr>
            <w:proofErr w:type="gramStart"/>
            <w:r w:rsidRPr="007458B6">
              <w:rPr>
                <w:rFonts w:ascii="Arial" w:hAnsi="Arial" w:cs="Arial"/>
                <w:b/>
                <w:sz w:val="16"/>
                <w:szCs w:val="16"/>
              </w:rPr>
              <w:t>OBLIGACIONES</w:t>
            </w:r>
            <w:r w:rsidR="00E2735B" w:rsidRPr="007458B6">
              <w:rPr>
                <w:rFonts w:ascii="Arial" w:hAnsi="Arial" w:cs="Arial"/>
                <w:b/>
                <w:sz w:val="16"/>
                <w:szCs w:val="16"/>
              </w:rPr>
              <w:t xml:space="preserve"> A CANCELAR</w:t>
            </w:r>
            <w:proofErr w:type="gramEnd"/>
          </w:p>
        </w:tc>
      </w:tr>
      <w:tr w:rsidR="000C0026" w:rsidRPr="00056D32" w14:paraId="5A93F919" w14:textId="77777777" w:rsidTr="000C0026">
        <w:trPr>
          <w:trHeight w:val="61"/>
          <w:tblCellSpacing w:w="20" w:type="dxa"/>
        </w:trPr>
        <w:tc>
          <w:tcPr>
            <w:tcW w:w="5044" w:type="dxa"/>
            <w:gridSpan w:val="6"/>
            <w:shd w:val="clear" w:color="auto" w:fill="D9E2F3" w:themeFill="accent5" w:themeFillTint="33"/>
            <w:noWrap/>
            <w:vAlign w:val="center"/>
          </w:tcPr>
          <w:p w14:paraId="7DCCCFDD" w14:textId="77777777" w:rsidR="005C5675" w:rsidRPr="00056D32" w:rsidRDefault="005C5675" w:rsidP="003651D2">
            <w:pPr>
              <w:spacing w:after="0" w:line="240" w:lineRule="auto"/>
              <w:jc w:val="center"/>
              <w:rPr>
                <w:rFonts w:ascii="Arial" w:hAnsi="Arial" w:cs="Arial"/>
                <w:b/>
                <w:sz w:val="16"/>
                <w:szCs w:val="16"/>
              </w:rPr>
            </w:pPr>
            <w:r w:rsidRPr="00056D32">
              <w:rPr>
                <w:rFonts w:ascii="Arial" w:hAnsi="Arial" w:cs="Arial"/>
                <w:b/>
                <w:sz w:val="16"/>
                <w:szCs w:val="16"/>
              </w:rPr>
              <w:t>DESTINO</w:t>
            </w:r>
          </w:p>
        </w:tc>
        <w:tc>
          <w:tcPr>
            <w:tcW w:w="3787" w:type="dxa"/>
            <w:gridSpan w:val="9"/>
            <w:shd w:val="clear" w:color="auto" w:fill="D9E2F3" w:themeFill="accent5" w:themeFillTint="33"/>
            <w:noWrap/>
            <w:vAlign w:val="center"/>
          </w:tcPr>
          <w:p w14:paraId="354F3E28" w14:textId="1247F1CF" w:rsidR="005C5675" w:rsidRPr="009F15DC" w:rsidRDefault="005C5675" w:rsidP="003651D2">
            <w:pPr>
              <w:spacing w:after="0" w:line="240" w:lineRule="auto"/>
              <w:jc w:val="center"/>
              <w:rPr>
                <w:rFonts w:ascii="Arial" w:hAnsi="Arial" w:cs="Arial"/>
                <w:b/>
                <w:sz w:val="16"/>
                <w:szCs w:val="16"/>
              </w:rPr>
            </w:pPr>
            <w:r w:rsidRPr="009F15DC">
              <w:rPr>
                <w:rFonts w:ascii="Arial" w:hAnsi="Arial" w:cs="Arial"/>
                <w:b/>
                <w:sz w:val="16"/>
                <w:szCs w:val="16"/>
              </w:rPr>
              <w:t xml:space="preserve">Nº DE </w:t>
            </w:r>
            <w:r w:rsidR="009F15DC" w:rsidRPr="009F15DC">
              <w:rPr>
                <w:rFonts w:ascii="Arial" w:hAnsi="Arial" w:cs="Arial"/>
                <w:b/>
                <w:sz w:val="16"/>
                <w:szCs w:val="16"/>
              </w:rPr>
              <w:t>OPERACIÓN</w:t>
            </w:r>
          </w:p>
        </w:tc>
        <w:tc>
          <w:tcPr>
            <w:tcW w:w="1924" w:type="dxa"/>
            <w:gridSpan w:val="2"/>
            <w:shd w:val="clear" w:color="auto" w:fill="D9E2F3" w:themeFill="accent5" w:themeFillTint="33"/>
            <w:noWrap/>
            <w:vAlign w:val="center"/>
          </w:tcPr>
          <w:p w14:paraId="3C105B86" w14:textId="77777777" w:rsidR="005C5675" w:rsidRPr="00056D32" w:rsidRDefault="005C5675" w:rsidP="003651D2">
            <w:pPr>
              <w:spacing w:after="0" w:line="240" w:lineRule="auto"/>
              <w:jc w:val="center"/>
              <w:rPr>
                <w:rFonts w:ascii="Arial" w:hAnsi="Arial" w:cs="Arial"/>
                <w:b/>
                <w:sz w:val="16"/>
                <w:szCs w:val="16"/>
              </w:rPr>
            </w:pPr>
            <w:r w:rsidRPr="00056D32">
              <w:rPr>
                <w:rFonts w:ascii="Arial" w:hAnsi="Arial" w:cs="Arial"/>
                <w:b/>
                <w:sz w:val="16"/>
                <w:szCs w:val="16"/>
              </w:rPr>
              <w:t>IMPORTE DESTINADO</w:t>
            </w:r>
          </w:p>
        </w:tc>
      </w:tr>
      <w:tr w:rsidR="000C0026" w:rsidRPr="00056D32" w14:paraId="023AE841" w14:textId="77777777" w:rsidTr="000C0026">
        <w:trPr>
          <w:trHeight w:val="93"/>
          <w:tblCellSpacing w:w="20" w:type="dxa"/>
        </w:trPr>
        <w:tc>
          <w:tcPr>
            <w:tcW w:w="5044" w:type="dxa"/>
            <w:gridSpan w:val="6"/>
            <w:noWrap/>
            <w:vAlign w:val="center"/>
          </w:tcPr>
          <w:p w14:paraId="79C8109E" w14:textId="77777777" w:rsidR="005C5675" w:rsidRPr="00056D32" w:rsidRDefault="005C5675" w:rsidP="003651D2">
            <w:pPr>
              <w:spacing w:after="0" w:line="240" w:lineRule="auto"/>
              <w:rPr>
                <w:rFonts w:ascii="Arial" w:hAnsi="Arial" w:cs="Arial"/>
                <w:sz w:val="16"/>
                <w:szCs w:val="16"/>
              </w:rPr>
            </w:pPr>
            <w:r w:rsidRPr="00056D32">
              <w:rPr>
                <w:rFonts w:ascii="Arial" w:hAnsi="Arial" w:cs="Arial"/>
                <w:sz w:val="16"/>
                <w:szCs w:val="16"/>
              </w:rPr>
              <w:fldChar w:fldCharType="begin">
                <w:ffData>
                  <w:name w:val=""/>
                  <w:enabled/>
                  <w:calcOnExit w:val="0"/>
                  <w:textInput>
                    <w:default w:val="_____________________________________"/>
                    <w:maxLength w:val="40"/>
                  </w:textInput>
                </w:ffData>
              </w:fldChar>
            </w:r>
            <w:r w:rsidRPr="00056D32">
              <w:rPr>
                <w:rFonts w:ascii="Arial" w:hAnsi="Arial" w:cs="Arial"/>
                <w:sz w:val="16"/>
                <w:szCs w:val="16"/>
              </w:rPr>
              <w:instrText xml:space="preserve"> FORMTEXT </w:instrText>
            </w:r>
            <w:r w:rsidRPr="00056D32">
              <w:rPr>
                <w:rFonts w:ascii="Arial" w:hAnsi="Arial" w:cs="Arial"/>
                <w:sz w:val="16"/>
                <w:szCs w:val="16"/>
              </w:rPr>
            </w:r>
            <w:r w:rsidRPr="00056D3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56D32">
              <w:rPr>
                <w:rFonts w:ascii="Arial" w:hAnsi="Arial" w:cs="Arial"/>
                <w:sz w:val="16"/>
                <w:szCs w:val="16"/>
              </w:rPr>
              <w:fldChar w:fldCharType="end"/>
            </w:r>
          </w:p>
        </w:tc>
        <w:tc>
          <w:tcPr>
            <w:tcW w:w="3787" w:type="dxa"/>
            <w:gridSpan w:val="9"/>
            <w:noWrap/>
            <w:vAlign w:val="center"/>
          </w:tcPr>
          <w:p w14:paraId="0B3263C1" w14:textId="77777777" w:rsidR="005C5675" w:rsidRPr="00056D32" w:rsidRDefault="005C5675" w:rsidP="003651D2">
            <w:pPr>
              <w:spacing w:after="0" w:line="240" w:lineRule="auto"/>
              <w:rPr>
                <w:rFonts w:ascii="Arial" w:hAnsi="Arial" w:cs="Arial"/>
                <w:sz w:val="16"/>
                <w:szCs w:val="16"/>
              </w:rPr>
            </w:pPr>
            <w:r w:rsidRPr="00056D32">
              <w:rPr>
                <w:rFonts w:ascii="Arial" w:hAnsi="Arial" w:cs="Arial"/>
                <w:noProof/>
                <w:sz w:val="16"/>
                <w:szCs w:val="16"/>
              </w:rPr>
              <w:fldChar w:fldCharType="begin">
                <w:ffData>
                  <w:name w:val=""/>
                  <w:enabled/>
                  <w:calcOnExit w:val="0"/>
                  <w:textInput>
                    <w:default w:val="_________________________"/>
                    <w:maxLength w:val="25"/>
                  </w:textInput>
                </w:ffData>
              </w:fldChar>
            </w:r>
            <w:r w:rsidRPr="00056D32">
              <w:rPr>
                <w:rFonts w:ascii="Arial" w:hAnsi="Arial" w:cs="Arial"/>
                <w:noProof/>
                <w:sz w:val="16"/>
                <w:szCs w:val="16"/>
              </w:rPr>
              <w:instrText xml:space="preserve"> FORMTEXT </w:instrText>
            </w:r>
            <w:r w:rsidRPr="00056D32">
              <w:rPr>
                <w:rFonts w:ascii="Arial" w:hAnsi="Arial" w:cs="Arial"/>
                <w:noProof/>
                <w:sz w:val="16"/>
                <w:szCs w:val="16"/>
              </w:rPr>
            </w:r>
            <w:r w:rsidRPr="00056D32">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56D32">
              <w:rPr>
                <w:rFonts w:ascii="Arial" w:hAnsi="Arial" w:cs="Arial"/>
                <w:noProof/>
                <w:sz w:val="16"/>
                <w:szCs w:val="16"/>
              </w:rPr>
              <w:fldChar w:fldCharType="end"/>
            </w:r>
          </w:p>
        </w:tc>
        <w:tc>
          <w:tcPr>
            <w:tcW w:w="1924" w:type="dxa"/>
            <w:gridSpan w:val="2"/>
            <w:noWrap/>
            <w:vAlign w:val="center"/>
          </w:tcPr>
          <w:p w14:paraId="27299B63" w14:textId="77777777" w:rsidR="005C5675" w:rsidRPr="00056D32" w:rsidRDefault="005C5675" w:rsidP="003651D2">
            <w:pPr>
              <w:spacing w:after="0" w:line="240" w:lineRule="auto"/>
              <w:jc w:val="right"/>
              <w:rPr>
                <w:rFonts w:ascii="Arial" w:hAnsi="Arial" w:cs="Arial"/>
                <w:sz w:val="16"/>
                <w:szCs w:val="16"/>
              </w:rPr>
            </w:pPr>
            <w:r w:rsidRPr="00056D32">
              <w:rPr>
                <w:rFonts w:ascii="Arial" w:hAnsi="Arial" w:cs="Arial"/>
                <w:b/>
                <w:sz w:val="16"/>
                <w:szCs w:val="16"/>
                <w:lang w:val="es-ES"/>
              </w:rPr>
              <w:fldChar w:fldCharType="begin">
                <w:ffData>
                  <w:name w:val=""/>
                  <w:enabled/>
                  <w:calcOnExit w:val="0"/>
                  <w:textInput>
                    <w:type w:val="number"/>
                    <w:maxLength w:val="15"/>
                    <w:format w:val="#.##0,00"/>
                  </w:textInput>
                </w:ffData>
              </w:fldChar>
            </w:r>
            <w:r w:rsidRPr="00056D32">
              <w:rPr>
                <w:rFonts w:ascii="Arial" w:hAnsi="Arial" w:cs="Arial"/>
                <w:b/>
                <w:sz w:val="16"/>
                <w:szCs w:val="16"/>
                <w:lang w:val="es-ES"/>
              </w:rPr>
              <w:instrText xml:space="preserve"> FORMTEXT </w:instrText>
            </w:r>
            <w:r w:rsidRPr="00056D32">
              <w:rPr>
                <w:rFonts w:ascii="Arial" w:hAnsi="Arial" w:cs="Arial"/>
                <w:b/>
                <w:sz w:val="16"/>
                <w:szCs w:val="16"/>
                <w:lang w:val="es-ES"/>
              </w:rPr>
            </w:r>
            <w:r w:rsidRPr="00056D32">
              <w:rPr>
                <w:rFonts w:ascii="Arial" w:hAnsi="Arial" w:cs="Arial"/>
                <w:b/>
                <w:sz w:val="16"/>
                <w:szCs w:val="16"/>
                <w:lang w:val="es-ES"/>
              </w:rPr>
              <w:fldChar w:fldCharType="separate"/>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sz w:val="16"/>
                <w:szCs w:val="16"/>
                <w:lang w:val="es-ES"/>
              </w:rPr>
              <w:fldChar w:fldCharType="end"/>
            </w:r>
          </w:p>
        </w:tc>
      </w:tr>
      <w:tr w:rsidR="00A43F27" w:rsidRPr="00056D32" w14:paraId="6F67B6A2" w14:textId="77777777" w:rsidTr="000C0026">
        <w:trPr>
          <w:trHeight w:val="93"/>
          <w:tblCellSpacing w:w="20" w:type="dxa"/>
        </w:trPr>
        <w:tc>
          <w:tcPr>
            <w:tcW w:w="5044" w:type="dxa"/>
            <w:gridSpan w:val="6"/>
            <w:noWrap/>
            <w:vAlign w:val="center"/>
          </w:tcPr>
          <w:p w14:paraId="3ECFE5E0" w14:textId="2F45A3B7" w:rsidR="00A43F27" w:rsidRPr="00056D32" w:rsidRDefault="00A43F27" w:rsidP="003651D2">
            <w:pPr>
              <w:spacing w:after="0" w:line="240" w:lineRule="auto"/>
              <w:rPr>
                <w:rFonts w:ascii="Arial" w:hAnsi="Arial" w:cs="Arial"/>
                <w:sz w:val="16"/>
                <w:szCs w:val="16"/>
              </w:rPr>
            </w:pPr>
            <w:r w:rsidRPr="00056D32">
              <w:rPr>
                <w:rFonts w:ascii="Arial" w:hAnsi="Arial" w:cs="Arial"/>
                <w:sz w:val="16"/>
                <w:szCs w:val="16"/>
              </w:rPr>
              <w:fldChar w:fldCharType="begin">
                <w:ffData>
                  <w:name w:val=""/>
                  <w:enabled/>
                  <w:calcOnExit w:val="0"/>
                  <w:textInput>
                    <w:default w:val="_____________________________________"/>
                    <w:maxLength w:val="40"/>
                  </w:textInput>
                </w:ffData>
              </w:fldChar>
            </w:r>
            <w:r w:rsidRPr="00056D32">
              <w:rPr>
                <w:rFonts w:ascii="Arial" w:hAnsi="Arial" w:cs="Arial"/>
                <w:sz w:val="16"/>
                <w:szCs w:val="16"/>
              </w:rPr>
              <w:instrText xml:space="preserve"> FORMTEXT </w:instrText>
            </w:r>
            <w:r w:rsidRPr="00056D32">
              <w:rPr>
                <w:rFonts w:ascii="Arial" w:hAnsi="Arial" w:cs="Arial"/>
                <w:sz w:val="16"/>
                <w:szCs w:val="16"/>
              </w:rPr>
            </w:r>
            <w:r w:rsidRPr="00056D3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56D32">
              <w:rPr>
                <w:rFonts w:ascii="Arial" w:hAnsi="Arial" w:cs="Arial"/>
                <w:sz w:val="16"/>
                <w:szCs w:val="16"/>
              </w:rPr>
              <w:fldChar w:fldCharType="end"/>
            </w:r>
          </w:p>
        </w:tc>
        <w:tc>
          <w:tcPr>
            <w:tcW w:w="3787" w:type="dxa"/>
            <w:gridSpan w:val="9"/>
            <w:noWrap/>
            <w:vAlign w:val="center"/>
          </w:tcPr>
          <w:p w14:paraId="48B29864" w14:textId="1A9B6BC3" w:rsidR="00A43F27" w:rsidRPr="00056D32" w:rsidRDefault="00A43F27" w:rsidP="003651D2">
            <w:pPr>
              <w:spacing w:after="0" w:line="240" w:lineRule="auto"/>
              <w:rPr>
                <w:rFonts w:ascii="Arial" w:hAnsi="Arial" w:cs="Arial"/>
                <w:noProof/>
                <w:sz w:val="16"/>
                <w:szCs w:val="16"/>
              </w:rPr>
            </w:pPr>
            <w:r w:rsidRPr="00056D32">
              <w:rPr>
                <w:rFonts w:ascii="Arial" w:hAnsi="Arial" w:cs="Arial"/>
                <w:noProof/>
                <w:sz w:val="16"/>
                <w:szCs w:val="16"/>
              </w:rPr>
              <w:fldChar w:fldCharType="begin">
                <w:ffData>
                  <w:name w:val=""/>
                  <w:enabled/>
                  <w:calcOnExit w:val="0"/>
                  <w:textInput>
                    <w:default w:val="_________________________"/>
                    <w:maxLength w:val="25"/>
                  </w:textInput>
                </w:ffData>
              </w:fldChar>
            </w:r>
            <w:r w:rsidRPr="00056D32">
              <w:rPr>
                <w:rFonts w:ascii="Arial" w:hAnsi="Arial" w:cs="Arial"/>
                <w:noProof/>
                <w:sz w:val="16"/>
                <w:szCs w:val="16"/>
              </w:rPr>
              <w:instrText xml:space="preserve"> FORMTEXT </w:instrText>
            </w:r>
            <w:r w:rsidRPr="00056D32">
              <w:rPr>
                <w:rFonts w:ascii="Arial" w:hAnsi="Arial" w:cs="Arial"/>
                <w:noProof/>
                <w:sz w:val="16"/>
                <w:szCs w:val="16"/>
              </w:rPr>
            </w:r>
            <w:r w:rsidRPr="00056D32">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56D32">
              <w:rPr>
                <w:rFonts w:ascii="Arial" w:hAnsi="Arial" w:cs="Arial"/>
                <w:noProof/>
                <w:sz w:val="16"/>
                <w:szCs w:val="16"/>
              </w:rPr>
              <w:fldChar w:fldCharType="end"/>
            </w:r>
          </w:p>
        </w:tc>
        <w:tc>
          <w:tcPr>
            <w:tcW w:w="1924" w:type="dxa"/>
            <w:gridSpan w:val="2"/>
            <w:noWrap/>
            <w:vAlign w:val="center"/>
          </w:tcPr>
          <w:p w14:paraId="068D2240" w14:textId="31FA78B4" w:rsidR="00A43F27" w:rsidRPr="00056D32" w:rsidRDefault="00A43F27" w:rsidP="003651D2">
            <w:pPr>
              <w:spacing w:after="0" w:line="240" w:lineRule="auto"/>
              <w:jc w:val="right"/>
              <w:rPr>
                <w:rFonts w:ascii="Arial" w:hAnsi="Arial" w:cs="Arial"/>
                <w:b/>
                <w:sz w:val="16"/>
                <w:szCs w:val="16"/>
                <w:lang w:val="es-ES"/>
              </w:rPr>
            </w:pPr>
            <w:r w:rsidRPr="00056D32">
              <w:rPr>
                <w:rFonts w:ascii="Arial" w:hAnsi="Arial" w:cs="Arial"/>
                <w:b/>
                <w:sz w:val="16"/>
                <w:szCs w:val="16"/>
                <w:lang w:val="es-ES"/>
              </w:rPr>
              <w:fldChar w:fldCharType="begin">
                <w:ffData>
                  <w:name w:val=""/>
                  <w:enabled/>
                  <w:calcOnExit w:val="0"/>
                  <w:textInput>
                    <w:type w:val="number"/>
                    <w:maxLength w:val="15"/>
                    <w:format w:val="#.##0,00"/>
                  </w:textInput>
                </w:ffData>
              </w:fldChar>
            </w:r>
            <w:r w:rsidRPr="00056D32">
              <w:rPr>
                <w:rFonts w:ascii="Arial" w:hAnsi="Arial" w:cs="Arial"/>
                <w:b/>
                <w:sz w:val="16"/>
                <w:szCs w:val="16"/>
                <w:lang w:val="es-ES"/>
              </w:rPr>
              <w:instrText xml:space="preserve"> FORMTEXT </w:instrText>
            </w:r>
            <w:r w:rsidRPr="00056D32">
              <w:rPr>
                <w:rFonts w:ascii="Arial" w:hAnsi="Arial" w:cs="Arial"/>
                <w:b/>
                <w:sz w:val="16"/>
                <w:szCs w:val="16"/>
                <w:lang w:val="es-ES"/>
              </w:rPr>
            </w:r>
            <w:r w:rsidRPr="00056D32">
              <w:rPr>
                <w:rFonts w:ascii="Arial" w:hAnsi="Arial" w:cs="Arial"/>
                <w:b/>
                <w:sz w:val="16"/>
                <w:szCs w:val="16"/>
                <w:lang w:val="es-ES"/>
              </w:rPr>
              <w:fldChar w:fldCharType="separate"/>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sz w:val="16"/>
                <w:szCs w:val="16"/>
                <w:lang w:val="es-ES"/>
              </w:rPr>
              <w:fldChar w:fldCharType="end"/>
            </w:r>
          </w:p>
        </w:tc>
      </w:tr>
      <w:tr w:rsidR="000C0026" w:rsidRPr="00056D32" w14:paraId="7818751B" w14:textId="77777777" w:rsidTr="000C0026">
        <w:trPr>
          <w:trHeight w:val="153"/>
          <w:tblCellSpacing w:w="20" w:type="dxa"/>
        </w:trPr>
        <w:tc>
          <w:tcPr>
            <w:tcW w:w="5044" w:type="dxa"/>
            <w:gridSpan w:val="6"/>
            <w:noWrap/>
            <w:vAlign w:val="center"/>
          </w:tcPr>
          <w:p w14:paraId="28ECBD70" w14:textId="77777777" w:rsidR="005C5675" w:rsidRPr="00056D32" w:rsidRDefault="005C5675" w:rsidP="003651D2">
            <w:pPr>
              <w:spacing w:after="0" w:line="240" w:lineRule="auto"/>
              <w:rPr>
                <w:rFonts w:ascii="Arial" w:hAnsi="Arial" w:cs="Arial"/>
                <w:sz w:val="16"/>
                <w:szCs w:val="16"/>
              </w:rPr>
            </w:pPr>
            <w:r w:rsidRPr="00056D32">
              <w:rPr>
                <w:rFonts w:ascii="Arial" w:hAnsi="Arial" w:cs="Arial"/>
                <w:sz w:val="16"/>
                <w:szCs w:val="16"/>
              </w:rPr>
              <w:fldChar w:fldCharType="begin">
                <w:ffData>
                  <w:name w:val=""/>
                  <w:enabled/>
                  <w:calcOnExit w:val="0"/>
                  <w:textInput>
                    <w:default w:val="_____________________________________"/>
                    <w:maxLength w:val="40"/>
                  </w:textInput>
                </w:ffData>
              </w:fldChar>
            </w:r>
            <w:r w:rsidRPr="00056D32">
              <w:rPr>
                <w:rFonts w:ascii="Arial" w:hAnsi="Arial" w:cs="Arial"/>
                <w:sz w:val="16"/>
                <w:szCs w:val="16"/>
              </w:rPr>
              <w:instrText xml:space="preserve"> FORMTEXT </w:instrText>
            </w:r>
            <w:r w:rsidRPr="00056D32">
              <w:rPr>
                <w:rFonts w:ascii="Arial" w:hAnsi="Arial" w:cs="Arial"/>
                <w:sz w:val="16"/>
                <w:szCs w:val="16"/>
              </w:rPr>
            </w:r>
            <w:r w:rsidRPr="00056D3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56D32">
              <w:rPr>
                <w:rFonts w:ascii="Arial" w:hAnsi="Arial" w:cs="Arial"/>
                <w:sz w:val="16"/>
                <w:szCs w:val="16"/>
              </w:rPr>
              <w:fldChar w:fldCharType="end"/>
            </w:r>
          </w:p>
        </w:tc>
        <w:tc>
          <w:tcPr>
            <w:tcW w:w="3787" w:type="dxa"/>
            <w:gridSpan w:val="9"/>
            <w:noWrap/>
            <w:vAlign w:val="center"/>
          </w:tcPr>
          <w:p w14:paraId="1D2C3188" w14:textId="77777777" w:rsidR="005C5675" w:rsidRPr="00056D32" w:rsidRDefault="005C5675" w:rsidP="003651D2">
            <w:pPr>
              <w:spacing w:after="0" w:line="240" w:lineRule="auto"/>
              <w:rPr>
                <w:rFonts w:ascii="Arial" w:hAnsi="Arial" w:cs="Arial"/>
                <w:sz w:val="16"/>
                <w:szCs w:val="16"/>
              </w:rPr>
            </w:pPr>
            <w:r w:rsidRPr="00056D32">
              <w:rPr>
                <w:rFonts w:ascii="Arial" w:hAnsi="Arial" w:cs="Arial"/>
                <w:noProof/>
                <w:sz w:val="16"/>
                <w:szCs w:val="16"/>
              </w:rPr>
              <w:fldChar w:fldCharType="begin">
                <w:ffData>
                  <w:name w:val=""/>
                  <w:enabled/>
                  <w:calcOnExit w:val="0"/>
                  <w:textInput>
                    <w:default w:val="_________________________"/>
                    <w:maxLength w:val="25"/>
                  </w:textInput>
                </w:ffData>
              </w:fldChar>
            </w:r>
            <w:r w:rsidRPr="00056D32">
              <w:rPr>
                <w:rFonts w:ascii="Arial" w:hAnsi="Arial" w:cs="Arial"/>
                <w:noProof/>
                <w:sz w:val="16"/>
                <w:szCs w:val="16"/>
              </w:rPr>
              <w:instrText xml:space="preserve"> FORMTEXT </w:instrText>
            </w:r>
            <w:r w:rsidRPr="00056D32">
              <w:rPr>
                <w:rFonts w:ascii="Arial" w:hAnsi="Arial" w:cs="Arial"/>
                <w:noProof/>
                <w:sz w:val="16"/>
                <w:szCs w:val="16"/>
              </w:rPr>
            </w:r>
            <w:r w:rsidRPr="00056D32">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56D32">
              <w:rPr>
                <w:rFonts w:ascii="Arial" w:hAnsi="Arial" w:cs="Arial"/>
                <w:noProof/>
                <w:sz w:val="16"/>
                <w:szCs w:val="16"/>
              </w:rPr>
              <w:fldChar w:fldCharType="end"/>
            </w:r>
          </w:p>
        </w:tc>
        <w:tc>
          <w:tcPr>
            <w:tcW w:w="1924" w:type="dxa"/>
            <w:gridSpan w:val="2"/>
            <w:noWrap/>
            <w:vAlign w:val="center"/>
          </w:tcPr>
          <w:p w14:paraId="4374EF98" w14:textId="77777777" w:rsidR="005C5675" w:rsidRPr="00056D32" w:rsidRDefault="005C5675" w:rsidP="003651D2">
            <w:pPr>
              <w:spacing w:after="0" w:line="240" w:lineRule="auto"/>
              <w:jc w:val="right"/>
              <w:rPr>
                <w:rFonts w:ascii="Arial" w:hAnsi="Arial" w:cs="Arial"/>
                <w:sz w:val="16"/>
                <w:szCs w:val="16"/>
              </w:rPr>
            </w:pPr>
            <w:r w:rsidRPr="00056D32">
              <w:rPr>
                <w:rFonts w:ascii="Arial" w:hAnsi="Arial" w:cs="Arial"/>
                <w:b/>
                <w:sz w:val="16"/>
                <w:szCs w:val="16"/>
                <w:lang w:val="es-ES"/>
              </w:rPr>
              <w:fldChar w:fldCharType="begin">
                <w:ffData>
                  <w:name w:val=""/>
                  <w:enabled/>
                  <w:calcOnExit w:val="0"/>
                  <w:textInput>
                    <w:type w:val="number"/>
                    <w:maxLength w:val="15"/>
                    <w:format w:val="#.##0,00"/>
                  </w:textInput>
                </w:ffData>
              </w:fldChar>
            </w:r>
            <w:r w:rsidRPr="00056D32">
              <w:rPr>
                <w:rFonts w:ascii="Arial" w:hAnsi="Arial" w:cs="Arial"/>
                <w:b/>
                <w:sz w:val="16"/>
                <w:szCs w:val="16"/>
                <w:lang w:val="es-ES"/>
              </w:rPr>
              <w:instrText xml:space="preserve"> FORMTEXT </w:instrText>
            </w:r>
            <w:r w:rsidRPr="00056D32">
              <w:rPr>
                <w:rFonts w:ascii="Arial" w:hAnsi="Arial" w:cs="Arial"/>
                <w:b/>
                <w:sz w:val="16"/>
                <w:szCs w:val="16"/>
                <w:lang w:val="es-ES"/>
              </w:rPr>
            </w:r>
            <w:r w:rsidRPr="00056D32">
              <w:rPr>
                <w:rFonts w:ascii="Arial" w:hAnsi="Arial" w:cs="Arial"/>
                <w:b/>
                <w:sz w:val="16"/>
                <w:szCs w:val="16"/>
                <w:lang w:val="es-ES"/>
              </w:rPr>
              <w:fldChar w:fldCharType="separate"/>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sz w:val="16"/>
                <w:szCs w:val="16"/>
                <w:lang w:val="es-ES"/>
              </w:rPr>
              <w:fldChar w:fldCharType="end"/>
            </w:r>
          </w:p>
        </w:tc>
      </w:tr>
      <w:tr w:rsidR="000C0026" w:rsidRPr="00056D32" w14:paraId="5128DF1C" w14:textId="77777777" w:rsidTr="000C0026">
        <w:trPr>
          <w:trHeight w:val="153"/>
          <w:tblCellSpacing w:w="20" w:type="dxa"/>
        </w:trPr>
        <w:tc>
          <w:tcPr>
            <w:tcW w:w="5044" w:type="dxa"/>
            <w:gridSpan w:val="6"/>
            <w:noWrap/>
            <w:vAlign w:val="center"/>
          </w:tcPr>
          <w:p w14:paraId="5D51734F" w14:textId="77777777" w:rsidR="005C5675" w:rsidRPr="00056D32" w:rsidRDefault="005C5675" w:rsidP="003651D2">
            <w:pPr>
              <w:spacing w:after="0" w:line="240" w:lineRule="auto"/>
              <w:rPr>
                <w:rFonts w:ascii="Arial" w:hAnsi="Arial" w:cs="Arial"/>
                <w:sz w:val="16"/>
                <w:szCs w:val="16"/>
              </w:rPr>
            </w:pPr>
            <w:r w:rsidRPr="00056D32">
              <w:rPr>
                <w:rFonts w:ascii="Arial" w:hAnsi="Arial" w:cs="Arial"/>
                <w:sz w:val="16"/>
                <w:szCs w:val="16"/>
              </w:rPr>
              <w:fldChar w:fldCharType="begin">
                <w:ffData>
                  <w:name w:val=""/>
                  <w:enabled/>
                  <w:calcOnExit w:val="0"/>
                  <w:textInput>
                    <w:default w:val="_____________________________________"/>
                    <w:maxLength w:val="40"/>
                  </w:textInput>
                </w:ffData>
              </w:fldChar>
            </w:r>
            <w:r w:rsidRPr="00056D32">
              <w:rPr>
                <w:rFonts w:ascii="Arial" w:hAnsi="Arial" w:cs="Arial"/>
                <w:sz w:val="16"/>
                <w:szCs w:val="16"/>
              </w:rPr>
              <w:instrText xml:space="preserve"> FORMTEXT </w:instrText>
            </w:r>
            <w:r w:rsidRPr="00056D32">
              <w:rPr>
                <w:rFonts w:ascii="Arial" w:hAnsi="Arial" w:cs="Arial"/>
                <w:sz w:val="16"/>
                <w:szCs w:val="16"/>
              </w:rPr>
            </w:r>
            <w:r w:rsidRPr="00056D3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56D32">
              <w:rPr>
                <w:rFonts w:ascii="Arial" w:hAnsi="Arial" w:cs="Arial"/>
                <w:sz w:val="16"/>
                <w:szCs w:val="16"/>
              </w:rPr>
              <w:fldChar w:fldCharType="end"/>
            </w:r>
          </w:p>
        </w:tc>
        <w:tc>
          <w:tcPr>
            <w:tcW w:w="3787" w:type="dxa"/>
            <w:gridSpan w:val="9"/>
            <w:noWrap/>
            <w:vAlign w:val="center"/>
          </w:tcPr>
          <w:p w14:paraId="18C18A20" w14:textId="77777777" w:rsidR="005C5675" w:rsidRPr="00056D32" w:rsidRDefault="005C5675" w:rsidP="003651D2">
            <w:pPr>
              <w:spacing w:after="0" w:line="240" w:lineRule="auto"/>
              <w:rPr>
                <w:rFonts w:ascii="Arial" w:hAnsi="Arial" w:cs="Arial"/>
                <w:sz w:val="16"/>
                <w:szCs w:val="16"/>
              </w:rPr>
            </w:pPr>
            <w:r w:rsidRPr="00056D32">
              <w:rPr>
                <w:rFonts w:ascii="Arial" w:hAnsi="Arial" w:cs="Arial"/>
                <w:noProof/>
                <w:sz w:val="16"/>
                <w:szCs w:val="16"/>
              </w:rPr>
              <w:fldChar w:fldCharType="begin">
                <w:ffData>
                  <w:name w:val=""/>
                  <w:enabled/>
                  <w:calcOnExit w:val="0"/>
                  <w:textInput>
                    <w:default w:val="_________________________"/>
                    <w:maxLength w:val="25"/>
                  </w:textInput>
                </w:ffData>
              </w:fldChar>
            </w:r>
            <w:r w:rsidRPr="00056D32">
              <w:rPr>
                <w:rFonts w:ascii="Arial" w:hAnsi="Arial" w:cs="Arial"/>
                <w:noProof/>
                <w:sz w:val="16"/>
                <w:szCs w:val="16"/>
              </w:rPr>
              <w:instrText xml:space="preserve"> FORMTEXT </w:instrText>
            </w:r>
            <w:r w:rsidRPr="00056D32">
              <w:rPr>
                <w:rFonts w:ascii="Arial" w:hAnsi="Arial" w:cs="Arial"/>
                <w:noProof/>
                <w:sz w:val="16"/>
                <w:szCs w:val="16"/>
              </w:rPr>
            </w:r>
            <w:r w:rsidRPr="00056D32">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56D32">
              <w:rPr>
                <w:rFonts w:ascii="Arial" w:hAnsi="Arial" w:cs="Arial"/>
                <w:noProof/>
                <w:sz w:val="16"/>
                <w:szCs w:val="16"/>
              </w:rPr>
              <w:fldChar w:fldCharType="end"/>
            </w:r>
          </w:p>
        </w:tc>
        <w:tc>
          <w:tcPr>
            <w:tcW w:w="1924" w:type="dxa"/>
            <w:gridSpan w:val="2"/>
            <w:noWrap/>
            <w:vAlign w:val="center"/>
          </w:tcPr>
          <w:p w14:paraId="53DC9ABB" w14:textId="77777777" w:rsidR="005C5675" w:rsidRPr="00056D32" w:rsidRDefault="005C5675" w:rsidP="003651D2">
            <w:pPr>
              <w:spacing w:after="0" w:line="240" w:lineRule="auto"/>
              <w:jc w:val="right"/>
              <w:rPr>
                <w:rFonts w:ascii="Arial" w:hAnsi="Arial" w:cs="Arial"/>
                <w:sz w:val="16"/>
                <w:szCs w:val="16"/>
              </w:rPr>
            </w:pPr>
            <w:r w:rsidRPr="00056D32">
              <w:rPr>
                <w:rFonts w:ascii="Arial" w:hAnsi="Arial" w:cs="Arial"/>
                <w:b/>
                <w:sz w:val="16"/>
                <w:szCs w:val="16"/>
                <w:lang w:val="es-ES"/>
              </w:rPr>
              <w:fldChar w:fldCharType="begin">
                <w:ffData>
                  <w:name w:val=""/>
                  <w:enabled/>
                  <w:calcOnExit w:val="0"/>
                  <w:textInput>
                    <w:type w:val="number"/>
                    <w:maxLength w:val="15"/>
                    <w:format w:val="#.##0,00"/>
                  </w:textInput>
                </w:ffData>
              </w:fldChar>
            </w:r>
            <w:r w:rsidRPr="00056D32">
              <w:rPr>
                <w:rFonts w:ascii="Arial" w:hAnsi="Arial" w:cs="Arial"/>
                <w:b/>
                <w:sz w:val="16"/>
                <w:szCs w:val="16"/>
                <w:lang w:val="es-ES"/>
              </w:rPr>
              <w:instrText xml:space="preserve"> FORMTEXT </w:instrText>
            </w:r>
            <w:r w:rsidRPr="00056D32">
              <w:rPr>
                <w:rFonts w:ascii="Arial" w:hAnsi="Arial" w:cs="Arial"/>
                <w:b/>
                <w:sz w:val="16"/>
                <w:szCs w:val="16"/>
                <w:lang w:val="es-ES"/>
              </w:rPr>
            </w:r>
            <w:r w:rsidRPr="00056D32">
              <w:rPr>
                <w:rFonts w:ascii="Arial" w:hAnsi="Arial" w:cs="Arial"/>
                <w:b/>
                <w:sz w:val="16"/>
                <w:szCs w:val="16"/>
                <w:lang w:val="es-ES"/>
              </w:rPr>
              <w:fldChar w:fldCharType="separate"/>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sz w:val="16"/>
                <w:szCs w:val="16"/>
                <w:lang w:val="es-ES"/>
              </w:rPr>
              <w:fldChar w:fldCharType="end"/>
            </w:r>
          </w:p>
        </w:tc>
      </w:tr>
      <w:tr w:rsidR="000C0026" w:rsidRPr="00056D32" w14:paraId="16A3FB08" w14:textId="77777777" w:rsidTr="000C0026">
        <w:trPr>
          <w:trHeight w:val="153"/>
          <w:tblCellSpacing w:w="20" w:type="dxa"/>
        </w:trPr>
        <w:tc>
          <w:tcPr>
            <w:tcW w:w="5044" w:type="dxa"/>
            <w:gridSpan w:val="6"/>
            <w:noWrap/>
            <w:vAlign w:val="center"/>
          </w:tcPr>
          <w:p w14:paraId="28041395" w14:textId="77777777" w:rsidR="005C5675" w:rsidRPr="00056D32" w:rsidRDefault="005C5675" w:rsidP="003651D2">
            <w:pPr>
              <w:spacing w:after="0" w:line="240" w:lineRule="auto"/>
              <w:rPr>
                <w:rFonts w:ascii="Arial" w:hAnsi="Arial" w:cs="Arial"/>
                <w:sz w:val="16"/>
                <w:szCs w:val="16"/>
              </w:rPr>
            </w:pPr>
            <w:r w:rsidRPr="00056D32">
              <w:rPr>
                <w:rFonts w:ascii="Arial" w:hAnsi="Arial" w:cs="Arial"/>
                <w:sz w:val="16"/>
                <w:szCs w:val="16"/>
              </w:rPr>
              <w:fldChar w:fldCharType="begin">
                <w:ffData>
                  <w:name w:val=""/>
                  <w:enabled/>
                  <w:calcOnExit w:val="0"/>
                  <w:textInput>
                    <w:default w:val="_____________________________________"/>
                    <w:maxLength w:val="40"/>
                  </w:textInput>
                </w:ffData>
              </w:fldChar>
            </w:r>
            <w:r w:rsidRPr="00056D32">
              <w:rPr>
                <w:rFonts w:ascii="Arial" w:hAnsi="Arial" w:cs="Arial"/>
                <w:sz w:val="16"/>
                <w:szCs w:val="16"/>
              </w:rPr>
              <w:instrText xml:space="preserve"> FORMTEXT </w:instrText>
            </w:r>
            <w:r w:rsidRPr="00056D32">
              <w:rPr>
                <w:rFonts w:ascii="Arial" w:hAnsi="Arial" w:cs="Arial"/>
                <w:sz w:val="16"/>
                <w:szCs w:val="16"/>
              </w:rPr>
            </w:r>
            <w:r w:rsidRPr="00056D3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56D32">
              <w:rPr>
                <w:rFonts w:ascii="Arial" w:hAnsi="Arial" w:cs="Arial"/>
                <w:sz w:val="16"/>
                <w:szCs w:val="16"/>
              </w:rPr>
              <w:fldChar w:fldCharType="end"/>
            </w:r>
          </w:p>
        </w:tc>
        <w:tc>
          <w:tcPr>
            <w:tcW w:w="3787" w:type="dxa"/>
            <w:gridSpan w:val="9"/>
            <w:noWrap/>
            <w:vAlign w:val="center"/>
          </w:tcPr>
          <w:p w14:paraId="3F700FE0" w14:textId="3FE74F9B" w:rsidR="005C5675" w:rsidRPr="00056D32" w:rsidRDefault="00A43F27" w:rsidP="003651D2">
            <w:pPr>
              <w:spacing w:after="0" w:line="240" w:lineRule="auto"/>
              <w:rPr>
                <w:rFonts w:ascii="Arial" w:hAnsi="Arial" w:cs="Arial"/>
                <w:sz w:val="16"/>
                <w:szCs w:val="16"/>
              </w:rPr>
            </w:pPr>
            <w:r w:rsidRPr="00056D32">
              <w:rPr>
                <w:rFonts w:ascii="Arial" w:hAnsi="Arial" w:cs="Arial"/>
                <w:noProof/>
                <w:sz w:val="16"/>
                <w:szCs w:val="16"/>
              </w:rPr>
              <w:fldChar w:fldCharType="begin">
                <w:ffData>
                  <w:name w:val=""/>
                  <w:enabled/>
                  <w:calcOnExit w:val="0"/>
                  <w:textInput>
                    <w:default w:val="_________________________"/>
                    <w:maxLength w:val="25"/>
                  </w:textInput>
                </w:ffData>
              </w:fldChar>
            </w:r>
            <w:r w:rsidRPr="00056D32">
              <w:rPr>
                <w:rFonts w:ascii="Arial" w:hAnsi="Arial" w:cs="Arial"/>
                <w:noProof/>
                <w:sz w:val="16"/>
                <w:szCs w:val="16"/>
              </w:rPr>
              <w:instrText xml:space="preserve"> FORMTEXT </w:instrText>
            </w:r>
            <w:r w:rsidRPr="00056D32">
              <w:rPr>
                <w:rFonts w:ascii="Arial" w:hAnsi="Arial" w:cs="Arial"/>
                <w:noProof/>
                <w:sz w:val="16"/>
                <w:szCs w:val="16"/>
              </w:rPr>
            </w:r>
            <w:r w:rsidRPr="00056D32">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56D32">
              <w:rPr>
                <w:rFonts w:ascii="Arial" w:hAnsi="Arial" w:cs="Arial"/>
                <w:noProof/>
                <w:sz w:val="16"/>
                <w:szCs w:val="16"/>
              </w:rPr>
              <w:fldChar w:fldCharType="end"/>
            </w:r>
          </w:p>
        </w:tc>
        <w:tc>
          <w:tcPr>
            <w:tcW w:w="1924" w:type="dxa"/>
            <w:gridSpan w:val="2"/>
            <w:noWrap/>
            <w:vAlign w:val="center"/>
          </w:tcPr>
          <w:p w14:paraId="491DC88F" w14:textId="77777777" w:rsidR="005C5675" w:rsidRPr="00056D32" w:rsidRDefault="005C5675" w:rsidP="003651D2">
            <w:pPr>
              <w:spacing w:after="0" w:line="240" w:lineRule="auto"/>
              <w:jc w:val="right"/>
              <w:rPr>
                <w:rFonts w:ascii="Arial" w:hAnsi="Arial" w:cs="Arial"/>
                <w:sz w:val="16"/>
                <w:szCs w:val="16"/>
              </w:rPr>
            </w:pPr>
            <w:r w:rsidRPr="00056D32">
              <w:rPr>
                <w:rFonts w:ascii="Arial" w:hAnsi="Arial" w:cs="Arial"/>
                <w:b/>
                <w:sz w:val="16"/>
                <w:szCs w:val="16"/>
                <w:lang w:val="es-ES"/>
              </w:rPr>
              <w:fldChar w:fldCharType="begin">
                <w:ffData>
                  <w:name w:val=""/>
                  <w:enabled/>
                  <w:calcOnExit w:val="0"/>
                  <w:textInput>
                    <w:type w:val="number"/>
                    <w:maxLength w:val="15"/>
                    <w:format w:val="#.##0,00"/>
                  </w:textInput>
                </w:ffData>
              </w:fldChar>
            </w:r>
            <w:r w:rsidRPr="00056D32">
              <w:rPr>
                <w:rFonts w:ascii="Arial" w:hAnsi="Arial" w:cs="Arial"/>
                <w:b/>
                <w:sz w:val="16"/>
                <w:szCs w:val="16"/>
                <w:lang w:val="es-ES"/>
              </w:rPr>
              <w:instrText xml:space="preserve"> FORMTEXT </w:instrText>
            </w:r>
            <w:r w:rsidRPr="00056D32">
              <w:rPr>
                <w:rFonts w:ascii="Arial" w:hAnsi="Arial" w:cs="Arial"/>
                <w:b/>
                <w:sz w:val="16"/>
                <w:szCs w:val="16"/>
                <w:lang w:val="es-ES"/>
              </w:rPr>
            </w:r>
            <w:r w:rsidRPr="00056D32">
              <w:rPr>
                <w:rFonts w:ascii="Arial" w:hAnsi="Arial" w:cs="Arial"/>
                <w:b/>
                <w:sz w:val="16"/>
                <w:szCs w:val="16"/>
                <w:lang w:val="es-ES"/>
              </w:rPr>
              <w:fldChar w:fldCharType="separate"/>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sz w:val="16"/>
                <w:szCs w:val="16"/>
                <w:lang w:val="es-ES"/>
              </w:rPr>
              <w:fldChar w:fldCharType="end"/>
            </w:r>
          </w:p>
        </w:tc>
      </w:tr>
      <w:tr w:rsidR="000674BD" w:rsidRPr="00056D32" w14:paraId="2A22C085" w14:textId="77777777" w:rsidTr="000C0026">
        <w:trPr>
          <w:trHeight w:val="153"/>
          <w:tblCellSpacing w:w="20" w:type="dxa"/>
        </w:trPr>
        <w:tc>
          <w:tcPr>
            <w:tcW w:w="5044" w:type="dxa"/>
            <w:gridSpan w:val="6"/>
            <w:noWrap/>
            <w:vAlign w:val="center"/>
          </w:tcPr>
          <w:p w14:paraId="5AE14B8A" w14:textId="453436A5" w:rsidR="000674BD" w:rsidRPr="00056D32" w:rsidRDefault="000674BD" w:rsidP="003651D2">
            <w:pPr>
              <w:spacing w:after="0" w:line="240" w:lineRule="auto"/>
              <w:rPr>
                <w:rFonts w:ascii="Arial" w:hAnsi="Arial" w:cs="Arial"/>
                <w:sz w:val="16"/>
                <w:szCs w:val="16"/>
              </w:rPr>
            </w:pPr>
            <w:r w:rsidRPr="00056D32">
              <w:rPr>
                <w:rFonts w:ascii="Arial" w:hAnsi="Arial" w:cs="Arial"/>
                <w:sz w:val="16"/>
                <w:szCs w:val="16"/>
              </w:rPr>
              <w:fldChar w:fldCharType="begin">
                <w:ffData>
                  <w:name w:val=""/>
                  <w:enabled/>
                  <w:calcOnExit w:val="0"/>
                  <w:textInput>
                    <w:default w:val="_____________________________________"/>
                    <w:maxLength w:val="40"/>
                  </w:textInput>
                </w:ffData>
              </w:fldChar>
            </w:r>
            <w:r w:rsidRPr="00056D32">
              <w:rPr>
                <w:rFonts w:ascii="Arial" w:hAnsi="Arial" w:cs="Arial"/>
                <w:sz w:val="16"/>
                <w:szCs w:val="16"/>
              </w:rPr>
              <w:instrText xml:space="preserve"> FORMTEXT </w:instrText>
            </w:r>
            <w:r w:rsidRPr="00056D32">
              <w:rPr>
                <w:rFonts w:ascii="Arial" w:hAnsi="Arial" w:cs="Arial"/>
                <w:sz w:val="16"/>
                <w:szCs w:val="16"/>
              </w:rPr>
            </w:r>
            <w:r w:rsidRPr="00056D3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56D32">
              <w:rPr>
                <w:rFonts w:ascii="Arial" w:hAnsi="Arial" w:cs="Arial"/>
                <w:sz w:val="16"/>
                <w:szCs w:val="16"/>
              </w:rPr>
              <w:fldChar w:fldCharType="end"/>
            </w:r>
          </w:p>
        </w:tc>
        <w:tc>
          <w:tcPr>
            <w:tcW w:w="3787" w:type="dxa"/>
            <w:gridSpan w:val="9"/>
            <w:noWrap/>
            <w:vAlign w:val="center"/>
          </w:tcPr>
          <w:p w14:paraId="101BE459" w14:textId="23EF1DC9" w:rsidR="000674BD" w:rsidRPr="00056D32" w:rsidRDefault="000674BD" w:rsidP="003651D2">
            <w:pPr>
              <w:spacing w:after="0" w:line="240" w:lineRule="auto"/>
              <w:rPr>
                <w:rFonts w:ascii="Arial" w:hAnsi="Arial" w:cs="Arial"/>
                <w:noProof/>
                <w:sz w:val="16"/>
                <w:szCs w:val="16"/>
              </w:rPr>
            </w:pPr>
            <w:r w:rsidRPr="00056D32">
              <w:rPr>
                <w:rFonts w:ascii="Arial" w:hAnsi="Arial" w:cs="Arial"/>
                <w:noProof/>
                <w:sz w:val="16"/>
                <w:szCs w:val="16"/>
              </w:rPr>
              <w:fldChar w:fldCharType="begin">
                <w:ffData>
                  <w:name w:val=""/>
                  <w:enabled/>
                  <w:calcOnExit w:val="0"/>
                  <w:textInput>
                    <w:default w:val="_________________________"/>
                    <w:maxLength w:val="25"/>
                  </w:textInput>
                </w:ffData>
              </w:fldChar>
            </w:r>
            <w:r w:rsidRPr="00056D32">
              <w:rPr>
                <w:rFonts w:ascii="Arial" w:hAnsi="Arial" w:cs="Arial"/>
                <w:noProof/>
                <w:sz w:val="16"/>
                <w:szCs w:val="16"/>
              </w:rPr>
              <w:instrText xml:space="preserve"> FORMTEXT </w:instrText>
            </w:r>
            <w:r w:rsidRPr="00056D32">
              <w:rPr>
                <w:rFonts w:ascii="Arial" w:hAnsi="Arial" w:cs="Arial"/>
                <w:noProof/>
                <w:sz w:val="16"/>
                <w:szCs w:val="16"/>
              </w:rPr>
            </w:r>
            <w:r w:rsidRPr="00056D32">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56D32">
              <w:rPr>
                <w:rFonts w:ascii="Arial" w:hAnsi="Arial" w:cs="Arial"/>
                <w:noProof/>
                <w:sz w:val="16"/>
                <w:szCs w:val="16"/>
              </w:rPr>
              <w:fldChar w:fldCharType="end"/>
            </w:r>
          </w:p>
        </w:tc>
        <w:tc>
          <w:tcPr>
            <w:tcW w:w="1924" w:type="dxa"/>
            <w:gridSpan w:val="2"/>
            <w:noWrap/>
            <w:vAlign w:val="center"/>
          </w:tcPr>
          <w:p w14:paraId="1913DD70" w14:textId="0DC97B2F" w:rsidR="000674BD" w:rsidRPr="00056D32" w:rsidRDefault="000674BD" w:rsidP="003651D2">
            <w:pPr>
              <w:spacing w:after="0" w:line="240" w:lineRule="auto"/>
              <w:jc w:val="right"/>
              <w:rPr>
                <w:rFonts w:ascii="Arial" w:hAnsi="Arial" w:cs="Arial"/>
                <w:b/>
                <w:sz w:val="16"/>
                <w:szCs w:val="16"/>
                <w:lang w:val="es-ES"/>
              </w:rPr>
            </w:pPr>
            <w:r w:rsidRPr="00056D32">
              <w:rPr>
                <w:rFonts w:ascii="Arial" w:hAnsi="Arial" w:cs="Arial"/>
                <w:b/>
                <w:sz w:val="16"/>
                <w:szCs w:val="16"/>
                <w:lang w:val="es-ES"/>
              </w:rPr>
              <w:fldChar w:fldCharType="begin">
                <w:ffData>
                  <w:name w:val=""/>
                  <w:enabled/>
                  <w:calcOnExit w:val="0"/>
                  <w:textInput>
                    <w:type w:val="number"/>
                    <w:maxLength w:val="15"/>
                    <w:format w:val="#.##0,00"/>
                  </w:textInput>
                </w:ffData>
              </w:fldChar>
            </w:r>
            <w:r w:rsidRPr="00056D32">
              <w:rPr>
                <w:rFonts w:ascii="Arial" w:hAnsi="Arial" w:cs="Arial"/>
                <w:b/>
                <w:sz w:val="16"/>
                <w:szCs w:val="16"/>
                <w:lang w:val="es-ES"/>
              </w:rPr>
              <w:instrText xml:space="preserve"> FORMTEXT </w:instrText>
            </w:r>
            <w:r w:rsidRPr="00056D32">
              <w:rPr>
                <w:rFonts w:ascii="Arial" w:hAnsi="Arial" w:cs="Arial"/>
                <w:b/>
                <w:sz w:val="16"/>
                <w:szCs w:val="16"/>
                <w:lang w:val="es-ES"/>
              </w:rPr>
            </w:r>
            <w:r w:rsidRPr="00056D32">
              <w:rPr>
                <w:rFonts w:ascii="Arial" w:hAnsi="Arial" w:cs="Arial"/>
                <w:b/>
                <w:sz w:val="16"/>
                <w:szCs w:val="16"/>
                <w:lang w:val="es-ES"/>
              </w:rPr>
              <w:fldChar w:fldCharType="separate"/>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sz w:val="16"/>
                <w:szCs w:val="16"/>
                <w:lang w:val="es-ES"/>
              </w:rPr>
              <w:fldChar w:fldCharType="end"/>
            </w:r>
          </w:p>
        </w:tc>
      </w:tr>
      <w:tr w:rsidR="00A43F27" w:rsidRPr="00056D32" w14:paraId="4702C100" w14:textId="77777777" w:rsidTr="000C0026">
        <w:trPr>
          <w:trHeight w:val="153"/>
          <w:tblCellSpacing w:w="20" w:type="dxa"/>
        </w:trPr>
        <w:tc>
          <w:tcPr>
            <w:tcW w:w="5044" w:type="dxa"/>
            <w:gridSpan w:val="6"/>
            <w:noWrap/>
            <w:vAlign w:val="center"/>
          </w:tcPr>
          <w:p w14:paraId="0952B629" w14:textId="19B87259" w:rsidR="00A43F27" w:rsidRPr="00056D32" w:rsidRDefault="00A43F27" w:rsidP="003651D2">
            <w:pPr>
              <w:spacing w:after="0" w:line="240" w:lineRule="auto"/>
              <w:rPr>
                <w:rFonts w:ascii="Arial" w:hAnsi="Arial" w:cs="Arial"/>
                <w:sz w:val="16"/>
                <w:szCs w:val="16"/>
              </w:rPr>
            </w:pPr>
            <w:r w:rsidRPr="00056D32">
              <w:rPr>
                <w:rFonts w:ascii="Arial" w:hAnsi="Arial" w:cs="Arial"/>
                <w:sz w:val="16"/>
                <w:szCs w:val="16"/>
              </w:rPr>
              <w:fldChar w:fldCharType="begin">
                <w:ffData>
                  <w:name w:val=""/>
                  <w:enabled/>
                  <w:calcOnExit w:val="0"/>
                  <w:textInput>
                    <w:default w:val="_____________________________________"/>
                    <w:maxLength w:val="40"/>
                  </w:textInput>
                </w:ffData>
              </w:fldChar>
            </w:r>
            <w:r w:rsidRPr="00056D32">
              <w:rPr>
                <w:rFonts w:ascii="Arial" w:hAnsi="Arial" w:cs="Arial"/>
                <w:sz w:val="16"/>
                <w:szCs w:val="16"/>
              </w:rPr>
              <w:instrText xml:space="preserve"> FORMTEXT </w:instrText>
            </w:r>
            <w:r w:rsidRPr="00056D32">
              <w:rPr>
                <w:rFonts w:ascii="Arial" w:hAnsi="Arial" w:cs="Arial"/>
                <w:sz w:val="16"/>
                <w:szCs w:val="16"/>
              </w:rPr>
            </w:r>
            <w:r w:rsidRPr="00056D3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56D32">
              <w:rPr>
                <w:rFonts w:ascii="Arial" w:hAnsi="Arial" w:cs="Arial"/>
                <w:sz w:val="16"/>
                <w:szCs w:val="16"/>
              </w:rPr>
              <w:fldChar w:fldCharType="end"/>
            </w:r>
          </w:p>
        </w:tc>
        <w:tc>
          <w:tcPr>
            <w:tcW w:w="3787" w:type="dxa"/>
            <w:gridSpan w:val="9"/>
            <w:noWrap/>
            <w:vAlign w:val="center"/>
          </w:tcPr>
          <w:p w14:paraId="452303B5" w14:textId="41F6F101" w:rsidR="00A43F27" w:rsidRPr="00056D32" w:rsidRDefault="00A43F27" w:rsidP="003651D2">
            <w:pPr>
              <w:spacing w:after="0" w:line="240" w:lineRule="auto"/>
              <w:rPr>
                <w:rFonts w:ascii="Arial" w:hAnsi="Arial" w:cs="Arial"/>
                <w:noProof/>
                <w:sz w:val="16"/>
                <w:szCs w:val="16"/>
              </w:rPr>
            </w:pPr>
            <w:r w:rsidRPr="00056D32">
              <w:rPr>
                <w:rFonts w:ascii="Arial" w:hAnsi="Arial" w:cs="Arial"/>
                <w:noProof/>
                <w:sz w:val="16"/>
                <w:szCs w:val="16"/>
              </w:rPr>
              <w:fldChar w:fldCharType="begin">
                <w:ffData>
                  <w:name w:val=""/>
                  <w:enabled/>
                  <w:calcOnExit w:val="0"/>
                  <w:textInput>
                    <w:default w:val="_________________________"/>
                    <w:maxLength w:val="25"/>
                  </w:textInput>
                </w:ffData>
              </w:fldChar>
            </w:r>
            <w:r w:rsidRPr="00056D32">
              <w:rPr>
                <w:rFonts w:ascii="Arial" w:hAnsi="Arial" w:cs="Arial"/>
                <w:noProof/>
                <w:sz w:val="16"/>
                <w:szCs w:val="16"/>
              </w:rPr>
              <w:instrText xml:space="preserve"> FORMTEXT </w:instrText>
            </w:r>
            <w:r w:rsidRPr="00056D32">
              <w:rPr>
                <w:rFonts w:ascii="Arial" w:hAnsi="Arial" w:cs="Arial"/>
                <w:noProof/>
                <w:sz w:val="16"/>
                <w:szCs w:val="16"/>
              </w:rPr>
            </w:r>
            <w:r w:rsidRPr="00056D32">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56D32">
              <w:rPr>
                <w:rFonts w:ascii="Arial" w:hAnsi="Arial" w:cs="Arial"/>
                <w:noProof/>
                <w:sz w:val="16"/>
                <w:szCs w:val="16"/>
              </w:rPr>
              <w:fldChar w:fldCharType="end"/>
            </w:r>
          </w:p>
        </w:tc>
        <w:tc>
          <w:tcPr>
            <w:tcW w:w="1924" w:type="dxa"/>
            <w:gridSpan w:val="2"/>
            <w:noWrap/>
            <w:vAlign w:val="center"/>
          </w:tcPr>
          <w:p w14:paraId="6B521529" w14:textId="6AD1D3B7" w:rsidR="00A43F27" w:rsidRPr="00056D32" w:rsidRDefault="00A43F27" w:rsidP="003651D2">
            <w:pPr>
              <w:spacing w:after="0" w:line="240" w:lineRule="auto"/>
              <w:jc w:val="right"/>
              <w:rPr>
                <w:rFonts w:ascii="Arial" w:hAnsi="Arial" w:cs="Arial"/>
                <w:b/>
                <w:sz w:val="16"/>
                <w:szCs w:val="16"/>
                <w:lang w:val="es-ES"/>
              </w:rPr>
            </w:pPr>
            <w:r w:rsidRPr="00056D32">
              <w:rPr>
                <w:rFonts w:ascii="Arial" w:hAnsi="Arial" w:cs="Arial"/>
                <w:b/>
                <w:sz w:val="16"/>
                <w:szCs w:val="16"/>
                <w:lang w:val="es-ES"/>
              </w:rPr>
              <w:fldChar w:fldCharType="begin">
                <w:ffData>
                  <w:name w:val=""/>
                  <w:enabled/>
                  <w:calcOnExit w:val="0"/>
                  <w:textInput>
                    <w:type w:val="number"/>
                    <w:maxLength w:val="15"/>
                    <w:format w:val="#.##0,00"/>
                  </w:textInput>
                </w:ffData>
              </w:fldChar>
            </w:r>
            <w:r w:rsidRPr="00056D32">
              <w:rPr>
                <w:rFonts w:ascii="Arial" w:hAnsi="Arial" w:cs="Arial"/>
                <w:b/>
                <w:sz w:val="16"/>
                <w:szCs w:val="16"/>
                <w:lang w:val="es-ES"/>
              </w:rPr>
              <w:instrText xml:space="preserve"> FORMTEXT </w:instrText>
            </w:r>
            <w:r w:rsidRPr="00056D32">
              <w:rPr>
                <w:rFonts w:ascii="Arial" w:hAnsi="Arial" w:cs="Arial"/>
                <w:b/>
                <w:sz w:val="16"/>
                <w:szCs w:val="16"/>
                <w:lang w:val="es-ES"/>
              </w:rPr>
            </w:r>
            <w:r w:rsidRPr="00056D32">
              <w:rPr>
                <w:rFonts w:ascii="Arial" w:hAnsi="Arial" w:cs="Arial"/>
                <w:b/>
                <w:sz w:val="16"/>
                <w:szCs w:val="16"/>
                <w:lang w:val="es-ES"/>
              </w:rPr>
              <w:fldChar w:fldCharType="separate"/>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sz w:val="16"/>
                <w:szCs w:val="16"/>
                <w:lang w:val="es-ES"/>
              </w:rPr>
              <w:fldChar w:fldCharType="end"/>
            </w:r>
          </w:p>
        </w:tc>
      </w:tr>
      <w:tr w:rsidR="000C0026" w:rsidRPr="00056D32" w14:paraId="422389F6" w14:textId="77777777" w:rsidTr="000C0026">
        <w:trPr>
          <w:trHeight w:val="153"/>
          <w:tblCellSpacing w:w="20" w:type="dxa"/>
        </w:trPr>
        <w:tc>
          <w:tcPr>
            <w:tcW w:w="5044" w:type="dxa"/>
            <w:gridSpan w:val="6"/>
            <w:noWrap/>
            <w:vAlign w:val="center"/>
          </w:tcPr>
          <w:p w14:paraId="2BE216A8" w14:textId="77777777" w:rsidR="005C5675" w:rsidRPr="00056D32" w:rsidRDefault="005C5675" w:rsidP="003651D2">
            <w:pPr>
              <w:spacing w:after="0" w:line="240" w:lineRule="auto"/>
              <w:rPr>
                <w:rFonts w:ascii="Arial" w:hAnsi="Arial" w:cs="Arial"/>
                <w:sz w:val="16"/>
                <w:szCs w:val="16"/>
              </w:rPr>
            </w:pPr>
            <w:r w:rsidRPr="00056D32">
              <w:rPr>
                <w:rFonts w:ascii="Arial" w:hAnsi="Arial" w:cs="Arial"/>
                <w:sz w:val="16"/>
                <w:szCs w:val="16"/>
              </w:rPr>
              <w:fldChar w:fldCharType="begin">
                <w:ffData>
                  <w:name w:val=""/>
                  <w:enabled/>
                  <w:calcOnExit w:val="0"/>
                  <w:textInput>
                    <w:default w:val="_____________________________________"/>
                    <w:maxLength w:val="40"/>
                  </w:textInput>
                </w:ffData>
              </w:fldChar>
            </w:r>
            <w:r w:rsidRPr="00056D32">
              <w:rPr>
                <w:rFonts w:ascii="Arial" w:hAnsi="Arial" w:cs="Arial"/>
                <w:sz w:val="16"/>
                <w:szCs w:val="16"/>
              </w:rPr>
              <w:instrText xml:space="preserve"> FORMTEXT </w:instrText>
            </w:r>
            <w:r w:rsidRPr="00056D32">
              <w:rPr>
                <w:rFonts w:ascii="Arial" w:hAnsi="Arial" w:cs="Arial"/>
                <w:sz w:val="16"/>
                <w:szCs w:val="16"/>
              </w:rPr>
            </w:r>
            <w:r w:rsidRPr="00056D3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56D32">
              <w:rPr>
                <w:rFonts w:ascii="Arial" w:hAnsi="Arial" w:cs="Arial"/>
                <w:sz w:val="16"/>
                <w:szCs w:val="16"/>
              </w:rPr>
              <w:fldChar w:fldCharType="end"/>
            </w:r>
          </w:p>
        </w:tc>
        <w:tc>
          <w:tcPr>
            <w:tcW w:w="3787" w:type="dxa"/>
            <w:gridSpan w:val="9"/>
            <w:noWrap/>
            <w:vAlign w:val="center"/>
          </w:tcPr>
          <w:p w14:paraId="1B8C0014" w14:textId="77777777" w:rsidR="005C5675" w:rsidRPr="00056D32" w:rsidRDefault="005C5675" w:rsidP="003651D2">
            <w:pPr>
              <w:spacing w:after="0" w:line="240" w:lineRule="auto"/>
              <w:rPr>
                <w:rFonts w:ascii="Arial" w:hAnsi="Arial" w:cs="Arial"/>
                <w:sz w:val="16"/>
                <w:szCs w:val="16"/>
              </w:rPr>
            </w:pPr>
            <w:r w:rsidRPr="00056D32">
              <w:rPr>
                <w:rFonts w:ascii="Arial" w:hAnsi="Arial" w:cs="Arial"/>
                <w:noProof/>
                <w:sz w:val="16"/>
                <w:szCs w:val="16"/>
              </w:rPr>
              <w:fldChar w:fldCharType="begin">
                <w:ffData>
                  <w:name w:val=""/>
                  <w:enabled/>
                  <w:calcOnExit w:val="0"/>
                  <w:textInput>
                    <w:default w:val="_________________________"/>
                    <w:maxLength w:val="25"/>
                  </w:textInput>
                </w:ffData>
              </w:fldChar>
            </w:r>
            <w:r w:rsidRPr="00056D32">
              <w:rPr>
                <w:rFonts w:ascii="Arial" w:hAnsi="Arial" w:cs="Arial"/>
                <w:noProof/>
                <w:sz w:val="16"/>
                <w:szCs w:val="16"/>
              </w:rPr>
              <w:instrText xml:space="preserve"> FORMTEXT </w:instrText>
            </w:r>
            <w:r w:rsidRPr="00056D32">
              <w:rPr>
                <w:rFonts w:ascii="Arial" w:hAnsi="Arial" w:cs="Arial"/>
                <w:noProof/>
                <w:sz w:val="16"/>
                <w:szCs w:val="16"/>
              </w:rPr>
            </w:r>
            <w:r w:rsidRPr="00056D32">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56D32">
              <w:rPr>
                <w:rFonts w:ascii="Arial" w:hAnsi="Arial" w:cs="Arial"/>
                <w:noProof/>
                <w:sz w:val="16"/>
                <w:szCs w:val="16"/>
              </w:rPr>
              <w:fldChar w:fldCharType="end"/>
            </w:r>
          </w:p>
        </w:tc>
        <w:tc>
          <w:tcPr>
            <w:tcW w:w="1924" w:type="dxa"/>
            <w:gridSpan w:val="2"/>
            <w:noWrap/>
            <w:vAlign w:val="center"/>
          </w:tcPr>
          <w:p w14:paraId="64EBB8F5" w14:textId="77777777" w:rsidR="005C5675" w:rsidRPr="00056D32" w:rsidRDefault="005C5675" w:rsidP="003651D2">
            <w:pPr>
              <w:spacing w:after="0" w:line="240" w:lineRule="auto"/>
              <w:jc w:val="right"/>
              <w:rPr>
                <w:rFonts w:ascii="Arial" w:hAnsi="Arial" w:cs="Arial"/>
                <w:sz w:val="16"/>
                <w:szCs w:val="16"/>
              </w:rPr>
            </w:pPr>
            <w:r w:rsidRPr="00056D32">
              <w:rPr>
                <w:rFonts w:ascii="Arial" w:hAnsi="Arial" w:cs="Arial"/>
                <w:b/>
                <w:sz w:val="16"/>
                <w:szCs w:val="16"/>
                <w:lang w:val="es-ES"/>
              </w:rPr>
              <w:fldChar w:fldCharType="begin">
                <w:ffData>
                  <w:name w:val=""/>
                  <w:enabled/>
                  <w:calcOnExit w:val="0"/>
                  <w:textInput>
                    <w:type w:val="number"/>
                    <w:maxLength w:val="15"/>
                    <w:format w:val="#.##0,00"/>
                  </w:textInput>
                </w:ffData>
              </w:fldChar>
            </w:r>
            <w:r w:rsidRPr="00056D32">
              <w:rPr>
                <w:rFonts w:ascii="Arial" w:hAnsi="Arial" w:cs="Arial"/>
                <w:b/>
                <w:sz w:val="16"/>
                <w:szCs w:val="16"/>
                <w:lang w:val="es-ES"/>
              </w:rPr>
              <w:instrText xml:space="preserve"> FORMTEXT </w:instrText>
            </w:r>
            <w:r w:rsidRPr="00056D32">
              <w:rPr>
                <w:rFonts w:ascii="Arial" w:hAnsi="Arial" w:cs="Arial"/>
                <w:b/>
                <w:sz w:val="16"/>
                <w:szCs w:val="16"/>
                <w:lang w:val="es-ES"/>
              </w:rPr>
            </w:r>
            <w:r w:rsidRPr="00056D32">
              <w:rPr>
                <w:rFonts w:ascii="Arial" w:hAnsi="Arial" w:cs="Arial"/>
                <w:b/>
                <w:sz w:val="16"/>
                <w:szCs w:val="16"/>
                <w:lang w:val="es-ES"/>
              </w:rPr>
              <w:fldChar w:fldCharType="separate"/>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sz w:val="16"/>
                <w:szCs w:val="16"/>
                <w:lang w:val="es-ES"/>
              </w:rPr>
              <w:fldChar w:fldCharType="end"/>
            </w:r>
          </w:p>
        </w:tc>
      </w:tr>
      <w:tr w:rsidR="000674BD" w:rsidRPr="00056D32" w14:paraId="1BA999DA" w14:textId="77777777" w:rsidTr="000C0026">
        <w:trPr>
          <w:trHeight w:val="153"/>
          <w:tblCellSpacing w:w="20" w:type="dxa"/>
        </w:trPr>
        <w:tc>
          <w:tcPr>
            <w:tcW w:w="5044" w:type="dxa"/>
            <w:gridSpan w:val="6"/>
            <w:noWrap/>
            <w:vAlign w:val="center"/>
          </w:tcPr>
          <w:p w14:paraId="7E5191DD" w14:textId="4DFD1C6D" w:rsidR="000674BD" w:rsidRPr="00056D32" w:rsidRDefault="000674BD" w:rsidP="003651D2">
            <w:pPr>
              <w:spacing w:after="0" w:line="240" w:lineRule="auto"/>
              <w:rPr>
                <w:rFonts w:ascii="Arial" w:hAnsi="Arial" w:cs="Arial"/>
                <w:sz w:val="16"/>
                <w:szCs w:val="16"/>
              </w:rPr>
            </w:pPr>
            <w:r w:rsidRPr="00056D32">
              <w:rPr>
                <w:rFonts w:ascii="Arial" w:hAnsi="Arial" w:cs="Arial"/>
                <w:sz w:val="16"/>
                <w:szCs w:val="16"/>
              </w:rPr>
              <w:fldChar w:fldCharType="begin">
                <w:ffData>
                  <w:name w:val=""/>
                  <w:enabled/>
                  <w:calcOnExit w:val="0"/>
                  <w:textInput>
                    <w:default w:val="_____________________________________"/>
                    <w:maxLength w:val="40"/>
                  </w:textInput>
                </w:ffData>
              </w:fldChar>
            </w:r>
            <w:r w:rsidRPr="00056D32">
              <w:rPr>
                <w:rFonts w:ascii="Arial" w:hAnsi="Arial" w:cs="Arial"/>
                <w:sz w:val="16"/>
                <w:szCs w:val="16"/>
              </w:rPr>
              <w:instrText xml:space="preserve"> FORMTEXT </w:instrText>
            </w:r>
            <w:r w:rsidRPr="00056D32">
              <w:rPr>
                <w:rFonts w:ascii="Arial" w:hAnsi="Arial" w:cs="Arial"/>
                <w:sz w:val="16"/>
                <w:szCs w:val="16"/>
              </w:rPr>
            </w:r>
            <w:r w:rsidRPr="00056D3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56D32">
              <w:rPr>
                <w:rFonts w:ascii="Arial" w:hAnsi="Arial" w:cs="Arial"/>
                <w:sz w:val="16"/>
                <w:szCs w:val="16"/>
              </w:rPr>
              <w:fldChar w:fldCharType="end"/>
            </w:r>
          </w:p>
        </w:tc>
        <w:tc>
          <w:tcPr>
            <w:tcW w:w="3787" w:type="dxa"/>
            <w:gridSpan w:val="9"/>
            <w:noWrap/>
            <w:vAlign w:val="center"/>
          </w:tcPr>
          <w:p w14:paraId="1A55CDAA" w14:textId="53CFACB0" w:rsidR="000674BD" w:rsidRPr="00056D32" w:rsidRDefault="000674BD" w:rsidP="003651D2">
            <w:pPr>
              <w:spacing w:after="0" w:line="240" w:lineRule="auto"/>
              <w:rPr>
                <w:rFonts w:ascii="Arial" w:hAnsi="Arial" w:cs="Arial"/>
                <w:noProof/>
                <w:sz w:val="16"/>
                <w:szCs w:val="16"/>
              </w:rPr>
            </w:pPr>
            <w:r w:rsidRPr="00056D32">
              <w:rPr>
                <w:rFonts w:ascii="Arial" w:hAnsi="Arial" w:cs="Arial"/>
                <w:noProof/>
                <w:sz w:val="16"/>
                <w:szCs w:val="16"/>
              </w:rPr>
              <w:fldChar w:fldCharType="begin">
                <w:ffData>
                  <w:name w:val=""/>
                  <w:enabled/>
                  <w:calcOnExit w:val="0"/>
                  <w:textInput>
                    <w:default w:val="_________________________"/>
                    <w:maxLength w:val="25"/>
                  </w:textInput>
                </w:ffData>
              </w:fldChar>
            </w:r>
            <w:r w:rsidRPr="00056D32">
              <w:rPr>
                <w:rFonts w:ascii="Arial" w:hAnsi="Arial" w:cs="Arial"/>
                <w:noProof/>
                <w:sz w:val="16"/>
                <w:szCs w:val="16"/>
              </w:rPr>
              <w:instrText xml:space="preserve"> FORMTEXT </w:instrText>
            </w:r>
            <w:r w:rsidRPr="00056D32">
              <w:rPr>
                <w:rFonts w:ascii="Arial" w:hAnsi="Arial" w:cs="Arial"/>
                <w:noProof/>
                <w:sz w:val="16"/>
                <w:szCs w:val="16"/>
              </w:rPr>
            </w:r>
            <w:r w:rsidRPr="00056D32">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56D32">
              <w:rPr>
                <w:rFonts w:ascii="Arial" w:hAnsi="Arial" w:cs="Arial"/>
                <w:noProof/>
                <w:sz w:val="16"/>
                <w:szCs w:val="16"/>
              </w:rPr>
              <w:fldChar w:fldCharType="end"/>
            </w:r>
          </w:p>
        </w:tc>
        <w:tc>
          <w:tcPr>
            <w:tcW w:w="1924" w:type="dxa"/>
            <w:gridSpan w:val="2"/>
            <w:noWrap/>
            <w:vAlign w:val="center"/>
          </w:tcPr>
          <w:p w14:paraId="68BFA854" w14:textId="06A09F5E" w:rsidR="000674BD" w:rsidRPr="00056D32" w:rsidRDefault="000674BD" w:rsidP="003651D2">
            <w:pPr>
              <w:spacing w:after="0" w:line="240" w:lineRule="auto"/>
              <w:jc w:val="right"/>
              <w:rPr>
                <w:rFonts w:ascii="Arial" w:hAnsi="Arial" w:cs="Arial"/>
                <w:b/>
                <w:sz w:val="16"/>
                <w:szCs w:val="16"/>
                <w:lang w:val="es-ES"/>
              </w:rPr>
            </w:pPr>
            <w:r w:rsidRPr="00056D32">
              <w:rPr>
                <w:rFonts w:ascii="Arial" w:hAnsi="Arial" w:cs="Arial"/>
                <w:b/>
                <w:sz w:val="16"/>
                <w:szCs w:val="16"/>
                <w:lang w:val="es-ES"/>
              </w:rPr>
              <w:fldChar w:fldCharType="begin">
                <w:ffData>
                  <w:name w:val=""/>
                  <w:enabled/>
                  <w:calcOnExit w:val="0"/>
                  <w:textInput>
                    <w:type w:val="number"/>
                    <w:maxLength w:val="15"/>
                    <w:format w:val="#.##0,00"/>
                  </w:textInput>
                </w:ffData>
              </w:fldChar>
            </w:r>
            <w:r w:rsidRPr="00056D32">
              <w:rPr>
                <w:rFonts w:ascii="Arial" w:hAnsi="Arial" w:cs="Arial"/>
                <w:b/>
                <w:sz w:val="16"/>
                <w:szCs w:val="16"/>
                <w:lang w:val="es-ES"/>
              </w:rPr>
              <w:instrText xml:space="preserve"> FORMTEXT </w:instrText>
            </w:r>
            <w:r w:rsidRPr="00056D32">
              <w:rPr>
                <w:rFonts w:ascii="Arial" w:hAnsi="Arial" w:cs="Arial"/>
                <w:b/>
                <w:sz w:val="16"/>
                <w:szCs w:val="16"/>
                <w:lang w:val="es-ES"/>
              </w:rPr>
            </w:r>
            <w:r w:rsidRPr="00056D32">
              <w:rPr>
                <w:rFonts w:ascii="Arial" w:hAnsi="Arial" w:cs="Arial"/>
                <w:b/>
                <w:sz w:val="16"/>
                <w:szCs w:val="16"/>
                <w:lang w:val="es-ES"/>
              </w:rPr>
              <w:fldChar w:fldCharType="separate"/>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sz w:val="16"/>
                <w:szCs w:val="16"/>
                <w:lang w:val="es-ES"/>
              </w:rPr>
              <w:fldChar w:fldCharType="end"/>
            </w:r>
          </w:p>
        </w:tc>
      </w:tr>
      <w:tr w:rsidR="000674BD" w:rsidRPr="00056D32" w14:paraId="4636DAFA" w14:textId="77777777" w:rsidTr="000C0026">
        <w:trPr>
          <w:trHeight w:val="153"/>
          <w:tblCellSpacing w:w="20" w:type="dxa"/>
        </w:trPr>
        <w:tc>
          <w:tcPr>
            <w:tcW w:w="5044" w:type="dxa"/>
            <w:gridSpan w:val="6"/>
            <w:noWrap/>
            <w:vAlign w:val="center"/>
          </w:tcPr>
          <w:p w14:paraId="146580D5" w14:textId="7CC783C9" w:rsidR="000674BD" w:rsidRPr="00056D32" w:rsidRDefault="000674BD" w:rsidP="003651D2">
            <w:pPr>
              <w:spacing w:after="0" w:line="240" w:lineRule="auto"/>
              <w:rPr>
                <w:rFonts w:ascii="Arial" w:hAnsi="Arial" w:cs="Arial"/>
                <w:sz w:val="16"/>
                <w:szCs w:val="16"/>
              </w:rPr>
            </w:pPr>
            <w:r w:rsidRPr="00056D32">
              <w:rPr>
                <w:rFonts w:ascii="Arial" w:hAnsi="Arial" w:cs="Arial"/>
                <w:sz w:val="16"/>
                <w:szCs w:val="16"/>
              </w:rPr>
              <w:fldChar w:fldCharType="begin">
                <w:ffData>
                  <w:name w:val=""/>
                  <w:enabled/>
                  <w:calcOnExit w:val="0"/>
                  <w:textInput>
                    <w:default w:val="_____________________________________"/>
                    <w:maxLength w:val="40"/>
                  </w:textInput>
                </w:ffData>
              </w:fldChar>
            </w:r>
            <w:r w:rsidRPr="00056D32">
              <w:rPr>
                <w:rFonts w:ascii="Arial" w:hAnsi="Arial" w:cs="Arial"/>
                <w:sz w:val="16"/>
                <w:szCs w:val="16"/>
              </w:rPr>
              <w:instrText xml:space="preserve"> FORMTEXT </w:instrText>
            </w:r>
            <w:r w:rsidRPr="00056D32">
              <w:rPr>
                <w:rFonts w:ascii="Arial" w:hAnsi="Arial" w:cs="Arial"/>
                <w:sz w:val="16"/>
                <w:szCs w:val="16"/>
              </w:rPr>
            </w:r>
            <w:r w:rsidRPr="00056D3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56D32">
              <w:rPr>
                <w:rFonts w:ascii="Arial" w:hAnsi="Arial" w:cs="Arial"/>
                <w:sz w:val="16"/>
                <w:szCs w:val="16"/>
              </w:rPr>
              <w:fldChar w:fldCharType="end"/>
            </w:r>
          </w:p>
        </w:tc>
        <w:tc>
          <w:tcPr>
            <w:tcW w:w="3787" w:type="dxa"/>
            <w:gridSpan w:val="9"/>
            <w:noWrap/>
            <w:vAlign w:val="center"/>
          </w:tcPr>
          <w:p w14:paraId="150C381C" w14:textId="68F4AFAA" w:rsidR="000674BD" w:rsidRPr="00056D32" w:rsidRDefault="000674BD" w:rsidP="003651D2">
            <w:pPr>
              <w:spacing w:after="0" w:line="240" w:lineRule="auto"/>
              <w:rPr>
                <w:rFonts w:ascii="Arial" w:hAnsi="Arial" w:cs="Arial"/>
                <w:noProof/>
                <w:sz w:val="16"/>
                <w:szCs w:val="16"/>
              </w:rPr>
            </w:pPr>
            <w:r w:rsidRPr="00056D32">
              <w:rPr>
                <w:rFonts w:ascii="Arial" w:hAnsi="Arial" w:cs="Arial"/>
                <w:noProof/>
                <w:sz w:val="16"/>
                <w:szCs w:val="16"/>
              </w:rPr>
              <w:fldChar w:fldCharType="begin">
                <w:ffData>
                  <w:name w:val=""/>
                  <w:enabled/>
                  <w:calcOnExit w:val="0"/>
                  <w:textInput>
                    <w:default w:val="_________________________"/>
                    <w:maxLength w:val="25"/>
                  </w:textInput>
                </w:ffData>
              </w:fldChar>
            </w:r>
            <w:r w:rsidRPr="00056D32">
              <w:rPr>
                <w:rFonts w:ascii="Arial" w:hAnsi="Arial" w:cs="Arial"/>
                <w:noProof/>
                <w:sz w:val="16"/>
                <w:szCs w:val="16"/>
              </w:rPr>
              <w:instrText xml:space="preserve"> FORMTEXT </w:instrText>
            </w:r>
            <w:r w:rsidRPr="00056D32">
              <w:rPr>
                <w:rFonts w:ascii="Arial" w:hAnsi="Arial" w:cs="Arial"/>
                <w:noProof/>
                <w:sz w:val="16"/>
                <w:szCs w:val="16"/>
              </w:rPr>
            </w:r>
            <w:r w:rsidRPr="00056D32">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56D32">
              <w:rPr>
                <w:rFonts w:ascii="Arial" w:hAnsi="Arial" w:cs="Arial"/>
                <w:noProof/>
                <w:sz w:val="16"/>
                <w:szCs w:val="16"/>
              </w:rPr>
              <w:fldChar w:fldCharType="end"/>
            </w:r>
          </w:p>
        </w:tc>
        <w:tc>
          <w:tcPr>
            <w:tcW w:w="1924" w:type="dxa"/>
            <w:gridSpan w:val="2"/>
            <w:noWrap/>
            <w:vAlign w:val="center"/>
          </w:tcPr>
          <w:p w14:paraId="10D13DA7" w14:textId="01231F86" w:rsidR="000674BD" w:rsidRPr="00056D32" w:rsidRDefault="000674BD" w:rsidP="003651D2">
            <w:pPr>
              <w:spacing w:after="0" w:line="240" w:lineRule="auto"/>
              <w:jc w:val="right"/>
              <w:rPr>
                <w:rFonts w:ascii="Arial" w:hAnsi="Arial" w:cs="Arial"/>
                <w:b/>
                <w:sz w:val="16"/>
                <w:szCs w:val="16"/>
                <w:lang w:val="es-ES"/>
              </w:rPr>
            </w:pPr>
            <w:r w:rsidRPr="00056D32">
              <w:rPr>
                <w:rFonts w:ascii="Arial" w:hAnsi="Arial" w:cs="Arial"/>
                <w:b/>
                <w:sz w:val="16"/>
                <w:szCs w:val="16"/>
                <w:lang w:val="es-ES"/>
              </w:rPr>
              <w:fldChar w:fldCharType="begin">
                <w:ffData>
                  <w:name w:val=""/>
                  <w:enabled/>
                  <w:calcOnExit w:val="0"/>
                  <w:textInput>
                    <w:type w:val="number"/>
                    <w:maxLength w:val="15"/>
                    <w:format w:val="#.##0,00"/>
                  </w:textInput>
                </w:ffData>
              </w:fldChar>
            </w:r>
            <w:r w:rsidRPr="00056D32">
              <w:rPr>
                <w:rFonts w:ascii="Arial" w:hAnsi="Arial" w:cs="Arial"/>
                <w:b/>
                <w:sz w:val="16"/>
                <w:szCs w:val="16"/>
                <w:lang w:val="es-ES"/>
              </w:rPr>
              <w:instrText xml:space="preserve"> FORMTEXT </w:instrText>
            </w:r>
            <w:r w:rsidRPr="00056D32">
              <w:rPr>
                <w:rFonts w:ascii="Arial" w:hAnsi="Arial" w:cs="Arial"/>
                <w:b/>
                <w:sz w:val="16"/>
                <w:szCs w:val="16"/>
                <w:lang w:val="es-ES"/>
              </w:rPr>
            </w:r>
            <w:r w:rsidRPr="00056D32">
              <w:rPr>
                <w:rFonts w:ascii="Arial" w:hAnsi="Arial" w:cs="Arial"/>
                <w:b/>
                <w:sz w:val="16"/>
                <w:szCs w:val="16"/>
                <w:lang w:val="es-ES"/>
              </w:rPr>
              <w:fldChar w:fldCharType="separate"/>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sz w:val="16"/>
                <w:szCs w:val="16"/>
                <w:lang w:val="es-ES"/>
              </w:rPr>
              <w:fldChar w:fldCharType="end"/>
            </w:r>
          </w:p>
        </w:tc>
      </w:tr>
      <w:tr w:rsidR="000C0026" w:rsidRPr="00056D32" w14:paraId="171FA824" w14:textId="77777777" w:rsidTr="000C0026">
        <w:trPr>
          <w:trHeight w:val="153"/>
          <w:tblCellSpacing w:w="20" w:type="dxa"/>
        </w:trPr>
        <w:tc>
          <w:tcPr>
            <w:tcW w:w="5044" w:type="dxa"/>
            <w:gridSpan w:val="6"/>
            <w:noWrap/>
            <w:vAlign w:val="center"/>
          </w:tcPr>
          <w:p w14:paraId="68707EFA" w14:textId="77777777" w:rsidR="005C5675" w:rsidRPr="00056D32" w:rsidRDefault="005C5675" w:rsidP="003651D2">
            <w:pPr>
              <w:spacing w:after="0" w:line="240" w:lineRule="auto"/>
              <w:rPr>
                <w:rFonts w:ascii="Arial" w:hAnsi="Arial" w:cs="Arial"/>
                <w:sz w:val="16"/>
                <w:szCs w:val="16"/>
              </w:rPr>
            </w:pPr>
            <w:r w:rsidRPr="00056D32">
              <w:rPr>
                <w:rFonts w:ascii="Arial" w:hAnsi="Arial" w:cs="Arial"/>
                <w:sz w:val="16"/>
                <w:szCs w:val="16"/>
              </w:rPr>
              <w:fldChar w:fldCharType="begin">
                <w:ffData>
                  <w:name w:val=""/>
                  <w:enabled/>
                  <w:calcOnExit w:val="0"/>
                  <w:textInput>
                    <w:default w:val="_____________________________________"/>
                    <w:maxLength w:val="40"/>
                  </w:textInput>
                </w:ffData>
              </w:fldChar>
            </w:r>
            <w:r w:rsidRPr="00056D32">
              <w:rPr>
                <w:rFonts w:ascii="Arial" w:hAnsi="Arial" w:cs="Arial"/>
                <w:sz w:val="16"/>
                <w:szCs w:val="16"/>
              </w:rPr>
              <w:instrText xml:space="preserve"> FORMTEXT </w:instrText>
            </w:r>
            <w:r w:rsidRPr="00056D32">
              <w:rPr>
                <w:rFonts w:ascii="Arial" w:hAnsi="Arial" w:cs="Arial"/>
                <w:sz w:val="16"/>
                <w:szCs w:val="16"/>
              </w:rPr>
            </w:r>
            <w:r w:rsidRPr="00056D3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056D32">
              <w:rPr>
                <w:rFonts w:ascii="Arial" w:hAnsi="Arial" w:cs="Arial"/>
                <w:sz w:val="16"/>
                <w:szCs w:val="16"/>
              </w:rPr>
              <w:fldChar w:fldCharType="end"/>
            </w:r>
          </w:p>
        </w:tc>
        <w:tc>
          <w:tcPr>
            <w:tcW w:w="3787" w:type="dxa"/>
            <w:gridSpan w:val="9"/>
            <w:noWrap/>
            <w:vAlign w:val="center"/>
          </w:tcPr>
          <w:p w14:paraId="3EC42A24" w14:textId="77777777" w:rsidR="005C5675" w:rsidRPr="00056D32" w:rsidRDefault="005C5675" w:rsidP="003651D2">
            <w:pPr>
              <w:spacing w:after="0" w:line="240" w:lineRule="auto"/>
              <w:rPr>
                <w:rFonts w:ascii="Arial" w:hAnsi="Arial" w:cs="Arial"/>
                <w:sz w:val="16"/>
                <w:szCs w:val="16"/>
              </w:rPr>
            </w:pPr>
            <w:r w:rsidRPr="00056D32">
              <w:rPr>
                <w:rFonts w:ascii="Arial" w:hAnsi="Arial" w:cs="Arial"/>
                <w:noProof/>
                <w:sz w:val="16"/>
                <w:szCs w:val="16"/>
              </w:rPr>
              <w:fldChar w:fldCharType="begin">
                <w:ffData>
                  <w:name w:val=""/>
                  <w:enabled/>
                  <w:calcOnExit w:val="0"/>
                  <w:textInput>
                    <w:default w:val="_________________________"/>
                    <w:maxLength w:val="25"/>
                  </w:textInput>
                </w:ffData>
              </w:fldChar>
            </w:r>
            <w:r w:rsidRPr="00056D32">
              <w:rPr>
                <w:rFonts w:ascii="Arial" w:hAnsi="Arial" w:cs="Arial"/>
                <w:noProof/>
                <w:sz w:val="16"/>
                <w:szCs w:val="16"/>
              </w:rPr>
              <w:instrText xml:space="preserve"> FORMTEXT </w:instrText>
            </w:r>
            <w:r w:rsidRPr="00056D32">
              <w:rPr>
                <w:rFonts w:ascii="Arial" w:hAnsi="Arial" w:cs="Arial"/>
                <w:noProof/>
                <w:sz w:val="16"/>
                <w:szCs w:val="16"/>
              </w:rPr>
            </w:r>
            <w:r w:rsidRPr="00056D32">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56D32">
              <w:rPr>
                <w:rFonts w:ascii="Arial" w:hAnsi="Arial" w:cs="Arial"/>
                <w:noProof/>
                <w:sz w:val="16"/>
                <w:szCs w:val="16"/>
              </w:rPr>
              <w:fldChar w:fldCharType="end"/>
            </w:r>
          </w:p>
        </w:tc>
        <w:tc>
          <w:tcPr>
            <w:tcW w:w="1924" w:type="dxa"/>
            <w:gridSpan w:val="2"/>
            <w:noWrap/>
            <w:vAlign w:val="center"/>
          </w:tcPr>
          <w:p w14:paraId="06918172" w14:textId="77777777" w:rsidR="005C5675" w:rsidRPr="00056D32" w:rsidRDefault="005C5675" w:rsidP="003651D2">
            <w:pPr>
              <w:spacing w:after="0" w:line="240" w:lineRule="auto"/>
              <w:jc w:val="right"/>
              <w:rPr>
                <w:rFonts w:ascii="Arial" w:hAnsi="Arial" w:cs="Arial"/>
                <w:sz w:val="16"/>
                <w:szCs w:val="16"/>
              </w:rPr>
            </w:pPr>
            <w:r w:rsidRPr="00056D32">
              <w:rPr>
                <w:rFonts w:ascii="Arial" w:hAnsi="Arial" w:cs="Arial"/>
                <w:b/>
                <w:sz w:val="16"/>
                <w:szCs w:val="16"/>
                <w:lang w:val="es-ES"/>
              </w:rPr>
              <w:fldChar w:fldCharType="begin">
                <w:ffData>
                  <w:name w:val=""/>
                  <w:enabled/>
                  <w:calcOnExit w:val="0"/>
                  <w:textInput>
                    <w:type w:val="number"/>
                    <w:maxLength w:val="15"/>
                    <w:format w:val="#.##0,00"/>
                  </w:textInput>
                </w:ffData>
              </w:fldChar>
            </w:r>
            <w:r w:rsidRPr="00056D32">
              <w:rPr>
                <w:rFonts w:ascii="Arial" w:hAnsi="Arial" w:cs="Arial"/>
                <w:b/>
                <w:sz w:val="16"/>
                <w:szCs w:val="16"/>
                <w:lang w:val="es-ES"/>
              </w:rPr>
              <w:instrText xml:space="preserve"> FORMTEXT </w:instrText>
            </w:r>
            <w:r w:rsidRPr="00056D32">
              <w:rPr>
                <w:rFonts w:ascii="Arial" w:hAnsi="Arial" w:cs="Arial"/>
                <w:b/>
                <w:sz w:val="16"/>
                <w:szCs w:val="16"/>
                <w:lang w:val="es-ES"/>
              </w:rPr>
            </w:r>
            <w:r w:rsidRPr="00056D32">
              <w:rPr>
                <w:rFonts w:ascii="Arial" w:hAnsi="Arial" w:cs="Arial"/>
                <w:b/>
                <w:sz w:val="16"/>
                <w:szCs w:val="16"/>
                <w:lang w:val="es-ES"/>
              </w:rPr>
              <w:fldChar w:fldCharType="separate"/>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noProof/>
                <w:sz w:val="16"/>
                <w:szCs w:val="16"/>
                <w:lang w:val="es-ES"/>
              </w:rPr>
              <w:t> </w:t>
            </w:r>
            <w:r w:rsidRPr="00056D32">
              <w:rPr>
                <w:rFonts w:ascii="Arial" w:hAnsi="Arial" w:cs="Arial"/>
                <w:b/>
                <w:sz w:val="16"/>
                <w:szCs w:val="16"/>
                <w:lang w:val="es-ES"/>
              </w:rPr>
              <w:fldChar w:fldCharType="end"/>
            </w:r>
          </w:p>
        </w:tc>
      </w:tr>
      <w:tr w:rsidR="007D766F" w:rsidRPr="00007FCA" w14:paraId="33BFD570" w14:textId="77777777" w:rsidTr="007D766F">
        <w:trPr>
          <w:trHeight w:val="232"/>
          <w:tblCellSpacing w:w="20" w:type="dxa"/>
        </w:trPr>
        <w:tc>
          <w:tcPr>
            <w:tcW w:w="10835" w:type="dxa"/>
            <w:gridSpan w:val="17"/>
            <w:noWrap/>
            <w:vAlign w:val="center"/>
          </w:tcPr>
          <w:p w14:paraId="5506B76E" w14:textId="7D4AA436" w:rsidR="007F06AE" w:rsidRPr="0066725C" w:rsidRDefault="007F06AE" w:rsidP="007F06AE">
            <w:pPr>
              <w:spacing w:before="60" w:after="0" w:line="240" w:lineRule="auto"/>
              <w:jc w:val="both"/>
              <w:rPr>
                <w:rFonts w:ascii="Arial" w:hAnsi="Arial" w:cs="Arial"/>
                <w:spacing w:val="-10"/>
                <w:sz w:val="18"/>
                <w:szCs w:val="18"/>
              </w:rPr>
            </w:pPr>
            <w:r w:rsidRPr="0066725C">
              <w:rPr>
                <w:rFonts w:ascii="Arial" w:hAnsi="Arial" w:cs="Arial"/>
                <w:spacing w:val="-10"/>
                <w:sz w:val="18"/>
                <w:szCs w:val="18"/>
              </w:rPr>
              <w:t xml:space="preserve">Cuando la presente operación de refinanciación incluya </w:t>
            </w:r>
            <w:r w:rsidR="009F15DC" w:rsidRPr="0066725C">
              <w:rPr>
                <w:rFonts w:ascii="Arial" w:hAnsi="Arial" w:cs="Arial"/>
                <w:spacing w:val="-10"/>
                <w:sz w:val="18"/>
                <w:szCs w:val="18"/>
              </w:rPr>
              <w:t xml:space="preserve">cancelación de </w:t>
            </w:r>
            <w:r w:rsidRPr="0066725C">
              <w:rPr>
                <w:rFonts w:ascii="Arial" w:hAnsi="Arial" w:cs="Arial"/>
                <w:spacing w:val="-10"/>
                <w:sz w:val="18"/>
                <w:szCs w:val="18"/>
              </w:rPr>
              <w:t>saldos adeudados correspondientes a Tarjetas de Crédito, se entenderá que los mismos comprenden únicamente aquellos informados por las respectivas marcas procesadoras de pago (Visa y/o Mastercard, en adelante “las Marcas”) al Banco, conforme a los datos disponibles a la fecha de corte del último cierre de la cartera respectiva.</w:t>
            </w:r>
          </w:p>
          <w:p w14:paraId="7DB7ECB5" w14:textId="77777777" w:rsidR="007F06AE" w:rsidRPr="0066725C" w:rsidRDefault="007F06AE" w:rsidP="007F06AE">
            <w:pPr>
              <w:spacing w:before="60" w:after="0" w:line="240" w:lineRule="auto"/>
              <w:jc w:val="both"/>
              <w:rPr>
                <w:rFonts w:ascii="Arial" w:hAnsi="Arial" w:cs="Arial"/>
                <w:spacing w:val="-10"/>
                <w:sz w:val="18"/>
                <w:szCs w:val="18"/>
              </w:rPr>
            </w:pPr>
            <w:r w:rsidRPr="0066725C">
              <w:rPr>
                <w:rFonts w:ascii="Arial" w:hAnsi="Arial" w:cs="Arial"/>
                <w:spacing w:val="-10"/>
                <w:sz w:val="18"/>
                <w:szCs w:val="18"/>
              </w:rPr>
              <w:t>En virtud de lo anterior, el proceso de cancelación y sustitución de las obligaciones incluidas en esta refinanciación revestirá carácter provisorio respecto de las Tarjetas de Crédito, sujeto a la validación definitiva por parte de las Marcas.</w:t>
            </w:r>
          </w:p>
          <w:p w14:paraId="1400D9F0" w14:textId="694395B8" w:rsidR="007F06AE" w:rsidRPr="0066725C" w:rsidRDefault="007F06AE" w:rsidP="007F06AE">
            <w:pPr>
              <w:spacing w:before="60" w:after="0" w:line="240" w:lineRule="auto"/>
              <w:jc w:val="both"/>
              <w:rPr>
                <w:rFonts w:ascii="Arial" w:hAnsi="Arial" w:cs="Arial"/>
                <w:spacing w:val="-10"/>
                <w:sz w:val="18"/>
                <w:szCs w:val="18"/>
              </w:rPr>
            </w:pPr>
            <w:r w:rsidRPr="0066725C">
              <w:rPr>
                <w:rFonts w:ascii="Arial" w:hAnsi="Arial" w:cs="Arial"/>
                <w:spacing w:val="-10"/>
                <w:sz w:val="18"/>
                <w:szCs w:val="18"/>
              </w:rPr>
              <w:lastRenderedPageBreak/>
              <w:t>En caso de que con posterioridad a la firma del presente acuerdo las Marcas informaran la existencia de saldos adicionales no contemplados inicialmente, el Banco procederá de acuerdo con lo establecido en el último párrafo de la Cláusula 11 del presente.</w:t>
            </w:r>
          </w:p>
          <w:p w14:paraId="7FB57B2A" w14:textId="06AB01E5" w:rsidR="007F06AE" w:rsidRPr="0066725C" w:rsidRDefault="007F06AE" w:rsidP="007F06AE">
            <w:pPr>
              <w:spacing w:before="60" w:after="0" w:line="240" w:lineRule="auto"/>
              <w:jc w:val="both"/>
              <w:rPr>
                <w:rFonts w:ascii="Arial" w:hAnsi="Arial" w:cs="Arial"/>
                <w:spacing w:val="-10"/>
                <w:sz w:val="18"/>
                <w:szCs w:val="18"/>
              </w:rPr>
            </w:pPr>
            <w:r w:rsidRPr="0066725C">
              <w:rPr>
                <w:rFonts w:ascii="Arial" w:hAnsi="Arial" w:cs="Arial"/>
                <w:spacing w:val="-10"/>
                <w:sz w:val="18"/>
                <w:szCs w:val="18"/>
              </w:rPr>
              <w:t>El Banco podrá notificar al cliente acerca de la existencia de tales saldos pendientes y ofrecer, a exclusivo criterio del cliente, la posibilidad de formalizar una nueva operación de refinanciación para regularizar los montos informados fuera de término.</w:t>
            </w:r>
          </w:p>
          <w:p w14:paraId="2AA5BFE7" w14:textId="17D58A3C" w:rsidR="007D766F" w:rsidRPr="0066725C" w:rsidRDefault="007F06AE" w:rsidP="007F06AE">
            <w:pPr>
              <w:spacing w:before="60" w:after="0" w:line="240" w:lineRule="auto"/>
              <w:jc w:val="both"/>
              <w:rPr>
                <w:rFonts w:ascii="Arial" w:hAnsi="Arial" w:cs="Arial"/>
                <w:bCs/>
                <w:sz w:val="18"/>
                <w:szCs w:val="18"/>
              </w:rPr>
            </w:pPr>
            <w:r w:rsidRPr="0066725C">
              <w:rPr>
                <w:rFonts w:ascii="Arial" w:hAnsi="Arial" w:cs="Arial"/>
                <w:spacing w:val="-10"/>
                <w:sz w:val="18"/>
                <w:szCs w:val="18"/>
              </w:rPr>
              <w:t xml:space="preserve">La falta de inclusión de dichos saldos en la presente operación no implicará novación, condonación, extinción ni renuncia alguna por parte del Banco respecto de </w:t>
            </w:r>
            <w:proofErr w:type="gramStart"/>
            <w:r w:rsidRPr="0066725C">
              <w:rPr>
                <w:rFonts w:ascii="Arial" w:hAnsi="Arial" w:cs="Arial"/>
                <w:spacing w:val="-10"/>
                <w:sz w:val="18"/>
                <w:szCs w:val="18"/>
              </w:rPr>
              <w:t>los mismos</w:t>
            </w:r>
            <w:proofErr w:type="gramEnd"/>
            <w:r w:rsidRPr="0066725C">
              <w:rPr>
                <w:rFonts w:ascii="Arial" w:hAnsi="Arial" w:cs="Arial"/>
                <w:spacing w:val="-10"/>
                <w:sz w:val="18"/>
                <w:szCs w:val="18"/>
              </w:rPr>
              <w:t>, ni limitará su facultad de exigir su pago conforme a los términos y condiciones originalmente pactados.</w:t>
            </w:r>
          </w:p>
        </w:tc>
      </w:tr>
      <w:tr w:rsidR="005C5675" w:rsidRPr="00007FCA" w14:paraId="2D578CA9" w14:textId="77777777" w:rsidTr="003130F6">
        <w:trPr>
          <w:trHeight w:val="232"/>
          <w:tblCellSpacing w:w="20" w:type="dxa"/>
        </w:trPr>
        <w:tc>
          <w:tcPr>
            <w:tcW w:w="10835" w:type="dxa"/>
            <w:gridSpan w:val="17"/>
            <w:shd w:val="clear" w:color="auto" w:fill="002060"/>
            <w:noWrap/>
            <w:vAlign w:val="center"/>
          </w:tcPr>
          <w:p w14:paraId="1F557ADF" w14:textId="0BBB455F" w:rsidR="005C5675" w:rsidRPr="00007FCA" w:rsidRDefault="005C5675" w:rsidP="003651D2">
            <w:pPr>
              <w:spacing w:after="0" w:line="240" w:lineRule="auto"/>
              <w:jc w:val="center"/>
              <w:rPr>
                <w:rFonts w:ascii="Arial" w:hAnsi="Arial" w:cs="Arial"/>
                <w:b/>
                <w:sz w:val="16"/>
                <w:szCs w:val="16"/>
              </w:rPr>
            </w:pPr>
            <w:r w:rsidRPr="00007FCA">
              <w:rPr>
                <w:rFonts w:ascii="Arial" w:hAnsi="Arial" w:cs="Arial"/>
                <w:b/>
                <w:sz w:val="16"/>
                <w:szCs w:val="16"/>
              </w:rPr>
              <w:lastRenderedPageBreak/>
              <w:t xml:space="preserve">CUENTA ACREDITACIÓN </w:t>
            </w:r>
            <w:r>
              <w:rPr>
                <w:rFonts w:ascii="Arial" w:hAnsi="Arial" w:cs="Arial"/>
                <w:b/>
                <w:sz w:val="16"/>
                <w:szCs w:val="16"/>
              </w:rPr>
              <w:t>REESTRUCTURACIÓN DE DEUDA</w:t>
            </w:r>
          </w:p>
        </w:tc>
      </w:tr>
      <w:tr w:rsidR="005C5675" w:rsidRPr="00007FCA" w14:paraId="73E0E247" w14:textId="77777777" w:rsidTr="000C0026">
        <w:trPr>
          <w:trHeight w:val="232"/>
          <w:tblCellSpacing w:w="20" w:type="dxa"/>
        </w:trPr>
        <w:tc>
          <w:tcPr>
            <w:tcW w:w="10835" w:type="dxa"/>
            <w:gridSpan w:val="17"/>
            <w:shd w:val="clear" w:color="auto" w:fill="FFFFFF"/>
            <w:noWrap/>
            <w:vAlign w:val="center"/>
          </w:tcPr>
          <w:p w14:paraId="5336AEE8" w14:textId="16AF0B29" w:rsidR="005C5675" w:rsidRPr="00007FCA" w:rsidRDefault="005C5675" w:rsidP="003651D2">
            <w:pPr>
              <w:spacing w:after="0" w:line="240" w:lineRule="auto"/>
              <w:jc w:val="center"/>
              <w:rPr>
                <w:rFonts w:ascii="Arial" w:hAnsi="Arial" w:cs="Arial"/>
                <w:b/>
                <w:sz w:val="16"/>
                <w:szCs w:val="16"/>
              </w:rPr>
            </w:pPr>
            <w:r w:rsidRPr="00007FCA">
              <w:rPr>
                <w:rFonts w:ascii="Arial" w:hAnsi="Arial" w:cs="Arial"/>
                <w:noProof/>
                <w:sz w:val="16"/>
                <w:szCs w:val="14"/>
              </w:rPr>
              <w:t>S</w:t>
            </w:r>
            <w:r w:rsidRPr="00007FCA">
              <w:rPr>
                <w:rFonts w:ascii="Arial" w:hAnsi="Arial" w:cs="Arial"/>
                <w:b/>
                <w:noProof/>
                <w:sz w:val="16"/>
                <w:szCs w:val="14"/>
              </w:rPr>
              <w:t>-</w:t>
            </w:r>
            <w:r w:rsidRPr="00007FCA">
              <w:rPr>
                <w:rFonts w:ascii="Arial" w:hAnsi="Arial" w:cs="Arial"/>
                <w:noProof/>
                <w:sz w:val="16"/>
                <w:szCs w:val="14"/>
              </w:rPr>
              <w:fldChar w:fldCharType="begin">
                <w:ffData>
                  <w:name w:val=""/>
                  <w:enabled/>
                  <w:calcOnExit w:val="0"/>
                  <w:textInput>
                    <w:format w:val="##-##-##-###########"/>
                  </w:textInput>
                </w:ffData>
              </w:fldChar>
            </w:r>
            <w:r w:rsidRPr="00007FCA">
              <w:rPr>
                <w:rFonts w:ascii="Arial" w:hAnsi="Arial" w:cs="Arial"/>
                <w:noProof/>
                <w:sz w:val="16"/>
                <w:szCs w:val="14"/>
              </w:rPr>
              <w:instrText xml:space="preserve"> FORMTEXT </w:instrText>
            </w:r>
            <w:r w:rsidRPr="00007FCA">
              <w:rPr>
                <w:rFonts w:ascii="Arial" w:hAnsi="Arial" w:cs="Arial"/>
                <w:noProof/>
                <w:sz w:val="16"/>
                <w:szCs w:val="14"/>
              </w:rPr>
            </w:r>
            <w:r w:rsidRPr="00007FCA">
              <w:rPr>
                <w:rFonts w:ascii="Arial" w:hAnsi="Arial" w:cs="Arial"/>
                <w:noProof/>
                <w:sz w:val="16"/>
                <w:szCs w:val="14"/>
              </w:rPr>
              <w:fldChar w:fldCharType="separate"/>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sidRPr="00007FCA">
              <w:rPr>
                <w:rFonts w:ascii="Arial" w:hAnsi="Arial" w:cs="Arial"/>
                <w:noProof/>
                <w:sz w:val="16"/>
                <w:szCs w:val="14"/>
              </w:rPr>
              <w:fldChar w:fldCharType="end"/>
            </w:r>
            <w:r w:rsidRPr="00007FCA">
              <w:rPr>
                <w:rFonts w:ascii="Arial" w:hAnsi="Arial" w:cs="Arial"/>
                <w:noProof/>
                <w:sz w:val="16"/>
                <w:szCs w:val="14"/>
              </w:rPr>
              <w:t xml:space="preserve"> </w:t>
            </w:r>
            <w:r w:rsidRPr="00007FCA">
              <w:rPr>
                <w:rFonts w:ascii="Arial" w:hAnsi="Arial" w:cs="Arial"/>
                <w:noProof/>
                <w:sz w:val="16"/>
                <w:szCs w:val="14"/>
              </w:rPr>
              <w:fldChar w:fldCharType="begin">
                <w:ffData>
                  <w:name w:val="Texto16"/>
                  <w:enabled/>
                  <w:calcOnExit w:val="0"/>
                  <w:textInput>
                    <w:default w:val="_____________________"/>
                    <w:maxLength w:val="35"/>
                  </w:textInput>
                </w:ffData>
              </w:fldChar>
            </w:r>
            <w:r w:rsidRPr="00007FCA">
              <w:rPr>
                <w:rFonts w:ascii="Arial" w:hAnsi="Arial" w:cs="Arial"/>
                <w:noProof/>
                <w:sz w:val="16"/>
                <w:szCs w:val="14"/>
              </w:rPr>
              <w:instrText xml:space="preserve"> FORMTEXT </w:instrText>
            </w:r>
            <w:r w:rsidRPr="00007FCA">
              <w:rPr>
                <w:rFonts w:ascii="Arial" w:hAnsi="Arial" w:cs="Arial"/>
                <w:noProof/>
                <w:sz w:val="16"/>
                <w:szCs w:val="14"/>
              </w:rPr>
            </w:r>
            <w:r w:rsidRPr="00007FCA">
              <w:rPr>
                <w:rFonts w:ascii="Arial" w:hAnsi="Arial" w:cs="Arial"/>
                <w:noProof/>
                <w:sz w:val="16"/>
                <w:szCs w:val="14"/>
              </w:rPr>
              <w:fldChar w:fldCharType="separate"/>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sidRPr="00007FCA">
              <w:rPr>
                <w:rFonts w:ascii="Arial" w:hAnsi="Arial" w:cs="Arial"/>
                <w:noProof/>
                <w:sz w:val="16"/>
                <w:szCs w:val="14"/>
              </w:rPr>
              <w:fldChar w:fldCharType="end"/>
            </w:r>
          </w:p>
        </w:tc>
      </w:tr>
      <w:tr w:rsidR="005C5675" w:rsidRPr="00007FCA" w14:paraId="23254611" w14:textId="77777777" w:rsidTr="000C0026">
        <w:trPr>
          <w:trHeight w:val="590"/>
          <w:tblCellSpacing w:w="20" w:type="dxa"/>
        </w:trPr>
        <w:tc>
          <w:tcPr>
            <w:tcW w:w="10835" w:type="dxa"/>
            <w:gridSpan w:val="17"/>
            <w:noWrap/>
            <w:vAlign w:val="center"/>
          </w:tcPr>
          <w:p w14:paraId="385A4D83" w14:textId="77777777" w:rsidR="005C5675" w:rsidRPr="00835AB9" w:rsidRDefault="005C5675" w:rsidP="003651D2">
            <w:pPr>
              <w:spacing w:after="0" w:line="240" w:lineRule="auto"/>
              <w:jc w:val="both"/>
              <w:rPr>
                <w:rFonts w:ascii="Arial" w:hAnsi="Arial" w:cs="Arial"/>
                <w:b/>
                <w:spacing w:val="-10"/>
                <w:sz w:val="18"/>
                <w:szCs w:val="18"/>
              </w:rPr>
            </w:pPr>
            <w:r w:rsidRPr="00835AB9">
              <w:rPr>
                <w:rFonts w:ascii="Arial" w:hAnsi="Arial" w:cs="Arial"/>
                <w:b/>
                <w:spacing w:val="-10"/>
                <w:sz w:val="18"/>
                <w:szCs w:val="18"/>
              </w:rPr>
              <w:t>Autorización de movimiento de fondos</w:t>
            </w:r>
          </w:p>
          <w:p w14:paraId="7B5C6896" w14:textId="77777777" w:rsidR="005C5675" w:rsidRPr="00007FCA" w:rsidRDefault="005C5675" w:rsidP="003651D2">
            <w:pPr>
              <w:spacing w:after="0" w:line="240" w:lineRule="auto"/>
              <w:jc w:val="both"/>
              <w:rPr>
                <w:rFonts w:ascii="Arial" w:hAnsi="Arial" w:cs="Arial"/>
                <w:sz w:val="16"/>
                <w:szCs w:val="16"/>
              </w:rPr>
            </w:pPr>
            <w:r w:rsidRPr="00835AB9">
              <w:rPr>
                <w:rFonts w:ascii="Arial" w:hAnsi="Arial" w:cs="Arial"/>
                <w:spacing w:val="-10"/>
                <w:sz w:val="18"/>
                <w:szCs w:val="18"/>
              </w:rPr>
              <w:t>En mi carácter de titular de</w:t>
            </w:r>
            <w:r>
              <w:rPr>
                <w:rFonts w:ascii="Arial" w:hAnsi="Arial" w:cs="Arial"/>
                <w:spacing w:val="-10"/>
                <w:sz w:val="18"/>
                <w:szCs w:val="18"/>
              </w:rPr>
              <w:t xml:space="preserve"> </w:t>
            </w:r>
            <w:r w:rsidRPr="00835AB9">
              <w:rPr>
                <w:rFonts w:ascii="Arial" w:hAnsi="Arial" w:cs="Arial"/>
                <w:spacing w:val="-10"/>
                <w:sz w:val="18"/>
                <w:szCs w:val="18"/>
              </w:rPr>
              <w:t>l</w:t>
            </w:r>
            <w:r>
              <w:rPr>
                <w:rFonts w:ascii="Arial" w:hAnsi="Arial" w:cs="Arial"/>
                <w:spacing w:val="-10"/>
                <w:sz w:val="18"/>
                <w:szCs w:val="18"/>
              </w:rPr>
              <w:t>a</w:t>
            </w:r>
            <w:r w:rsidRPr="00835AB9">
              <w:rPr>
                <w:rFonts w:ascii="Arial" w:hAnsi="Arial" w:cs="Arial"/>
                <w:spacing w:val="-10"/>
                <w:sz w:val="18"/>
                <w:szCs w:val="18"/>
              </w:rPr>
              <w:t xml:space="preserve"> </w:t>
            </w:r>
            <w:r>
              <w:rPr>
                <w:rFonts w:ascii="Arial" w:hAnsi="Arial" w:cs="Arial"/>
                <w:spacing w:val="-10"/>
                <w:sz w:val="18"/>
                <w:szCs w:val="18"/>
              </w:rPr>
              <w:t>reestructuración de deuda</w:t>
            </w:r>
            <w:r w:rsidRPr="00835AB9">
              <w:rPr>
                <w:rFonts w:ascii="Arial" w:hAnsi="Arial" w:cs="Arial"/>
                <w:spacing w:val="-10"/>
                <w:sz w:val="18"/>
                <w:szCs w:val="18"/>
              </w:rPr>
              <w:t xml:space="preserve"> solicitad</w:t>
            </w:r>
            <w:r>
              <w:rPr>
                <w:rFonts w:ascii="Arial" w:hAnsi="Arial" w:cs="Arial"/>
                <w:spacing w:val="-10"/>
                <w:sz w:val="18"/>
                <w:szCs w:val="18"/>
              </w:rPr>
              <w:t>a</w:t>
            </w:r>
            <w:r w:rsidRPr="00835AB9">
              <w:rPr>
                <w:rFonts w:ascii="Arial" w:hAnsi="Arial" w:cs="Arial"/>
                <w:spacing w:val="-10"/>
                <w:sz w:val="18"/>
                <w:szCs w:val="18"/>
              </w:rPr>
              <w:t xml:space="preserve">, autorizo al BANCO PROVINCIA DE TIERRA DEL FUEGO a debitar de la cuenta indicada en el </w:t>
            </w:r>
            <w:r w:rsidRPr="00835AB9">
              <w:rPr>
                <w:rFonts w:ascii="Arial" w:hAnsi="Arial" w:cs="Arial"/>
                <w:b/>
                <w:spacing w:val="-10"/>
                <w:sz w:val="18"/>
                <w:szCs w:val="18"/>
              </w:rPr>
              <w:t xml:space="preserve">apartado CUENTA ACREDITACIÓN </w:t>
            </w:r>
            <w:r>
              <w:rPr>
                <w:rFonts w:ascii="Arial" w:hAnsi="Arial" w:cs="Arial"/>
                <w:b/>
                <w:spacing w:val="-10"/>
                <w:sz w:val="18"/>
                <w:szCs w:val="18"/>
              </w:rPr>
              <w:t>REESTRUCTURACIÓN DE DEUDA</w:t>
            </w:r>
            <w:r w:rsidRPr="00835AB9">
              <w:rPr>
                <w:rFonts w:ascii="Arial" w:hAnsi="Arial" w:cs="Arial"/>
                <w:spacing w:val="-10"/>
                <w:sz w:val="18"/>
                <w:szCs w:val="18"/>
              </w:rPr>
              <w:t xml:space="preserve"> señalada ut supra, los fondos destinados a cancelar la/s obligación/ones indicada/s en el </w:t>
            </w:r>
            <w:r w:rsidRPr="00835AB9">
              <w:rPr>
                <w:rFonts w:ascii="Arial" w:hAnsi="Arial" w:cs="Arial"/>
                <w:b/>
                <w:spacing w:val="-10"/>
                <w:sz w:val="18"/>
                <w:szCs w:val="18"/>
              </w:rPr>
              <w:t>apartado CANCELACIÓN DE OTRAS OBLIGACIONES</w:t>
            </w:r>
            <w:r w:rsidRPr="00835AB9">
              <w:rPr>
                <w:rFonts w:ascii="Arial" w:hAnsi="Arial" w:cs="Arial"/>
                <w:spacing w:val="-10"/>
                <w:sz w:val="18"/>
                <w:szCs w:val="18"/>
              </w:rPr>
              <w:t>.</w:t>
            </w:r>
          </w:p>
        </w:tc>
      </w:tr>
      <w:tr w:rsidR="005C5675" w:rsidRPr="00007FCA" w14:paraId="0008F2EE" w14:textId="77777777" w:rsidTr="000C0026">
        <w:trPr>
          <w:trHeight w:val="232"/>
          <w:tblCellSpacing w:w="20" w:type="dxa"/>
        </w:trPr>
        <w:tc>
          <w:tcPr>
            <w:tcW w:w="10835" w:type="dxa"/>
            <w:gridSpan w:val="17"/>
            <w:shd w:val="clear" w:color="auto" w:fill="1F3864" w:themeFill="accent5" w:themeFillShade="80"/>
            <w:noWrap/>
            <w:vAlign w:val="center"/>
          </w:tcPr>
          <w:p w14:paraId="593C795E" w14:textId="77777777" w:rsidR="005C5675" w:rsidRPr="00007FCA" w:rsidRDefault="005C5675" w:rsidP="003651D2">
            <w:pPr>
              <w:spacing w:after="0" w:line="240" w:lineRule="auto"/>
              <w:jc w:val="center"/>
              <w:rPr>
                <w:rFonts w:ascii="Arial" w:hAnsi="Arial" w:cs="Arial"/>
                <w:b/>
                <w:sz w:val="16"/>
                <w:szCs w:val="16"/>
              </w:rPr>
            </w:pPr>
            <w:r w:rsidRPr="00007FCA">
              <w:rPr>
                <w:rFonts w:ascii="Arial" w:hAnsi="Arial" w:cs="Arial"/>
                <w:b/>
                <w:sz w:val="16"/>
                <w:szCs w:val="16"/>
              </w:rPr>
              <w:t>DÉBITO AUTOMÁTICO</w:t>
            </w:r>
          </w:p>
        </w:tc>
      </w:tr>
      <w:tr w:rsidR="000C0026" w:rsidRPr="00007FCA" w14:paraId="64C38F37" w14:textId="77777777" w:rsidTr="000C0026">
        <w:trPr>
          <w:trHeight w:val="232"/>
          <w:tblCellSpacing w:w="20" w:type="dxa"/>
        </w:trPr>
        <w:tc>
          <w:tcPr>
            <w:tcW w:w="5107" w:type="dxa"/>
            <w:gridSpan w:val="7"/>
            <w:shd w:val="clear" w:color="auto" w:fill="FFFFFF"/>
            <w:noWrap/>
            <w:vAlign w:val="center"/>
          </w:tcPr>
          <w:p w14:paraId="725C3786" w14:textId="77777777" w:rsidR="005C5675" w:rsidRPr="00007FCA" w:rsidRDefault="005C5675" w:rsidP="003651D2">
            <w:pPr>
              <w:spacing w:after="0" w:line="240" w:lineRule="auto"/>
              <w:rPr>
                <w:rFonts w:ascii="Arial" w:hAnsi="Arial" w:cs="Arial"/>
                <w:b/>
                <w:sz w:val="16"/>
                <w:szCs w:val="16"/>
                <w:lang w:val="es-ES"/>
              </w:rPr>
            </w:pPr>
            <w:r w:rsidRPr="00007FCA">
              <w:rPr>
                <w:rFonts w:ascii="Arial" w:hAnsi="Arial" w:cs="Arial"/>
                <w:b/>
                <w:sz w:val="16"/>
                <w:szCs w:val="16"/>
              </w:rPr>
              <w:t xml:space="preserve">Tipo de Débito Automático: </w:t>
            </w:r>
            <w:bookmarkStart w:id="7" w:name="Listadesplegable8"/>
            <w:r w:rsidRPr="00007FCA">
              <w:rPr>
                <w:rFonts w:ascii="Arial" w:hAnsi="Arial" w:cs="Arial"/>
                <w:sz w:val="16"/>
                <w:szCs w:val="16"/>
                <w:lang w:val="es-ES"/>
              </w:rPr>
              <w:fldChar w:fldCharType="begin">
                <w:ffData>
                  <w:name w:val="Listadesplegable8"/>
                  <w:enabled/>
                  <w:calcOnExit w:val="0"/>
                  <w:ddList>
                    <w:listEntry w:val="____________________"/>
                    <w:listEntry w:val="0 - Sín débito"/>
                    <w:listEntry w:val="1 - Débito general"/>
                    <w:listEntry w:val="5 - Débito sobre cuenta haberes"/>
                    <w:listEntry w:val="6 - Débito por Organismo"/>
                  </w:ddList>
                </w:ffData>
              </w:fldChar>
            </w:r>
            <w:r w:rsidRPr="00007FCA">
              <w:rPr>
                <w:rFonts w:ascii="Arial" w:hAnsi="Arial" w:cs="Arial"/>
                <w:sz w:val="16"/>
                <w:szCs w:val="16"/>
                <w:lang w:val="es-ES"/>
              </w:rPr>
              <w:instrText xml:space="preserve"> FORMDROPDOWN </w:instrText>
            </w:r>
            <w:r w:rsidRPr="00007FCA">
              <w:rPr>
                <w:rFonts w:ascii="Arial" w:hAnsi="Arial" w:cs="Arial"/>
                <w:sz w:val="16"/>
                <w:szCs w:val="16"/>
                <w:lang w:val="es-ES"/>
              </w:rPr>
            </w:r>
            <w:r w:rsidRPr="00007FCA">
              <w:rPr>
                <w:rFonts w:ascii="Arial" w:hAnsi="Arial" w:cs="Arial"/>
                <w:sz w:val="16"/>
                <w:szCs w:val="16"/>
                <w:lang w:val="es-ES"/>
              </w:rPr>
              <w:fldChar w:fldCharType="separate"/>
            </w:r>
            <w:r w:rsidRPr="00007FCA">
              <w:rPr>
                <w:rFonts w:ascii="Arial" w:hAnsi="Arial" w:cs="Arial"/>
                <w:sz w:val="16"/>
                <w:szCs w:val="16"/>
                <w:lang w:val="es-ES"/>
              </w:rPr>
              <w:fldChar w:fldCharType="end"/>
            </w:r>
            <w:bookmarkEnd w:id="7"/>
          </w:p>
        </w:tc>
        <w:tc>
          <w:tcPr>
            <w:tcW w:w="5688" w:type="dxa"/>
            <w:gridSpan w:val="10"/>
            <w:shd w:val="clear" w:color="auto" w:fill="FFFFFF"/>
            <w:noWrap/>
            <w:vAlign w:val="center"/>
          </w:tcPr>
          <w:p w14:paraId="56CB102F" w14:textId="77777777" w:rsidR="005C5675" w:rsidRDefault="005C5675" w:rsidP="003651D2">
            <w:pPr>
              <w:spacing w:after="0" w:line="240" w:lineRule="auto"/>
              <w:rPr>
                <w:rFonts w:ascii="Arial" w:hAnsi="Arial" w:cs="Arial"/>
                <w:noProof/>
                <w:sz w:val="16"/>
                <w:szCs w:val="14"/>
              </w:rPr>
            </w:pPr>
            <w:r w:rsidRPr="005C5675">
              <w:rPr>
                <w:rFonts w:ascii="Arial" w:hAnsi="Arial" w:cs="Arial"/>
                <w:b/>
                <w:bCs/>
                <w:noProof/>
                <w:sz w:val="16"/>
                <w:szCs w:val="14"/>
              </w:rPr>
              <w:t>Cuenta débito cuotas:</w:t>
            </w:r>
          </w:p>
          <w:p w14:paraId="4738AFF8" w14:textId="77777777" w:rsidR="005C5675" w:rsidRPr="00007FCA" w:rsidRDefault="005C5675" w:rsidP="003651D2">
            <w:pPr>
              <w:spacing w:after="0" w:line="240" w:lineRule="auto"/>
              <w:rPr>
                <w:rFonts w:ascii="Arial" w:hAnsi="Arial" w:cs="Arial"/>
                <w:b/>
                <w:sz w:val="16"/>
                <w:szCs w:val="16"/>
              </w:rPr>
            </w:pPr>
            <w:r w:rsidRPr="00007FCA">
              <w:rPr>
                <w:rFonts w:ascii="Arial" w:hAnsi="Arial" w:cs="Arial"/>
                <w:noProof/>
                <w:sz w:val="16"/>
                <w:szCs w:val="14"/>
              </w:rPr>
              <w:t>S</w:t>
            </w:r>
            <w:r w:rsidRPr="00007FCA">
              <w:rPr>
                <w:rFonts w:ascii="Arial" w:hAnsi="Arial" w:cs="Arial"/>
                <w:b/>
                <w:noProof/>
                <w:sz w:val="16"/>
                <w:szCs w:val="14"/>
              </w:rPr>
              <w:t>-</w:t>
            </w:r>
            <w:r w:rsidRPr="00007FCA">
              <w:rPr>
                <w:rFonts w:ascii="Arial" w:hAnsi="Arial" w:cs="Arial"/>
                <w:noProof/>
                <w:sz w:val="16"/>
                <w:szCs w:val="14"/>
              </w:rPr>
              <w:fldChar w:fldCharType="begin">
                <w:ffData>
                  <w:name w:val=""/>
                  <w:enabled/>
                  <w:calcOnExit w:val="0"/>
                  <w:textInput>
                    <w:format w:val="##-##-##-###########"/>
                  </w:textInput>
                </w:ffData>
              </w:fldChar>
            </w:r>
            <w:r w:rsidRPr="00007FCA">
              <w:rPr>
                <w:rFonts w:ascii="Arial" w:hAnsi="Arial" w:cs="Arial"/>
                <w:noProof/>
                <w:sz w:val="16"/>
                <w:szCs w:val="14"/>
              </w:rPr>
              <w:instrText xml:space="preserve"> FORMTEXT </w:instrText>
            </w:r>
            <w:r w:rsidRPr="00007FCA">
              <w:rPr>
                <w:rFonts w:ascii="Arial" w:hAnsi="Arial" w:cs="Arial"/>
                <w:noProof/>
                <w:sz w:val="16"/>
                <w:szCs w:val="14"/>
              </w:rPr>
            </w:r>
            <w:r w:rsidRPr="00007FCA">
              <w:rPr>
                <w:rFonts w:ascii="Arial" w:hAnsi="Arial" w:cs="Arial"/>
                <w:noProof/>
                <w:sz w:val="16"/>
                <w:szCs w:val="14"/>
              </w:rPr>
              <w:fldChar w:fldCharType="separate"/>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sidRPr="00007FCA">
              <w:rPr>
                <w:rFonts w:ascii="Arial" w:hAnsi="Arial" w:cs="Arial"/>
                <w:noProof/>
                <w:sz w:val="16"/>
                <w:szCs w:val="14"/>
              </w:rPr>
              <w:fldChar w:fldCharType="end"/>
            </w:r>
            <w:r w:rsidRPr="00007FCA">
              <w:rPr>
                <w:rFonts w:ascii="Arial" w:hAnsi="Arial" w:cs="Arial"/>
                <w:noProof/>
                <w:sz w:val="16"/>
                <w:szCs w:val="14"/>
              </w:rPr>
              <w:t xml:space="preserve"> </w:t>
            </w:r>
            <w:r w:rsidRPr="00007FCA">
              <w:rPr>
                <w:rFonts w:ascii="Arial" w:hAnsi="Arial" w:cs="Arial"/>
                <w:noProof/>
                <w:sz w:val="16"/>
                <w:szCs w:val="14"/>
              </w:rPr>
              <w:fldChar w:fldCharType="begin">
                <w:ffData>
                  <w:name w:val="Texto16"/>
                  <w:enabled/>
                  <w:calcOnExit w:val="0"/>
                  <w:textInput>
                    <w:default w:val="_____________________"/>
                    <w:maxLength w:val="35"/>
                  </w:textInput>
                </w:ffData>
              </w:fldChar>
            </w:r>
            <w:r w:rsidRPr="00007FCA">
              <w:rPr>
                <w:rFonts w:ascii="Arial" w:hAnsi="Arial" w:cs="Arial"/>
                <w:noProof/>
                <w:sz w:val="16"/>
                <w:szCs w:val="14"/>
              </w:rPr>
              <w:instrText xml:space="preserve"> FORMTEXT </w:instrText>
            </w:r>
            <w:r w:rsidRPr="00007FCA">
              <w:rPr>
                <w:rFonts w:ascii="Arial" w:hAnsi="Arial" w:cs="Arial"/>
                <w:noProof/>
                <w:sz w:val="16"/>
                <w:szCs w:val="14"/>
              </w:rPr>
            </w:r>
            <w:r w:rsidRPr="00007FCA">
              <w:rPr>
                <w:rFonts w:ascii="Arial" w:hAnsi="Arial" w:cs="Arial"/>
                <w:noProof/>
                <w:sz w:val="16"/>
                <w:szCs w:val="14"/>
              </w:rPr>
              <w:fldChar w:fldCharType="separate"/>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sidRPr="00007FCA">
              <w:rPr>
                <w:rFonts w:ascii="Arial" w:hAnsi="Arial" w:cs="Arial"/>
                <w:noProof/>
                <w:sz w:val="16"/>
                <w:szCs w:val="14"/>
              </w:rPr>
              <w:fldChar w:fldCharType="end"/>
            </w:r>
          </w:p>
        </w:tc>
      </w:tr>
      <w:tr w:rsidR="00576423" w:rsidRPr="00007FCA" w14:paraId="72B85886" w14:textId="77777777" w:rsidTr="00A43F27">
        <w:trPr>
          <w:trHeight w:val="232"/>
          <w:tblCellSpacing w:w="20" w:type="dxa"/>
        </w:trPr>
        <w:tc>
          <w:tcPr>
            <w:tcW w:w="10835" w:type="dxa"/>
            <w:gridSpan w:val="17"/>
            <w:shd w:val="clear" w:color="auto" w:fill="1F3864" w:themeFill="accent5" w:themeFillShade="80"/>
            <w:vAlign w:val="center"/>
          </w:tcPr>
          <w:p w14:paraId="7833B51F" w14:textId="51938750" w:rsidR="00576423" w:rsidRPr="00007FCA" w:rsidRDefault="00576423" w:rsidP="00AE7C44">
            <w:pPr>
              <w:spacing w:after="0" w:line="240" w:lineRule="auto"/>
              <w:jc w:val="center"/>
              <w:rPr>
                <w:rFonts w:ascii="Arial" w:hAnsi="Arial" w:cs="Arial"/>
                <w:b/>
                <w:sz w:val="16"/>
                <w:szCs w:val="16"/>
              </w:rPr>
            </w:pPr>
            <w:r w:rsidRPr="00007FCA">
              <w:rPr>
                <w:rFonts w:ascii="Arial" w:hAnsi="Arial" w:cs="Arial"/>
                <w:b/>
                <w:sz w:val="16"/>
                <w:szCs w:val="16"/>
              </w:rPr>
              <w:t>VINCULADOS</w:t>
            </w:r>
          </w:p>
        </w:tc>
      </w:tr>
      <w:tr w:rsidR="00C4294B" w:rsidRPr="00007FCA" w14:paraId="4D30164F" w14:textId="77777777" w:rsidTr="00A43F27">
        <w:trPr>
          <w:trHeight w:val="232"/>
          <w:tblCellSpacing w:w="20" w:type="dxa"/>
        </w:trPr>
        <w:tc>
          <w:tcPr>
            <w:tcW w:w="1126" w:type="dxa"/>
            <w:shd w:val="clear" w:color="auto" w:fill="D9E2F3" w:themeFill="accent5" w:themeFillTint="33"/>
            <w:vAlign w:val="center"/>
          </w:tcPr>
          <w:p w14:paraId="25290D09" w14:textId="77777777" w:rsidR="00576423" w:rsidRPr="00007FCA" w:rsidRDefault="00576423" w:rsidP="00576423">
            <w:pPr>
              <w:spacing w:after="0" w:line="240" w:lineRule="auto"/>
              <w:jc w:val="center"/>
              <w:rPr>
                <w:rFonts w:ascii="Arial" w:hAnsi="Arial" w:cs="Arial"/>
                <w:b/>
                <w:noProof/>
                <w:sz w:val="16"/>
                <w:szCs w:val="16"/>
                <w:lang w:val="es-ES"/>
              </w:rPr>
            </w:pPr>
            <w:r w:rsidRPr="00007FCA">
              <w:rPr>
                <w:rFonts w:ascii="Arial" w:hAnsi="Arial" w:cs="Arial"/>
                <w:b/>
                <w:noProof/>
                <w:sz w:val="16"/>
                <w:szCs w:val="16"/>
                <w:lang w:val="es-ES"/>
              </w:rPr>
              <w:t>Documento</w:t>
            </w:r>
          </w:p>
        </w:tc>
        <w:tc>
          <w:tcPr>
            <w:tcW w:w="5657" w:type="dxa"/>
            <w:gridSpan w:val="10"/>
            <w:shd w:val="clear" w:color="auto" w:fill="D9E2F3" w:themeFill="accent5" w:themeFillTint="33"/>
            <w:vAlign w:val="center"/>
          </w:tcPr>
          <w:p w14:paraId="32E5CB97" w14:textId="77777777" w:rsidR="00576423" w:rsidRPr="00007FCA" w:rsidRDefault="00576423" w:rsidP="00576423">
            <w:pPr>
              <w:spacing w:after="0" w:line="240" w:lineRule="auto"/>
              <w:jc w:val="center"/>
              <w:rPr>
                <w:rFonts w:ascii="Arial" w:hAnsi="Arial" w:cs="Arial"/>
                <w:b/>
                <w:sz w:val="16"/>
                <w:szCs w:val="16"/>
                <w:lang w:val="en-US"/>
              </w:rPr>
            </w:pPr>
            <w:r w:rsidRPr="00007FCA">
              <w:rPr>
                <w:rFonts w:ascii="Arial" w:hAnsi="Arial" w:cs="Arial"/>
                <w:b/>
                <w:sz w:val="16"/>
                <w:szCs w:val="16"/>
                <w:lang w:val="en-US"/>
              </w:rPr>
              <w:t>Apellido</w:t>
            </w:r>
            <w:r w:rsidR="0071314D" w:rsidRPr="00007FCA">
              <w:rPr>
                <w:rFonts w:ascii="Arial" w:hAnsi="Arial" w:cs="Arial"/>
                <w:b/>
                <w:sz w:val="16"/>
                <w:szCs w:val="16"/>
                <w:lang w:val="en-US"/>
              </w:rPr>
              <w:t>s</w:t>
            </w:r>
            <w:r w:rsidRPr="00007FCA">
              <w:rPr>
                <w:rFonts w:ascii="Arial" w:hAnsi="Arial" w:cs="Arial"/>
                <w:b/>
                <w:sz w:val="16"/>
                <w:szCs w:val="16"/>
                <w:lang w:val="en-US"/>
              </w:rPr>
              <w:t xml:space="preserve"> y Nombre</w:t>
            </w:r>
            <w:r w:rsidR="0071314D" w:rsidRPr="00007FCA">
              <w:rPr>
                <w:rFonts w:ascii="Arial" w:hAnsi="Arial" w:cs="Arial"/>
                <w:b/>
                <w:sz w:val="16"/>
                <w:szCs w:val="16"/>
                <w:lang w:val="en-US"/>
              </w:rPr>
              <w:t>s</w:t>
            </w:r>
          </w:p>
        </w:tc>
        <w:tc>
          <w:tcPr>
            <w:tcW w:w="3972" w:type="dxa"/>
            <w:gridSpan w:val="6"/>
            <w:shd w:val="clear" w:color="auto" w:fill="D9E2F3" w:themeFill="accent5" w:themeFillTint="33"/>
            <w:vAlign w:val="center"/>
          </w:tcPr>
          <w:p w14:paraId="34C037F9" w14:textId="77777777" w:rsidR="00576423" w:rsidRPr="00007FCA" w:rsidRDefault="00576423" w:rsidP="00576423">
            <w:pPr>
              <w:spacing w:after="0" w:line="240" w:lineRule="auto"/>
              <w:jc w:val="center"/>
              <w:rPr>
                <w:rFonts w:ascii="Arial" w:hAnsi="Arial" w:cs="Arial"/>
                <w:b/>
                <w:sz w:val="16"/>
                <w:szCs w:val="16"/>
                <w:lang w:val="es-ES"/>
              </w:rPr>
            </w:pPr>
            <w:r w:rsidRPr="00007FCA">
              <w:rPr>
                <w:rFonts w:ascii="Arial" w:hAnsi="Arial" w:cs="Arial"/>
                <w:b/>
                <w:sz w:val="16"/>
                <w:szCs w:val="16"/>
                <w:lang w:val="es-ES"/>
              </w:rPr>
              <w:t>Vínculo</w:t>
            </w:r>
          </w:p>
        </w:tc>
      </w:tr>
      <w:tr w:rsidR="00C4294B" w:rsidRPr="00007FCA" w14:paraId="457C13F2" w14:textId="77777777" w:rsidTr="00A43F27">
        <w:trPr>
          <w:trHeight w:val="232"/>
          <w:tblCellSpacing w:w="20" w:type="dxa"/>
        </w:trPr>
        <w:tc>
          <w:tcPr>
            <w:tcW w:w="1126" w:type="dxa"/>
            <w:shd w:val="clear" w:color="auto" w:fill="FFFFFF"/>
            <w:vAlign w:val="center"/>
          </w:tcPr>
          <w:p w14:paraId="48D4C025" w14:textId="6E138A31" w:rsidR="00576423" w:rsidRPr="00007FCA" w:rsidRDefault="000D679B" w:rsidP="0071314D">
            <w:pPr>
              <w:spacing w:after="0" w:line="240" w:lineRule="auto"/>
              <w:jc w:val="center"/>
              <w:rPr>
                <w:rFonts w:ascii="Arial" w:hAnsi="Arial" w:cs="Arial"/>
                <w:b/>
                <w:noProof/>
                <w:sz w:val="16"/>
                <w:szCs w:val="16"/>
                <w:lang w:val="es-ES"/>
              </w:rPr>
            </w:pPr>
            <w:r w:rsidRPr="00007FCA">
              <w:rPr>
                <w:rFonts w:ascii="Arial" w:hAnsi="Arial" w:cs="Arial"/>
                <w:b/>
                <w:sz w:val="16"/>
                <w:szCs w:val="16"/>
                <w:lang w:val="es-MX"/>
              </w:rPr>
              <w:fldChar w:fldCharType="begin">
                <w:ffData>
                  <w:name w:val="Texto4"/>
                  <w:enabled/>
                  <w:calcOnExit w:val="0"/>
                  <w:textInput>
                    <w:type w:val="number"/>
                    <w:maxLength w:val="13"/>
                  </w:textInput>
                </w:ffData>
              </w:fldChar>
            </w:r>
            <w:r w:rsidRPr="00007FCA">
              <w:rPr>
                <w:rFonts w:ascii="Arial" w:hAnsi="Arial" w:cs="Arial"/>
                <w:b/>
                <w:sz w:val="16"/>
                <w:szCs w:val="16"/>
                <w:lang w:val="es-MX"/>
              </w:rPr>
              <w:instrText xml:space="preserve"> FORMTEXT </w:instrText>
            </w:r>
            <w:r w:rsidRPr="00007FCA">
              <w:rPr>
                <w:rFonts w:ascii="Arial" w:hAnsi="Arial" w:cs="Arial"/>
                <w:b/>
                <w:sz w:val="16"/>
                <w:szCs w:val="16"/>
                <w:lang w:val="es-MX"/>
              </w:rPr>
            </w:r>
            <w:r w:rsidRPr="00007FCA">
              <w:rPr>
                <w:rFonts w:ascii="Arial" w:hAnsi="Arial" w:cs="Arial"/>
                <w:b/>
                <w:sz w:val="16"/>
                <w:szCs w:val="16"/>
                <w:lang w:val="es-MX"/>
              </w:rPr>
              <w:fldChar w:fldCharType="separate"/>
            </w:r>
            <w:r w:rsidR="00415BBE">
              <w:rPr>
                <w:rFonts w:ascii="Arial" w:hAnsi="Arial" w:cs="Arial"/>
                <w:b/>
                <w:sz w:val="16"/>
                <w:szCs w:val="16"/>
                <w:lang w:val="es-MX"/>
              </w:rPr>
              <w:t> </w:t>
            </w:r>
            <w:r w:rsidR="00415BBE">
              <w:rPr>
                <w:rFonts w:ascii="Arial" w:hAnsi="Arial" w:cs="Arial"/>
                <w:b/>
                <w:sz w:val="16"/>
                <w:szCs w:val="16"/>
                <w:lang w:val="es-MX"/>
              </w:rPr>
              <w:t> </w:t>
            </w:r>
            <w:r w:rsidR="00415BBE">
              <w:rPr>
                <w:rFonts w:ascii="Arial" w:hAnsi="Arial" w:cs="Arial"/>
                <w:b/>
                <w:sz w:val="16"/>
                <w:szCs w:val="16"/>
                <w:lang w:val="es-MX"/>
              </w:rPr>
              <w:t> </w:t>
            </w:r>
            <w:r w:rsidR="00415BBE">
              <w:rPr>
                <w:rFonts w:ascii="Arial" w:hAnsi="Arial" w:cs="Arial"/>
                <w:b/>
                <w:sz w:val="16"/>
                <w:szCs w:val="16"/>
                <w:lang w:val="es-MX"/>
              </w:rPr>
              <w:t> </w:t>
            </w:r>
            <w:r w:rsidR="00415BBE">
              <w:rPr>
                <w:rFonts w:ascii="Arial" w:hAnsi="Arial" w:cs="Arial"/>
                <w:b/>
                <w:sz w:val="16"/>
                <w:szCs w:val="16"/>
                <w:lang w:val="es-MX"/>
              </w:rPr>
              <w:t> </w:t>
            </w:r>
            <w:r w:rsidRPr="00007FCA">
              <w:rPr>
                <w:rFonts w:ascii="Arial" w:hAnsi="Arial" w:cs="Arial"/>
                <w:b/>
                <w:sz w:val="16"/>
                <w:szCs w:val="16"/>
                <w:lang w:val="es-MX"/>
              </w:rPr>
              <w:fldChar w:fldCharType="end"/>
            </w:r>
          </w:p>
        </w:tc>
        <w:tc>
          <w:tcPr>
            <w:tcW w:w="5657" w:type="dxa"/>
            <w:gridSpan w:val="10"/>
            <w:shd w:val="clear" w:color="auto" w:fill="FFFFFF"/>
            <w:vAlign w:val="center"/>
          </w:tcPr>
          <w:p w14:paraId="24DC376A" w14:textId="36EA1D03" w:rsidR="00576423" w:rsidRPr="00007FCA" w:rsidRDefault="000D679B" w:rsidP="00AE7C44">
            <w:pPr>
              <w:spacing w:after="0" w:line="240" w:lineRule="auto"/>
              <w:rPr>
                <w:rFonts w:ascii="Arial" w:hAnsi="Arial" w:cs="Arial"/>
                <w:b/>
                <w:sz w:val="16"/>
                <w:szCs w:val="16"/>
                <w:lang w:val="en-US"/>
              </w:rPr>
            </w:pPr>
            <w:r w:rsidRPr="00007FCA">
              <w:rPr>
                <w:rFonts w:ascii="Arial" w:hAnsi="Arial" w:cs="Arial"/>
                <w:b/>
                <w:sz w:val="16"/>
                <w:szCs w:val="16"/>
                <w:lang w:val="es-MX"/>
              </w:rPr>
              <w:fldChar w:fldCharType="begin">
                <w:ffData>
                  <w:name w:val="Texto5"/>
                  <w:enabled/>
                  <w:calcOnExit w:val="0"/>
                  <w:textInput>
                    <w:default w:val="_________________________________"/>
                    <w:maxLength w:val="40"/>
                  </w:textInput>
                </w:ffData>
              </w:fldChar>
            </w:r>
            <w:r w:rsidRPr="00007FCA">
              <w:rPr>
                <w:rFonts w:ascii="Arial" w:hAnsi="Arial" w:cs="Arial"/>
                <w:b/>
                <w:sz w:val="16"/>
                <w:szCs w:val="16"/>
                <w:lang w:val="es-MX"/>
              </w:rPr>
              <w:instrText xml:space="preserve"> FORMTEXT </w:instrText>
            </w:r>
            <w:r w:rsidRPr="00007FCA">
              <w:rPr>
                <w:rFonts w:ascii="Arial" w:hAnsi="Arial" w:cs="Arial"/>
                <w:b/>
                <w:sz w:val="16"/>
                <w:szCs w:val="16"/>
                <w:lang w:val="es-MX"/>
              </w:rPr>
            </w:r>
            <w:r w:rsidRPr="00007FCA">
              <w:rPr>
                <w:rFonts w:ascii="Arial" w:hAnsi="Arial" w:cs="Arial"/>
                <w:b/>
                <w:sz w:val="16"/>
                <w:szCs w:val="16"/>
                <w:lang w:val="es-MX"/>
              </w:rPr>
              <w:fldChar w:fldCharType="separate"/>
            </w:r>
            <w:r w:rsidR="00415BBE">
              <w:rPr>
                <w:rFonts w:ascii="Arial" w:hAnsi="Arial" w:cs="Arial"/>
                <w:b/>
                <w:sz w:val="16"/>
                <w:szCs w:val="16"/>
                <w:lang w:val="es-MX"/>
              </w:rPr>
              <w:t> </w:t>
            </w:r>
            <w:r w:rsidR="00415BBE">
              <w:rPr>
                <w:rFonts w:ascii="Arial" w:hAnsi="Arial" w:cs="Arial"/>
                <w:b/>
                <w:sz w:val="16"/>
                <w:szCs w:val="16"/>
                <w:lang w:val="es-MX"/>
              </w:rPr>
              <w:t> </w:t>
            </w:r>
            <w:r w:rsidR="00415BBE">
              <w:rPr>
                <w:rFonts w:ascii="Arial" w:hAnsi="Arial" w:cs="Arial"/>
                <w:b/>
                <w:sz w:val="16"/>
                <w:szCs w:val="16"/>
                <w:lang w:val="es-MX"/>
              </w:rPr>
              <w:t> </w:t>
            </w:r>
            <w:r w:rsidR="00415BBE">
              <w:rPr>
                <w:rFonts w:ascii="Arial" w:hAnsi="Arial" w:cs="Arial"/>
                <w:b/>
                <w:sz w:val="16"/>
                <w:szCs w:val="16"/>
                <w:lang w:val="es-MX"/>
              </w:rPr>
              <w:t> </w:t>
            </w:r>
            <w:r w:rsidR="00415BBE">
              <w:rPr>
                <w:rFonts w:ascii="Arial" w:hAnsi="Arial" w:cs="Arial"/>
                <w:b/>
                <w:sz w:val="16"/>
                <w:szCs w:val="16"/>
                <w:lang w:val="es-MX"/>
              </w:rPr>
              <w:t> </w:t>
            </w:r>
            <w:r w:rsidRPr="00007FCA">
              <w:rPr>
                <w:rFonts w:ascii="Arial" w:hAnsi="Arial" w:cs="Arial"/>
                <w:b/>
                <w:sz w:val="16"/>
                <w:szCs w:val="16"/>
                <w:lang w:val="es-MX"/>
              </w:rPr>
              <w:fldChar w:fldCharType="end"/>
            </w:r>
          </w:p>
        </w:tc>
        <w:bookmarkStart w:id="8" w:name="Listadesplegable7"/>
        <w:tc>
          <w:tcPr>
            <w:tcW w:w="3972" w:type="dxa"/>
            <w:gridSpan w:val="6"/>
            <w:shd w:val="clear" w:color="auto" w:fill="FFFFFF"/>
            <w:vAlign w:val="center"/>
          </w:tcPr>
          <w:p w14:paraId="2F46AD88" w14:textId="4B407143" w:rsidR="00576423" w:rsidRPr="00007FCA" w:rsidRDefault="001F4370" w:rsidP="0071314D">
            <w:pPr>
              <w:spacing w:after="0" w:line="240" w:lineRule="auto"/>
              <w:jc w:val="center"/>
              <w:rPr>
                <w:rFonts w:ascii="Arial" w:hAnsi="Arial" w:cs="Arial"/>
                <w:b/>
                <w:sz w:val="16"/>
                <w:szCs w:val="16"/>
                <w:lang w:val="es-ES"/>
              </w:rPr>
            </w:pPr>
            <w:r w:rsidRPr="00007FCA">
              <w:rPr>
                <w:rFonts w:ascii="Arial" w:hAnsi="Arial" w:cs="Arial"/>
                <w:b/>
                <w:sz w:val="16"/>
                <w:szCs w:val="16"/>
                <w:lang w:val="es-ES"/>
              </w:rPr>
              <w:fldChar w:fldCharType="begin">
                <w:ffData>
                  <w:name w:val="Listadesplegable7"/>
                  <w:enabled/>
                  <w:calcOnExit w:val="0"/>
                  <w:ddList>
                    <w:listEntry w:val="___________________"/>
                    <w:listEntry w:val="Primer Titular"/>
                    <w:listEntry w:val="Titular"/>
                    <w:listEntry w:val="Representante Legal"/>
                    <w:listEntry w:val="Garante"/>
                  </w:ddList>
                </w:ffData>
              </w:fldChar>
            </w:r>
            <w:r w:rsidRPr="00007FCA">
              <w:rPr>
                <w:rFonts w:ascii="Arial" w:hAnsi="Arial" w:cs="Arial"/>
                <w:b/>
                <w:sz w:val="16"/>
                <w:szCs w:val="16"/>
                <w:lang w:val="es-ES"/>
              </w:rPr>
              <w:instrText xml:space="preserve"> FORMDROPDOWN </w:instrText>
            </w:r>
            <w:r w:rsidRPr="00007FCA">
              <w:rPr>
                <w:rFonts w:ascii="Arial" w:hAnsi="Arial" w:cs="Arial"/>
                <w:b/>
                <w:sz w:val="16"/>
                <w:szCs w:val="16"/>
                <w:lang w:val="es-ES"/>
              </w:rPr>
            </w:r>
            <w:r w:rsidRPr="00007FCA">
              <w:rPr>
                <w:rFonts w:ascii="Arial" w:hAnsi="Arial" w:cs="Arial"/>
                <w:b/>
                <w:sz w:val="16"/>
                <w:szCs w:val="16"/>
                <w:lang w:val="es-ES"/>
              </w:rPr>
              <w:fldChar w:fldCharType="separate"/>
            </w:r>
            <w:r w:rsidRPr="00007FCA">
              <w:rPr>
                <w:rFonts w:ascii="Arial" w:hAnsi="Arial" w:cs="Arial"/>
                <w:b/>
                <w:sz w:val="16"/>
                <w:szCs w:val="16"/>
                <w:lang w:val="es-ES"/>
              </w:rPr>
              <w:fldChar w:fldCharType="end"/>
            </w:r>
            <w:bookmarkEnd w:id="8"/>
          </w:p>
        </w:tc>
      </w:tr>
      <w:tr w:rsidR="00C4294B" w:rsidRPr="00007FCA" w14:paraId="3BA2D1A8" w14:textId="77777777" w:rsidTr="00A43F27">
        <w:trPr>
          <w:trHeight w:val="232"/>
          <w:tblCellSpacing w:w="20" w:type="dxa"/>
        </w:trPr>
        <w:tc>
          <w:tcPr>
            <w:tcW w:w="1126" w:type="dxa"/>
            <w:shd w:val="clear" w:color="auto" w:fill="FFFFFF"/>
            <w:vAlign w:val="center"/>
          </w:tcPr>
          <w:p w14:paraId="44160713" w14:textId="247C3BF5" w:rsidR="00576423" w:rsidRPr="00007FCA" w:rsidRDefault="000D679B" w:rsidP="000D679B">
            <w:pPr>
              <w:spacing w:after="0" w:line="240" w:lineRule="auto"/>
              <w:jc w:val="center"/>
              <w:rPr>
                <w:rFonts w:ascii="Arial" w:hAnsi="Arial" w:cs="Arial"/>
                <w:b/>
                <w:noProof/>
                <w:sz w:val="16"/>
                <w:szCs w:val="16"/>
                <w:lang w:val="es-ES"/>
              </w:rPr>
            </w:pPr>
            <w:r w:rsidRPr="00007FCA">
              <w:rPr>
                <w:rFonts w:ascii="Arial" w:hAnsi="Arial" w:cs="Arial"/>
                <w:b/>
                <w:sz w:val="16"/>
                <w:szCs w:val="16"/>
                <w:lang w:val="es-MX"/>
              </w:rPr>
              <w:fldChar w:fldCharType="begin">
                <w:ffData>
                  <w:name w:val="Texto4"/>
                  <w:enabled/>
                  <w:calcOnExit w:val="0"/>
                  <w:textInput>
                    <w:type w:val="number"/>
                    <w:maxLength w:val="13"/>
                  </w:textInput>
                </w:ffData>
              </w:fldChar>
            </w:r>
            <w:r w:rsidRPr="00007FCA">
              <w:rPr>
                <w:rFonts w:ascii="Arial" w:hAnsi="Arial" w:cs="Arial"/>
                <w:b/>
                <w:sz w:val="16"/>
                <w:szCs w:val="16"/>
                <w:lang w:val="es-MX"/>
              </w:rPr>
              <w:instrText xml:space="preserve"> FORMTEXT </w:instrText>
            </w:r>
            <w:r w:rsidRPr="00007FCA">
              <w:rPr>
                <w:rFonts w:ascii="Arial" w:hAnsi="Arial" w:cs="Arial"/>
                <w:b/>
                <w:sz w:val="16"/>
                <w:szCs w:val="16"/>
                <w:lang w:val="es-MX"/>
              </w:rPr>
            </w:r>
            <w:r w:rsidRPr="00007FCA">
              <w:rPr>
                <w:rFonts w:ascii="Arial" w:hAnsi="Arial" w:cs="Arial"/>
                <w:b/>
                <w:sz w:val="16"/>
                <w:szCs w:val="16"/>
                <w:lang w:val="es-MX"/>
              </w:rPr>
              <w:fldChar w:fldCharType="separate"/>
            </w:r>
            <w:r w:rsidR="00415BBE">
              <w:rPr>
                <w:rFonts w:ascii="Arial" w:hAnsi="Arial" w:cs="Arial"/>
                <w:b/>
                <w:sz w:val="16"/>
                <w:szCs w:val="16"/>
                <w:lang w:val="es-MX"/>
              </w:rPr>
              <w:t> </w:t>
            </w:r>
            <w:r w:rsidR="00415BBE">
              <w:rPr>
                <w:rFonts w:ascii="Arial" w:hAnsi="Arial" w:cs="Arial"/>
                <w:b/>
                <w:sz w:val="16"/>
                <w:szCs w:val="16"/>
                <w:lang w:val="es-MX"/>
              </w:rPr>
              <w:t> </w:t>
            </w:r>
            <w:r w:rsidR="00415BBE">
              <w:rPr>
                <w:rFonts w:ascii="Arial" w:hAnsi="Arial" w:cs="Arial"/>
                <w:b/>
                <w:sz w:val="16"/>
                <w:szCs w:val="16"/>
                <w:lang w:val="es-MX"/>
              </w:rPr>
              <w:t> </w:t>
            </w:r>
            <w:r w:rsidR="00415BBE">
              <w:rPr>
                <w:rFonts w:ascii="Arial" w:hAnsi="Arial" w:cs="Arial"/>
                <w:b/>
                <w:sz w:val="16"/>
                <w:szCs w:val="16"/>
                <w:lang w:val="es-MX"/>
              </w:rPr>
              <w:t> </w:t>
            </w:r>
            <w:r w:rsidR="00415BBE">
              <w:rPr>
                <w:rFonts w:ascii="Arial" w:hAnsi="Arial" w:cs="Arial"/>
                <w:b/>
                <w:sz w:val="16"/>
                <w:szCs w:val="16"/>
                <w:lang w:val="es-MX"/>
              </w:rPr>
              <w:t> </w:t>
            </w:r>
            <w:r w:rsidRPr="00007FCA">
              <w:rPr>
                <w:rFonts w:ascii="Arial" w:hAnsi="Arial" w:cs="Arial"/>
                <w:b/>
                <w:sz w:val="16"/>
                <w:szCs w:val="16"/>
                <w:lang w:val="es-MX"/>
              </w:rPr>
              <w:fldChar w:fldCharType="end"/>
            </w:r>
          </w:p>
        </w:tc>
        <w:tc>
          <w:tcPr>
            <w:tcW w:w="5657" w:type="dxa"/>
            <w:gridSpan w:val="10"/>
            <w:shd w:val="clear" w:color="auto" w:fill="FFFFFF"/>
            <w:vAlign w:val="center"/>
          </w:tcPr>
          <w:p w14:paraId="1C1A4DC7" w14:textId="4FBB4FA4" w:rsidR="00576423" w:rsidRPr="00007FCA" w:rsidRDefault="000D679B" w:rsidP="0071314D">
            <w:pPr>
              <w:spacing w:after="0" w:line="240" w:lineRule="auto"/>
              <w:rPr>
                <w:rFonts w:ascii="Arial" w:hAnsi="Arial" w:cs="Arial"/>
                <w:b/>
                <w:sz w:val="16"/>
                <w:szCs w:val="16"/>
                <w:lang w:val="en-US"/>
              </w:rPr>
            </w:pPr>
            <w:r w:rsidRPr="00007FCA">
              <w:rPr>
                <w:rFonts w:ascii="Arial" w:hAnsi="Arial" w:cs="Arial"/>
                <w:b/>
                <w:sz w:val="16"/>
                <w:szCs w:val="16"/>
                <w:lang w:val="es-MX"/>
              </w:rPr>
              <w:fldChar w:fldCharType="begin">
                <w:ffData>
                  <w:name w:val="Texto5"/>
                  <w:enabled/>
                  <w:calcOnExit w:val="0"/>
                  <w:textInput>
                    <w:default w:val="_________________________________"/>
                    <w:maxLength w:val="40"/>
                  </w:textInput>
                </w:ffData>
              </w:fldChar>
            </w:r>
            <w:r w:rsidRPr="00007FCA">
              <w:rPr>
                <w:rFonts w:ascii="Arial" w:hAnsi="Arial" w:cs="Arial"/>
                <w:b/>
                <w:sz w:val="16"/>
                <w:szCs w:val="16"/>
                <w:lang w:val="es-MX"/>
              </w:rPr>
              <w:instrText xml:space="preserve"> FORMTEXT </w:instrText>
            </w:r>
            <w:r w:rsidRPr="00007FCA">
              <w:rPr>
                <w:rFonts w:ascii="Arial" w:hAnsi="Arial" w:cs="Arial"/>
                <w:b/>
                <w:sz w:val="16"/>
                <w:szCs w:val="16"/>
                <w:lang w:val="es-MX"/>
              </w:rPr>
            </w:r>
            <w:r w:rsidRPr="00007FCA">
              <w:rPr>
                <w:rFonts w:ascii="Arial" w:hAnsi="Arial" w:cs="Arial"/>
                <w:b/>
                <w:sz w:val="16"/>
                <w:szCs w:val="16"/>
                <w:lang w:val="es-MX"/>
              </w:rPr>
              <w:fldChar w:fldCharType="separate"/>
            </w:r>
            <w:r w:rsidR="00415BBE">
              <w:rPr>
                <w:rFonts w:ascii="Arial" w:hAnsi="Arial" w:cs="Arial"/>
                <w:b/>
                <w:sz w:val="16"/>
                <w:szCs w:val="16"/>
                <w:lang w:val="es-MX"/>
              </w:rPr>
              <w:t> </w:t>
            </w:r>
            <w:r w:rsidR="00415BBE">
              <w:rPr>
                <w:rFonts w:ascii="Arial" w:hAnsi="Arial" w:cs="Arial"/>
                <w:b/>
                <w:sz w:val="16"/>
                <w:szCs w:val="16"/>
                <w:lang w:val="es-MX"/>
              </w:rPr>
              <w:t> </w:t>
            </w:r>
            <w:r w:rsidR="00415BBE">
              <w:rPr>
                <w:rFonts w:ascii="Arial" w:hAnsi="Arial" w:cs="Arial"/>
                <w:b/>
                <w:sz w:val="16"/>
                <w:szCs w:val="16"/>
                <w:lang w:val="es-MX"/>
              </w:rPr>
              <w:t> </w:t>
            </w:r>
            <w:r w:rsidR="00415BBE">
              <w:rPr>
                <w:rFonts w:ascii="Arial" w:hAnsi="Arial" w:cs="Arial"/>
                <w:b/>
                <w:sz w:val="16"/>
                <w:szCs w:val="16"/>
                <w:lang w:val="es-MX"/>
              </w:rPr>
              <w:t> </w:t>
            </w:r>
            <w:r w:rsidR="00415BBE">
              <w:rPr>
                <w:rFonts w:ascii="Arial" w:hAnsi="Arial" w:cs="Arial"/>
                <w:b/>
                <w:sz w:val="16"/>
                <w:szCs w:val="16"/>
                <w:lang w:val="es-MX"/>
              </w:rPr>
              <w:t> </w:t>
            </w:r>
            <w:r w:rsidRPr="00007FCA">
              <w:rPr>
                <w:rFonts w:ascii="Arial" w:hAnsi="Arial" w:cs="Arial"/>
                <w:b/>
                <w:sz w:val="16"/>
                <w:szCs w:val="16"/>
                <w:lang w:val="es-MX"/>
              </w:rPr>
              <w:fldChar w:fldCharType="end"/>
            </w:r>
          </w:p>
        </w:tc>
        <w:tc>
          <w:tcPr>
            <w:tcW w:w="3972" w:type="dxa"/>
            <w:gridSpan w:val="6"/>
            <w:shd w:val="clear" w:color="auto" w:fill="FFFFFF"/>
            <w:vAlign w:val="center"/>
          </w:tcPr>
          <w:p w14:paraId="38269805" w14:textId="5EBBE1FE" w:rsidR="00576423" w:rsidRPr="00007FCA" w:rsidRDefault="001F4370" w:rsidP="0071314D">
            <w:pPr>
              <w:spacing w:after="0" w:line="240" w:lineRule="auto"/>
              <w:jc w:val="center"/>
              <w:rPr>
                <w:rFonts w:ascii="Arial" w:hAnsi="Arial" w:cs="Arial"/>
                <w:b/>
                <w:sz w:val="16"/>
                <w:szCs w:val="16"/>
                <w:lang w:val="es-ES"/>
              </w:rPr>
            </w:pPr>
            <w:r w:rsidRPr="00007FCA">
              <w:rPr>
                <w:rFonts w:ascii="Arial" w:hAnsi="Arial" w:cs="Arial"/>
                <w:b/>
                <w:sz w:val="16"/>
                <w:szCs w:val="16"/>
                <w:lang w:val="es-ES"/>
              </w:rPr>
              <w:fldChar w:fldCharType="begin">
                <w:ffData>
                  <w:name w:val="Listadesplegable7"/>
                  <w:enabled/>
                  <w:calcOnExit w:val="0"/>
                  <w:ddList>
                    <w:listEntry w:val="___________________"/>
                    <w:listEntry w:val="Primer Titular"/>
                    <w:listEntry w:val="Titular"/>
                    <w:listEntry w:val="Representante Legal"/>
                    <w:listEntry w:val="Garante"/>
                  </w:ddList>
                </w:ffData>
              </w:fldChar>
            </w:r>
            <w:r w:rsidRPr="00007FCA">
              <w:rPr>
                <w:rFonts w:ascii="Arial" w:hAnsi="Arial" w:cs="Arial"/>
                <w:b/>
                <w:sz w:val="16"/>
                <w:szCs w:val="16"/>
                <w:lang w:val="es-ES"/>
              </w:rPr>
              <w:instrText xml:space="preserve"> FORMDROPDOWN </w:instrText>
            </w:r>
            <w:r w:rsidRPr="00007FCA">
              <w:rPr>
                <w:rFonts w:ascii="Arial" w:hAnsi="Arial" w:cs="Arial"/>
                <w:b/>
                <w:sz w:val="16"/>
                <w:szCs w:val="16"/>
                <w:lang w:val="es-ES"/>
              </w:rPr>
            </w:r>
            <w:r w:rsidRPr="00007FCA">
              <w:rPr>
                <w:rFonts w:ascii="Arial" w:hAnsi="Arial" w:cs="Arial"/>
                <w:b/>
                <w:sz w:val="16"/>
                <w:szCs w:val="16"/>
                <w:lang w:val="es-ES"/>
              </w:rPr>
              <w:fldChar w:fldCharType="separate"/>
            </w:r>
            <w:r w:rsidRPr="00007FCA">
              <w:rPr>
                <w:rFonts w:ascii="Arial" w:hAnsi="Arial" w:cs="Arial"/>
                <w:b/>
                <w:sz w:val="16"/>
                <w:szCs w:val="16"/>
                <w:lang w:val="es-ES"/>
              </w:rPr>
              <w:fldChar w:fldCharType="end"/>
            </w:r>
          </w:p>
        </w:tc>
      </w:tr>
      <w:tr w:rsidR="00120F07" w:rsidRPr="00007FCA" w14:paraId="2900F40B" w14:textId="77777777" w:rsidTr="00A43F27">
        <w:trPr>
          <w:trHeight w:val="232"/>
          <w:tblCellSpacing w:w="20" w:type="dxa"/>
        </w:trPr>
        <w:tc>
          <w:tcPr>
            <w:tcW w:w="10835" w:type="dxa"/>
            <w:gridSpan w:val="17"/>
            <w:shd w:val="clear" w:color="auto" w:fill="FFFFFF"/>
            <w:vAlign w:val="center"/>
          </w:tcPr>
          <w:p w14:paraId="1339F17B" w14:textId="4E3D5500" w:rsidR="00120F07" w:rsidRPr="00835AB9" w:rsidRDefault="00FA78B0" w:rsidP="00AF0A54">
            <w:pPr>
              <w:spacing w:after="0" w:line="240" w:lineRule="auto"/>
              <w:jc w:val="both"/>
              <w:rPr>
                <w:rFonts w:ascii="Arial" w:hAnsi="Arial" w:cs="Arial"/>
                <w:spacing w:val="-10"/>
                <w:sz w:val="18"/>
                <w:szCs w:val="18"/>
              </w:rPr>
            </w:pPr>
            <w:r w:rsidRPr="00835AB9">
              <w:rPr>
                <w:rFonts w:ascii="Arial" w:hAnsi="Arial" w:cs="Arial"/>
                <w:spacing w:val="-10"/>
                <w:sz w:val="18"/>
                <w:szCs w:val="18"/>
              </w:rPr>
              <w:t>Por la presente, declaro que el BANCO PROVINCIA DE TIERRA DEL FUEGO me ha informado en detalle la totalidad de los términos y condiciones de</w:t>
            </w:r>
            <w:r w:rsidR="00D8069A">
              <w:rPr>
                <w:rFonts w:ascii="Arial" w:hAnsi="Arial" w:cs="Arial"/>
                <w:spacing w:val="-10"/>
                <w:sz w:val="18"/>
                <w:szCs w:val="18"/>
              </w:rPr>
              <w:t xml:space="preserve"> </w:t>
            </w:r>
            <w:r w:rsidRPr="00835AB9">
              <w:rPr>
                <w:rFonts w:ascii="Arial" w:hAnsi="Arial" w:cs="Arial"/>
                <w:spacing w:val="-10"/>
                <w:sz w:val="18"/>
                <w:szCs w:val="18"/>
              </w:rPr>
              <w:t>l</w:t>
            </w:r>
            <w:r w:rsidR="00D8069A">
              <w:rPr>
                <w:rFonts w:ascii="Arial" w:hAnsi="Arial" w:cs="Arial"/>
                <w:spacing w:val="-10"/>
                <w:sz w:val="18"/>
                <w:szCs w:val="18"/>
              </w:rPr>
              <w:t>a</w:t>
            </w:r>
            <w:r w:rsidRPr="00835AB9">
              <w:rPr>
                <w:rFonts w:ascii="Arial" w:hAnsi="Arial" w:cs="Arial"/>
                <w:spacing w:val="-10"/>
                <w:sz w:val="18"/>
                <w:szCs w:val="18"/>
              </w:rPr>
              <w:t xml:space="preserve"> </w:t>
            </w:r>
            <w:r w:rsidR="00D8069A">
              <w:rPr>
                <w:rFonts w:ascii="Arial" w:hAnsi="Arial" w:cs="Arial"/>
                <w:spacing w:val="-10"/>
                <w:sz w:val="18"/>
                <w:szCs w:val="18"/>
              </w:rPr>
              <w:t>reestructuración de deuda</w:t>
            </w:r>
            <w:r w:rsidRPr="00835AB9">
              <w:rPr>
                <w:rFonts w:ascii="Arial" w:hAnsi="Arial" w:cs="Arial"/>
                <w:spacing w:val="-10"/>
                <w:sz w:val="18"/>
                <w:szCs w:val="18"/>
              </w:rPr>
              <w:t xml:space="preserve"> que solicito, los que he comprendido y acepto en su totalidad (</w:t>
            </w:r>
            <w:r w:rsidRPr="00835AB9">
              <w:rPr>
                <w:rFonts w:ascii="Tahoma" w:eastAsia="Times New Roman" w:hAnsi="Tahoma" w:cs="Tahoma"/>
                <w:color w:val="000000"/>
                <w:spacing w:val="-10"/>
                <w:sz w:val="18"/>
                <w:szCs w:val="18"/>
                <w:lang w:eastAsia="es-AR"/>
              </w:rPr>
              <w:t>arts. 985, 1.100 y 1.387 del Código Civil y Comercial de la Nación)</w:t>
            </w:r>
            <w:r w:rsidRPr="00835AB9">
              <w:rPr>
                <w:rFonts w:ascii="Arial" w:hAnsi="Arial" w:cs="Arial"/>
                <w:spacing w:val="-10"/>
                <w:sz w:val="18"/>
                <w:szCs w:val="18"/>
              </w:rPr>
              <w:t>, razón por la que presto conformidad para que el BANCO PROVINCIA DE TIERRA DEL FUEGO</w:t>
            </w:r>
            <w:r w:rsidRPr="00835AB9">
              <w:rPr>
                <w:rFonts w:ascii="Tahoma" w:eastAsia="Times New Roman" w:hAnsi="Tahoma" w:cs="Tahoma"/>
                <w:color w:val="000000"/>
                <w:spacing w:val="-10"/>
                <w:sz w:val="18"/>
                <w:szCs w:val="18"/>
                <w:lang w:eastAsia="es-AR"/>
              </w:rPr>
              <w:t xml:space="preserve"> debite los importes que por cualquier concepto</w:t>
            </w:r>
            <w:r w:rsidRPr="00835AB9">
              <w:rPr>
                <w:rFonts w:ascii="Tahoma" w:eastAsia="Times New Roman" w:hAnsi="Tahoma" w:cs="Tahoma"/>
                <w:color w:val="000000"/>
                <w:sz w:val="20"/>
                <w:szCs w:val="20"/>
                <w:lang w:eastAsia="es-AR"/>
              </w:rPr>
              <w:t xml:space="preserve"> </w:t>
            </w:r>
            <w:r w:rsidR="00120F07" w:rsidRPr="00835AB9">
              <w:rPr>
                <w:rFonts w:ascii="Arial" w:hAnsi="Arial" w:cs="Arial"/>
                <w:spacing w:val="-10"/>
                <w:sz w:val="18"/>
                <w:szCs w:val="18"/>
              </w:rPr>
              <w:t>sean devengados</w:t>
            </w:r>
            <w:r w:rsidR="006A2CEB" w:rsidRPr="00835AB9">
              <w:rPr>
                <w:rFonts w:ascii="Arial" w:hAnsi="Arial" w:cs="Arial"/>
                <w:spacing w:val="-10"/>
                <w:sz w:val="18"/>
                <w:szCs w:val="18"/>
              </w:rPr>
              <w:t xml:space="preserve">, </w:t>
            </w:r>
            <w:r w:rsidR="00120F07" w:rsidRPr="00835AB9">
              <w:rPr>
                <w:rFonts w:ascii="Arial" w:hAnsi="Arial" w:cs="Arial"/>
                <w:spacing w:val="-10"/>
                <w:sz w:val="18"/>
                <w:szCs w:val="18"/>
              </w:rPr>
              <w:t>incluso los intereses moratorios y punitorios como también todo gasto derivado de la mora la cual ocurrirá de pleno derecho, inclusive si la cuenta de la cual autorizo a debitar se tratase de la Cuenta Sueldo</w:t>
            </w:r>
            <w:r w:rsidR="00612D3F" w:rsidRPr="00835AB9">
              <w:rPr>
                <w:rFonts w:ascii="Arial" w:hAnsi="Arial" w:cs="Arial"/>
                <w:spacing w:val="-10"/>
                <w:sz w:val="18"/>
                <w:szCs w:val="18"/>
              </w:rPr>
              <w:t>/</w:t>
            </w:r>
            <w:r w:rsidR="00387CA7" w:rsidRPr="00835AB9">
              <w:rPr>
                <w:rFonts w:ascii="Arial" w:hAnsi="Arial" w:cs="Arial"/>
                <w:spacing w:val="-10"/>
                <w:sz w:val="18"/>
                <w:szCs w:val="18"/>
              </w:rPr>
              <w:t>D</w:t>
            </w:r>
            <w:r w:rsidR="00612D3F" w:rsidRPr="00835AB9">
              <w:rPr>
                <w:rFonts w:ascii="Arial" w:hAnsi="Arial" w:cs="Arial"/>
                <w:spacing w:val="-10"/>
                <w:sz w:val="18"/>
                <w:szCs w:val="18"/>
              </w:rPr>
              <w:t>e la Seguridad Social</w:t>
            </w:r>
            <w:r w:rsidR="00120F07" w:rsidRPr="00835AB9">
              <w:rPr>
                <w:rFonts w:ascii="Arial" w:hAnsi="Arial" w:cs="Arial"/>
                <w:spacing w:val="-10"/>
                <w:sz w:val="18"/>
                <w:szCs w:val="18"/>
              </w:rPr>
              <w:t>.</w:t>
            </w:r>
            <w:r w:rsidR="00387CA7" w:rsidRPr="00835AB9">
              <w:rPr>
                <w:rFonts w:ascii="Arial" w:hAnsi="Arial" w:cs="Arial"/>
                <w:spacing w:val="-10"/>
                <w:sz w:val="18"/>
                <w:szCs w:val="18"/>
              </w:rPr>
              <w:t xml:space="preserve"> </w:t>
            </w:r>
            <w:r w:rsidR="00A60F2C" w:rsidRPr="00835AB9">
              <w:rPr>
                <w:rFonts w:ascii="Arial" w:hAnsi="Arial" w:cs="Arial"/>
                <w:spacing w:val="-10"/>
                <w:sz w:val="18"/>
                <w:szCs w:val="18"/>
              </w:rPr>
              <w:t xml:space="preserve">A este respecto, declaro conocer y aceptar que esta operación estará sujeta a las comisiones y/o cargos que se detallan en el </w:t>
            </w:r>
            <w:r w:rsidR="00A60F2C" w:rsidRPr="00D8069A">
              <w:rPr>
                <w:rFonts w:ascii="Arial" w:hAnsi="Arial" w:cs="Arial"/>
                <w:b/>
                <w:bCs/>
                <w:spacing w:val="-10"/>
                <w:sz w:val="18"/>
                <w:szCs w:val="18"/>
              </w:rPr>
              <w:t>apartado Comisiones y Cargos Vigentes</w:t>
            </w:r>
            <w:r w:rsidR="00A60F2C" w:rsidRPr="00835AB9">
              <w:rPr>
                <w:rFonts w:ascii="Arial" w:hAnsi="Arial" w:cs="Arial"/>
                <w:spacing w:val="-10"/>
                <w:sz w:val="18"/>
                <w:szCs w:val="18"/>
              </w:rPr>
              <w:t xml:space="preserve"> de la presente solicitud, que serán debitados de mi Cuenta Sueldo/De la Seguridad Social de conformidad con la Ley Nº 26.590 y la Comunicación “A” 5091 del B.C.R.A. o la que la reemplace o modifique en el futuro, disponibles para su consulta en cualquiera de las sucursales del Banco o ingresando al portal del Banco</w:t>
            </w:r>
            <w:r w:rsidR="00387CA7" w:rsidRPr="00835AB9">
              <w:rPr>
                <w:rFonts w:ascii="Arial" w:hAnsi="Arial" w:cs="Arial"/>
                <w:spacing w:val="-10"/>
                <w:sz w:val="18"/>
                <w:szCs w:val="18"/>
              </w:rPr>
              <w:t xml:space="preserve"> </w:t>
            </w:r>
            <w:hyperlink r:id="rId8" w:history="1">
              <w:r w:rsidR="00387CA7" w:rsidRPr="00835AB9">
                <w:rPr>
                  <w:rStyle w:val="Hipervnculo"/>
                  <w:rFonts w:ascii="Arial" w:hAnsi="Arial" w:cs="Arial"/>
                  <w:i/>
                  <w:spacing w:val="-10"/>
                  <w:sz w:val="18"/>
                  <w:szCs w:val="18"/>
                </w:rPr>
                <w:t>www.btf.com.ar</w:t>
              </w:r>
            </w:hyperlink>
            <w:r w:rsidR="00387CA7" w:rsidRPr="00835AB9">
              <w:rPr>
                <w:rFonts w:ascii="Arial" w:hAnsi="Arial" w:cs="Arial"/>
                <w:spacing w:val="-10"/>
                <w:sz w:val="18"/>
                <w:szCs w:val="18"/>
              </w:rPr>
              <w:t xml:space="preserve">, sección </w:t>
            </w:r>
            <w:r w:rsidR="00387CA7" w:rsidRPr="00835AB9">
              <w:rPr>
                <w:rFonts w:ascii="Arial" w:hAnsi="Arial" w:cs="Arial"/>
                <w:b/>
                <w:spacing w:val="-10"/>
                <w:sz w:val="18"/>
                <w:szCs w:val="18"/>
              </w:rPr>
              <w:t>Institucional</w:t>
            </w:r>
            <w:r w:rsidR="00387CA7" w:rsidRPr="00835AB9">
              <w:rPr>
                <w:rFonts w:ascii="Arial" w:hAnsi="Arial" w:cs="Arial"/>
                <w:spacing w:val="-10"/>
                <w:sz w:val="18"/>
                <w:szCs w:val="18"/>
              </w:rPr>
              <w:t xml:space="preserve">, apartado </w:t>
            </w:r>
            <w:r w:rsidR="00387CA7" w:rsidRPr="00835AB9">
              <w:rPr>
                <w:rFonts w:ascii="Arial" w:hAnsi="Arial" w:cs="Arial"/>
                <w:b/>
                <w:spacing w:val="-10"/>
                <w:sz w:val="18"/>
                <w:szCs w:val="18"/>
              </w:rPr>
              <w:t>Normativa</w:t>
            </w:r>
            <w:r w:rsidR="00376C39" w:rsidRPr="00835AB9">
              <w:rPr>
                <w:rFonts w:ascii="Arial" w:hAnsi="Arial" w:cs="Arial"/>
                <w:b/>
                <w:spacing w:val="-10"/>
                <w:sz w:val="18"/>
                <w:szCs w:val="18"/>
              </w:rPr>
              <w:t xml:space="preserve"> y Tasas</w:t>
            </w:r>
            <w:r w:rsidR="00387CA7" w:rsidRPr="00835AB9">
              <w:rPr>
                <w:rFonts w:ascii="Arial" w:hAnsi="Arial" w:cs="Arial"/>
                <w:spacing w:val="-10"/>
                <w:sz w:val="18"/>
                <w:szCs w:val="18"/>
              </w:rPr>
              <w:t xml:space="preserve">, </w:t>
            </w:r>
            <w:r w:rsidR="00120F07" w:rsidRPr="00835AB9">
              <w:rPr>
                <w:rFonts w:ascii="Arial" w:hAnsi="Arial" w:cs="Arial"/>
                <w:spacing w:val="-10"/>
                <w:sz w:val="18"/>
                <w:szCs w:val="18"/>
              </w:rPr>
              <w:t xml:space="preserve">o a través de internet en la dirección  </w:t>
            </w:r>
            <w:hyperlink r:id="rId9" w:history="1">
              <w:r w:rsidR="00120F07" w:rsidRPr="00835AB9">
                <w:rPr>
                  <w:rStyle w:val="Hipervnculo"/>
                  <w:rFonts w:ascii="Arial" w:hAnsi="Arial" w:cs="Arial"/>
                  <w:i/>
                  <w:spacing w:val="-10"/>
                  <w:sz w:val="18"/>
                  <w:szCs w:val="18"/>
                </w:rPr>
                <w:t>http://www.infoleg.gob.ar</w:t>
              </w:r>
            </w:hyperlink>
            <w:r w:rsidR="00120F07" w:rsidRPr="00835AB9">
              <w:rPr>
                <w:rFonts w:ascii="Arial" w:hAnsi="Arial" w:cs="Arial"/>
                <w:spacing w:val="-10"/>
                <w:sz w:val="18"/>
                <w:szCs w:val="18"/>
              </w:rPr>
              <w:t xml:space="preserve"> y </w:t>
            </w:r>
            <w:hyperlink r:id="rId10" w:history="1">
              <w:r w:rsidR="00120F07" w:rsidRPr="00835AB9">
                <w:rPr>
                  <w:rStyle w:val="Hipervnculo"/>
                  <w:rFonts w:ascii="Arial" w:hAnsi="Arial" w:cs="Arial"/>
                  <w:i/>
                  <w:spacing w:val="-10"/>
                  <w:sz w:val="18"/>
                  <w:szCs w:val="18"/>
                </w:rPr>
                <w:t>www.bcra.gov.ar</w:t>
              </w:r>
            </w:hyperlink>
            <w:r w:rsidR="00120F07" w:rsidRPr="00835AB9">
              <w:rPr>
                <w:rFonts w:ascii="Arial" w:hAnsi="Arial" w:cs="Arial"/>
                <w:spacing w:val="-10"/>
                <w:sz w:val="18"/>
                <w:szCs w:val="18"/>
              </w:rPr>
              <w:t>, respectivamente.</w:t>
            </w:r>
          </w:p>
          <w:p w14:paraId="42B14B61" w14:textId="12EB18DE" w:rsidR="007110A4" w:rsidRPr="00835AB9" w:rsidRDefault="005C5675" w:rsidP="00AF0A54">
            <w:pPr>
              <w:spacing w:after="0" w:line="240" w:lineRule="auto"/>
              <w:jc w:val="both"/>
              <w:rPr>
                <w:rFonts w:ascii="Arial" w:hAnsi="Arial" w:cs="Arial"/>
                <w:spacing w:val="-10"/>
                <w:sz w:val="18"/>
                <w:szCs w:val="18"/>
              </w:rPr>
            </w:pPr>
            <w:r>
              <w:rPr>
                <w:rFonts w:ascii="Arial" w:hAnsi="Arial" w:cs="Arial"/>
                <w:spacing w:val="-10"/>
                <w:sz w:val="18"/>
                <w:szCs w:val="18"/>
              </w:rPr>
              <w:t>En caso de acreditar haberes en la entidad, presto conformidad para que, si por cualquier motivo o circunstancia variara mi situación,</w:t>
            </w:r>
            <w:r w:rsidR="007110A4" w:rsidRPr="00835AB9">
              <w:rPr>
                <w:rFonts w:ascii="Arial" w:hAnsi="Arial" w:cs="Arial"/>
                <w:spacing w:val="-10"/>
                <w:sz w:val="18"/>
                <w:szCs w:val="18"/>
              </w:rPr>
              <w:t xml:space="preserve"> todos los </w:t>
            </w:r>
            <w:r w:rsidR="00691F18">
              <w:rPr>
                <w:rFonts w:ascii="Arial" w:hAnsi="Arial" w:cs="Arial"/>
                <w:spacing w:val="-10"/>
                <w:sz w:val="18"/>
                <w:szCs w:val="18"/>
              </w:rPr>
              <w:t>créditos</w:t>
            </w:r>
            <w:r w:rsidR="007110A4" w:rsidRPr="00835AB9">
              <w:rPr>
                <w:rFonts w:ascii="Arial" w:hAnsi="Arial" w:cs="Arial"/>
                <w:spacing w:val="-10"/>
                <w:sz w:val="18"/>
                <w:szCs w:val="18"/>
              </w:rPr>
              <w:t xml:space="preserve"> de los cuales resulte titular sean trasladados a la Cartera de Clientes que no perciben haberes en el Banco, sometiéndome en forma automática a partir del momento en que se dejen de acreditar salarios en mi cuenta, a las condiciones y modalidades vigentes para las operaciones de </w:t>
            </w:r>
            <w:r w:rsidR="00691F18">
              <w:rPr>
                <w:rFonts w:ascii="Arial" w:hAnsi="Arial" w:cs="Arial"/>
                <w:spacing w:val="-10"/>
                <w:sz w:val="18"/>
                <w:szCs w:val="18"/>
              </w:rPr>
              <w:t>crédito</w:t>
            </w:r>
            <w:r w:rsidR="007110A4" w:rsidRPr="00835AB9">
              <w:rPr>
                <w:rFonts w:ascii="Arial" w:hAnsi="Arial" w:cs="Arial"/>
                <w:spacing w:val="-10"/>
                <w:sz w:val="18"/>
                <w:szCs w:val="18"/>
              </w:rPr>
              <w:t xml:space="preserve"> otorgadas a la clientela en general, sin que ello produzca novación de la obligación ni extinga las garantías del crédito, sirviendo la presente de expresa reserva al efecto (arts. 940 y 934 del Código Civil y Comercial). La información relacionada a las tasas de interés tanto de los </w:t>
            </w:r>
            <w:r w:rsidR="00691F18">
              <w:rPr>
                <w:rFonts w:ascii="Arial" w:hAnsi="Arial" w:cs="Arial"/>
                <w:spacing w:val="-10"/>
                <w:sz w:val="18"/>
                <w:szCs w:val="18"/>
              </w:rPr>
              <w:t>créditos</w:t>
            </w:r>
            <w:r w:rsidR="007110A4" w:rsidRPr="00835AB9">
              <w:rPr>
                <w:rFonts w:ascii="Arial" w:hAnsi="Arial" w:cs="Arial"/>
                <w:spacing w:val="-10"/>
                <w:sz w:val="18"/>
                <w:szCs w:val="18"/>
              </w:rPr>
              <w:t xml:space="preserve"> con y sin acreditación de haberes se </w:t>
            </w:r>
            <w:r w:rsidR="00E12C63" w:rsidRPr="00835AB9">
              <w:rPr>
                <w:rFonts w:ascii="Arial" w:hAnsi="Arial" w:cs="Arial"/>
                <w:spacing w:val="-10"/>
                <w:sz w:val="18"/>
                <w:szCs w:val="18"/>
              </w:rPr>
              <w:t>encuentra</w:t>
            </w:r>
            <w:r w:rsidR="007110A4" w:rsidRPr="00835AB9">
              <w:rPr>
                <w:rFonts w:ascii="Arial" w:hAnsi="Arial" w:cs="Arial"/>
                <w:spacing w:val="-10"/>
                <w:sz w:val="18"/>
                <w:szCs w:val="18"/>
              </w:rPr>
              <w:t xml:space="preserve"> disponible </w:t>
            </w:r>
            <w:r w:rsidR="00E12C63" w:rsidRPr="00835AB9">
              <w:rPr>
                <w:rFonts w:ascii="Arial" w:hAnsi="Arial" w:cs="Arial"/>
                <w:spacing w:val="-10"/>
                <w:sz w:val="18"/>
                <w:szCs w:val="18"/>
              </w:rPr>
              <w:t xml:space="preserve">para su consulta en cualquiera de las sucursales del Banco o ingresando al portal del Banco </w:t>
            </w:r>
            <w:hyperlink r:id="rId11" w:history="1">
              <w:r w:rsidR="00775CA2" w:rsidRPr="00835AB9">
                <w:rPr>
                  <w:rStyle w:val="Hipervnculo"/>
                  <w:rFonts w:ascii="Arial" w:hAnsi="Arial" w:cs="Arial"/>
                  <w:i/>
                  <w:spacing w:val="-10"/>
                  <w:sz w:val="18"/>
                  <w:szCs w:val="18"/>
                </w:rPr>
                <w:t>www.btf.com.ar</w:t>
              </w:r>
            </w:hyperlink>
            <w:r w:rsidR="00E12C63" w:rsidRPr="00835AB9">
              <w:rPr>
                <w:rFonts w:ascii="Arial" w:hAnsi="Arial" w:cs="Arial"/>
                <w:spacing w:val="-10"/>
                <w:sz w:val="18"/>
                <w:szCs w:val="18"/>
              </w:rPr>
              <w:t>, sección I</w:t>
            </w:r>
            <w:r w:rsidR="00E12C63" w:rsidRPr="00835AB9">
              <w:rPr>
                <w:rFonts w:ascii="Arial" w:hAnsi="Arial" w:cs="Arial"/>
                <w:b/>
                <w:spacing w:val="-10"/>
                <w:sz w:val="18"/>
                <w:szCs w:val="18"/>
              </w:rPr>
              <w:t>nstitucional</w:t>
            </w:r>
            <w:r w:rsidR="00E12C63" w:rsidRPr="00835AB9">
              <w:rPr>
                <w:rFonts w:ascii="Arial" w:hAnsi="Arial" w:cs="Arial"/>
                <w:spacing w:val="-10"/>
                <w:sz w:val="18"/>
                <w:szCs w:val="18"/>
              </w:rPr>
              <w:t xml:space="preserve">, apartado </w:t>
            </w:r>
            <w:r w:rsidR="00E12C63" w:rsidRPr="00835AB9">
              <w:rPr>
                <w:rFonts w:ascii="Arial" w:hAnsi="Arial" w:cs="Arial"/>
                <w:b/>
                <w:spacing w:val="-10"/>
                <w:sz w:val="18"/>
                <w:szCs w:val="18"/>
              </w:rPr>
              <w:t>Normativa</w:t>
            </w:r>
            <w:r w:rsidR="00376C39" w:rsidRPr="00835AB9">
              <w:rPr>
                <w:rFonts w:ascii="Arial" w:hAnsi="Arial" w:cs="Arial"/>
                <w:b/>
                <w:spacing w:val="-10"/>
                <w:sz w:val="18"/>
                <w:szCs w:val="18"/>
              </w:rPr>
              <w:t xml:space="preserve"> y Tasas</w:t>
            </w:r>
            <w:r w:rsidR="00E12C63" w:rsidRPr="00835AB9">
              <w:rPr>
                <w:rFonts w:ascii="Arial" w:hAnsi="Arial" w:cs="Arial"/>
                <w:spacing w:val="-10"/>
                <w:sz w:val="18"/>
                <w:szCs w:val="18"/>
              </w:rPr>
              <w:t>.</w:t>
            </w:r>
          </w:p>
          <w:p w14:paraId="26A58E99" w14:textId="7D1EA932" w:rsidR="00120F07" w:rsidRPr="00835AB9" w:rsidRDefault="00120F07" w:rsidP="00AF0A54">
            <w:pPr>
              <w:spacing w:after="0" w:line="240" w:lineRule="auto"/>
              <w:jc w:val="both"/>
              <w:rPr>
                <w:rFonts w:ascii="Arial" w:hAnsi="Arial" w:cs="Arial"/>
                <w:spacing w:val="-10"/>
                <w:sz w:val="18"/>
                <w:szCs w:val="18"/>
              </w:rPr>
            </w:pPr>
            <w:r w:rsidRPr="00835AB9">
              <w:rPr>
                <w:rFonts w:ascii="Arial" w:hAnsi="Arial" w:cs="Arial"/>
                <w:spacing w:val="-10"/>
                <w:sz w:val="18"/>
                <w:szCs w:val="18"/>
              </w:rPr>
              <w:t>Asimismo, en caso de producirse la extinción de mi relación laboral actualmente vigente, por cualquier causa, concedo expresa autorización para que el BANCO PROVINCIA DE TIERRA DEL FUEGO requiera a mi empleador abone la totalidad del saldo que el crédito registre con más sus intereses pertinentes, con las acreencias que deriven de tal extinción y de la liquidación final, que por cualquier concepto me corresponda</w:t>
            </w:r>
            <w:r w:rsidR="00961618">
              <w:rPr>
                <w:rFonts w:ascii="Arial" w:hAnsi="Arial" w:cs="Arial"/>
                <w:spacing w:val="-10"/>
                <w:sz w:val="18"/>
                <w:szCs w:val="18"/>
              </w:rPr>
              <w:t xml:space="preserve"> </w:t>
            </w:r>
            <w:r w:rsidR="00961618" w:rsidRPr="00961618">
              <w:rPr>
                <w:rFonts w:ascii="Arial" w:hAnsi="Arial" w:cs="Arial"/>
                <w:spacing w:val="-10"/>
                <w:sz w:val="18"/>
                <w:szCs w:val="18"/>
              </w:rPr>
              <w:t>o el Banco de Tierra del Fuego ejerza la opción prevista en la Clausula 18</w:t>
            </w:r>
            <w:r w:rsidRPr="00961618">
              <w:rPr>
                <w:rFonts w:ascii="Arial" w:hAnsi="Arial" w:cs="Arial"/>
                <w:spacing w:val="-10"/>
                <w:sz w:val="18"/>
                <w:szCs w:val="18"/>
              </w:rPr>
              <w:t>.</w:t>
            </w:r>
          </w:p>
          <w:p w14:paraId="7D75BDD8" w14:textId="4B1298AA" w:rsidR="00120F07" w:rsidRPr="00670589" w:rsidRDefault="00120F07" w:rsidP="00670589">
            <w:pPr>
              <w:pStyle w:val="Default"/>
              <w:jc w:val="both"/>
              <w:rPr>
                <w:spacing w:val="-10"/>
                <w:sz w:val="18"/>
                <w:szCs w:val="18"/>
              </w:rPr>
            </w:pPr>
            <w:r w:rsidRPr="00835AB9">
              <w:rPr>
                <w:spacing w:val="-10"/>
                <w:sz w:val="18"/>
                <w:szCs w:val="18"/>
              </w:rPr>
              <w:t xml:space="preserve">El otorgamiento de esperas ante la mora del deudor no impide al Banco ejercer los débitos luego de agotada la misma y </w:t>
            </w:r>
            <w:r w:rsidR="00A5565B" w:rsidRPr="00835AB9">
              <w:rPr>
                <w:spacing w:val="-10"/>
                <w:sz w:val="18"/>
                <w:szCs w:val="18"/>
              </w:rPr>
              <w:t>aun</w:t>
            </w:r>
            <w:r w:rsidRPr="00835AB9">
              <w:rPr>
                <w:spacing w:val="-10"/>
                <w:sz w:val="18"/>
                <w:szCs w:val="18"/>
              </w:rPr>
              <w:t xml:space="preserve"> cuando las sumas adeudadas se encontraren ya reclamadas en sede judicial.</w:t>
            </w:r>
          </w:p>
        </w:tc>
      </w:tr>
      <w:tr w:rsidR="004C6DFA" w:rsidRPr="00007FCA" w14:paraId="03940F71" w14:textId="77777777" w:rsidTr="00A43F27">
        <w:trPr>
          <w:trHeight w:val="232"/>
          <w:tblCellSpacing w:w="20" w:type="dxa"/>
        </w:trPr>
        <w:tc>
          <w:tcPr>
            <w:tcW w:w="10835" w:type="dxa"/>
            <w:gridSpan w:val="17"/>
            <w:shd w:val="clear" w:color="auto" w:fill="1F3864" w:themeFill="accent5" w:themeFillShade="80"/>
            <w:vAlign w:val="center"/>
          </w:tcPr>
          <w:p w14:paraId="249F051E" w14:textId="77777777" w:rsidR="004C6DFA" w:rsidRPr="00007FCA" w:rsidRDefault="004C6DFA" w:rsidP="004C6DFA">
            <w:pPr>
              <w:spacing w:after="0" w:line="240" w:lineRule="auto"/>
              <w:jc w:val="center"/>
              <w:rPr>
                <w:rFonts w:ascii="Arial" w:hAnsi="Arial" w:cs="Arial"/>
                <w:b/>
                <w:noProof/>
                <w:sz w:val="16"/>
                <w:szCs w:val="16"/>
              </w:rPr>
            </w:pPr>
            <w:r w:rsidRPr="00007FCA">
              <w:rPr>
                <w:rFonts w:ascii="Arial" w:hAnsi="Arial" w:cs="Arial"/>
              </w:rPr>
              <w:br w:type="page"/>
            </w:r>
            <w:r w:rsidRPr="00007FCA">
              <w:rPr>
                <w:rFonts w:ascii="Arial" w:hAnsi="Arial" w:cs="Arial"/>
                <w:b/>
                <w:noProof/>
                <w:sz w:val="16"/>
                <w:szCs w:val="16"/>
              </w:rPr>
              <w:t>USUARIOS DE SERVICIOS FINANCIEROS</w:t>
            </w:r>
          </w:p>
        </w:tc>
      </w:tr>
      <w:tr w:rsidR="004C6DFA" w:rsidRPr="00007FCA" w14:paraId="2A71ABA6" w14:textId="77777777" w:rsidTr="00A43F27">
        <w:trPr>
          <w:trHeight w:val="232"/>
          <w:tblCellSpacing w:w="20" w:type="dxa"/>
        </w:trPr>
        <w:tc>
          <w:tcPr>
            <w:tcW w:w="10835" w:type="dxa"/>
            <w:gridSpan w:val="17"/>
            <w:shd w:val="clear" w:color="auto" w:fill="FFFFFF"/>
            <w:vAlign w:val="center"/>
          </w:tcPr>
          <w:p w14:paraId="622116B9" w14:textId="426EDB87" w:rsidR="004C6DFA" w:rsidRPr="00007FCA" w:rsidRDefault="004C6DFA" w:rsidP="004C6DFA">
            <w:pPr>
              <w:pStyle w:val="Prrafodelista"/>
              <w:spacing w:after="0" w:line="240" w:lineRule="auto"/>
              <w:ind w:left="0"/>
              <w:jc w:val="both"/>
              <w:rPr>
                <w:rFonts w:ascii="Arial" w:hAnsi="Arial" w:cs="Arial"/>
                <w:spacing w:val="-10"/>
                <w:sz w:val="18"/>
                <w:szCs w:val="18"/>
              </w:rPr>
            </w:pPr>
            <w:r w:rsidRPr="00007FCA">
              <w:rPr>
                <w:rFonts w:ascii="Arial" w:hAnsi="Arial" w:cs="Arial"/>
                <w:spacing w:val="-10"/>
                <w:sz w:val="18"/>
                <w:szCs w:val="18"/>
              </w:rPr>
              <w:t xml:space="preserve">El Banco contratará un seguro de vida destinado a cubrir el saldo de deuda que se </w:t>
            </w:r>
            <w:r w:rsidRPr="00B44410">
              <w:rPr>
                <w:rFonts w:ascii="Arial" w:hAnsi="Arial" w:cs="Arial"/>
                <w:spacing w:val="-10"/>
                <w:sz w:val="18"/>
                <w:szCs w:val="18"/>
              </w:rPr>
              <w:t>origine en caso de fallecimiento</w:t>
            </w:r>
            <w:r w:rsidR="00B44410">
              <w:rPr>
                <w:rFonts w:ascii="Arial" w:hAnsi="Arial" w:cs="Arial"/>
                <w:spacing w:val="-10"/>
                <w:sz w:val="18"/>
                <w:szCs w:val="18"/>
              </w:rPr>
              <w:t xml:space="preserve"> o invalidez total y permanente</w:t>
            </w:r>
            <w:r w:rsidRPr="00B44410">
              <w:rPr>
                <w:rFonts w:ascii="Arial" w:hAnsi="Arial" w:cs="Arial"/>
                <w:spacing w:val="-10"/>
                <w:sz w:val="18"/>
                <w:szCs w:val="18"/>
              </w:rPr>
              <w:t xml:space="preserve"> del cliente titular de</w:t>
            </w:r>
            <w:r w:rsidRPr="00007FCA">
              <w:rPr>
                <w:rFonts w:ascii="Arial" w:hAnsi="Arial" w:cs="Arial"/>
                <w:spacing w:val="-10"/>
                <w:sz w:val="18"/>
                <w:szCs w:val="18"/>
              </w:rPr>
              <w:t xml:space="preserve"> la operación crediticia. El seguro cubrirá el riesgo de muerte</w:t>
            </w:r>
            <w:r w:rsidR="00B44410">
              <w:rPr>
                <w:rFonts w:ascii="Arial" w:hAnsi="Arial" w:cs="Arial"/>
                <w:spacing w:val="-10"/>
                <w:sz w:val="18"/>
                <w:szCs w:val="18"/>
              </w:rPr>
              <w:t xml:space="preserve"> e invalidez total y permanente</w:t>
            </w:r>
            <w:r w:rsidRPr="00007FCA">
              <w:rPr>
                <w:rFonts w:ascii="Arial" w:hAnsi="Arial" w:cs="Arial"/>
                <w:spacing w:val="-10"/>
                <w:sz w:val="18"/>
                <w:szCs w:val="18"/>
              </w:rPr>
              <w:t xml:space="preserve"> exclusivamente. El seguro se contratará en la compañía aseguradora La Caja S.A., siendo el Banco el primer beneficiario del seguro. El pago del costo del seguro estará a cargo del Banco.</w:t>
            </w:r>
          </w:p>
        </w:tc>
      </w:tr>
    </w:tbl>
    <w:p w14:paraId="78FE22AC" w14:textId="77777777" w:rsidR="00DE6A4D" w:rsidRPr="00007FCA" w:rsidRDefault="005B6E5E" w:rsidP="001B6E35">
      <w:pPr>
        <w:spacing w:after="20" w:line="120" w:lineRule="auto"/>
        <w:ind w:left="-142" w:right="-165"/>
        <w:rPr>
          <w:rFonts w:ascii="Tahoma" w:hAnsi="Tahoma" w:cs="Tahoma"/>
          <w:b/>
          <w:color w:val="4F81BD"/>
          <w:sz w:val="16"/>
          <w:szCs w:val="16"/>
          <w:lang w:val="es-MX"/>
        </w:rPr>
      </w:pPr>
      <w:r>
        <w:rPr>
          <w:rFonts w:ascii="Tahoma" w:hAnsi="Tahoma" w:cs="Tahoma"/>
          <w:b/>
          <w:color w:val="4F81BD"/>
          <w:sz w:val="16"/>
          <w:szCs w:val="16"/>
          <w:lang w:val="es-MX"/>
        </w:rPr>
        <w:pict w14:anchorId="6F86EA28">
          <v:rect id="_x0000_i1026" style="width:530.45pt;height:1.5pt" o:hralign="center" o:hrstd="t" o:hrnoshade="t" o:hr="t" fillcolor="#1f497d" stroked="f"/>
        </w:pict>
      </w:r>
    </w:p>
    <w:p w14:paraId="48852C00" w14:textId="40F7A0AE" w:rsidR="00AD172A" w:rsidRPr="00007FCA" w:rsidRDefault="00DB344D" w:rsidP="00B66F13">
      <w:pPr>
        <w:spacing w:before="20" w:after="0" w:line="240" w:lineRule="auto"/>
        <w:jc w:val="both"/>
        <w:rPr>
          <w:rFonts w:ascii="Arial" w:hAnsi="Arial" w:cs="Arial"/>
          <w:b/>
          <w:spacing w:val="-10"/>
          <w:sz w:val="18"/>
          <w:szCs w:val="18"/>
        </w:rPr>
      </w:pPr>
      <w:r w:rsidRPr="00007FCA">
        <w:rPr>
          <w:rFonts w:ascii="Arial" w:hAnsi="Arial" w:cs="Arial"/>
          <w:b/>
          <w:spacing w:val="-10"/>
          <w:sz w:val="18"/>
          <w:szCs w:val="18"/>
        </w:rPr>
        <w:t>CLÁUSULAS</w:t>
      </w:r>
    </w:p>
    <w:p w14:paraId="37F5DE3B" w14:textId="77777777" w:rsidR="007D41DF" w:rsidRPr="00B228E1" w:rsidRDefault="007D41DF" w:rsidP="00B66F13">
      <w:pPr>
        <w:spacing w:before="20" w:after="0" w:line="240" w:lineRule="auto"/>
        <w:jc w:val="both"/>
        <w:rPr>
          <w:rFonts w:ascii="Arial" w:hAnsi="Arial" w:cs="Arial"/>
          <w:b/>
          <w:spacing w:val="-10"/>
          <w:sz w:val="4"/>
          <w:szCs w:val="4"/>
        </w:rPr>
      </w:pPr>
    </w:p>
    <w:p w14:paraId="3F228076" w14:textId="5C8661A6" w:rsidR="00957344" w:rsidRPr="00835AB9" w:rsidRDefault="003F0F8F" w:rsidP="00B66F13">
      <w:pPr>
        <w:spacing w:before="20" w:after="0" w:line="240" w:lineRule="auto"/>
        <w:ind w:left="284" w:hanging="284"/>
        <w:jc w:val="both"/>
        <w:rPr>
          <w:rStyle w:val="Estilo10pt"/>
          <w:rFonts w:cs="Arial"/>
          <w:spacing w:val="-10"/>
        </w:rPr>
      </w:pPr>
      <w:r w:rsidRPr="00835AB9">
        <w:rPr>
          <w:rFonts w:ascii="Arial" w:hAnsi="Arial" w:cs="Arial"/>
          <w:b/>
          <w:spacing w:val="-10"/>
          <w:sz w:val="18"/>
          <w:szCs w:val="18"/>
        </w:rPr>
        <w:t>1</w:t>
      </w:r>
      <w:r w:rsidR="002B22A5" w:rsidRPr="00835AB9">
        <w:rPr>
          <w:rFonts w:ascii="Arial" w:hAnsi="Arial" w:cs="Arial"/>
          <w:b/>
          <w:spacing w:val="-10"/>
          <w:sz w:val="18"/>
          <w:szCs w:val="18"/>
        </w:rPr>
        <w:t>.</w:t>
      </w:r>
      <w:r w:rsidR="00B66F13">
        <w:rPr>
          <w:rFonts w:ascii="Arial" w:hAnsi="Arial" w:cs="Arial"/>
          <w:b/>
          <w:spacing w:val="-10"/>
          <w:sz w:val="18"/>
          <w:szCs w:val="18"/>
        </w:rPr>
        <w:tab/>
      </w:r>
      <w:r w:rsidR="00957344" w:rsidRPr="00835AB9">
        <w:rPr>
          <w:rStyle w:val="Estilo10pt"/>
          <w:rFonts w:cs="Arial"/>
          <w:b/>
          <w:spacing w:val="-10"/>
        </w:rPr>
        <w:t>Asentimiento conyugal</w:t>
      </w:r>
      <w:r w:rsidR="0009565F" w:rsidRPr="00835AB9">
        <w:rPr>
          <w:rStyle w:val="Estilo10pt"/>
          <w:rFonts w:cs="Arial"/>
          <w:b/>
          <w:spacing w:val="-10"/>
        </w:rPr>
        <w:t xml:space="preserve">: </w:t>
      </w:r>
      <w:bookmarkStart w:id="9" w:name="Texto29"/>
      <w:r w:rsidR="0009565F" w:rsidRPr="00835AB9">
        <w:rPr>
          <w:rFonts w:ascii="Arial" w:hAnsi="Arial" w:cs="Arial"/>
          <w:spacing w:val="-10"/>
          <w:sz w:val="18"/>
          <w:szCs w:val="18"/>
        </w:rPr>
        <w:fldChar w:fldCharType="begin">
          <w:ffData>
            <w:name w:val="Texto29"/>
            <w:enabled/>
            <w:calcOnExit w:val="0"/>
            <w:textInput>
              <w:default w:val="&lt;NOMBRE Y APELLIDO CONYUGE O CONVIVIENTE&gt;"/>
            </w:textInput>
          </w:ffData>
        </w:fldChar>
      </w:r>
      <w:r w:rsidR="0009565F" w:rsidRPr="00835AB9">
        <w:rPr>
          <w:rFonts w:ascii="Arial" w:hAnsi="Arial" w:cs="Arial"/>
          <w:spacing w:val="-10"/>
          <w:sz w:val="18"/>
          <w:szCs w:val="18"/>
        </w:rPr>
        <w:instrText xml:space="preserve"> FORMTEXT </w:instrText>
      </w:r>
      <w:r w:rsidR="0009565F" w:rsidRPr="00835AB9">
        <w:rPr>
          <w:rFonts w:ascii="Arial" w:hAnsi="Arial" w:cs="Arial"/>
          <w:spacing w:val="-10"/>
          <w:sz w:val="18"/>
          <w:szCs w:val="18"/>
        </w:rPr>
      </w:r>
      <w:r w:rsidR="0009565F" w:rsidRPr="00835AB9">
        <w:rPr>
          <w:rFonts w:ascii="Arial" w:hAnsi="Arial" w:cs="Arial"/>
          <w:spacing w:val="-10"/>
          <w:sz w:val="18"/>
          <w:szCs w:val="18"/>
        </w:rPr>
        <w:fldChar w:fldCharType="separate"/>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09565F" w:rsidRPr="00835AB9">
        <w:rPr>
          <w:rFonts w:ascii="Arial" w:hAnsi="Arial" w:cs="Arial"/>
          <w:spacing w:val="-10"/>
          <w:sz w:val="18"/>
          <w:szCs w:val="18"/>
        </w:rPr>
        <w:fldChar w:fldCharType="end"/>
      </w:r>
      <w:bookmarkEnd w:id="9"/>
      <w:r w:rsidR="0009565F" w:rsidRPr="00835AB9">
        <w:rPr>
          <w:rFonts w:ascii="Arial" w:hAnsi="Arial" w:cs="Arial"/>
          <w:spacing w:val="-10"/>
          <w:sz w:val="18"/>
          <w:szCs w:val="18"/>
        </w:rPr>
        <w:t xml:space="preserve">, DNI N° </w:t>
      </w:r>
      <w:bookmarkStart w:id="10" w:name="Texto30"/>
      <w:r w:rsidR="0009565F" w:rsidRPr="00835AB9">
        <w:rPr>
          <w:rFonts w:ascii="Arial" w:hAnsi="Arial" w:cs="Arial"/>
          <w:spacing w:val="-10"/>
          <w:sz w:val="18"/>
          <w:szCs w:val="18"/>
        </w:rPr>
        <w:fldChar w:fldCharType="begin">
          <w:ffData>
            <w:name w:val="Texto30"/>
            <w:enabled/>
            <w:calcOnExit w:val="0"/>
            <w:textInput>
              <w:default w:val="&lt;NÚMERO DOCUMENTO CONYUGE&gt;"/>
            </w:textInput>
          </w:ffData>
        </w:fldChar>
      </w:r>
      <w:r w:rsidR="0009565F" w:rsidRPr="00835AB9">
        <w:rPr>
          <w:rFonts w:ascii="Arial" w:hAnsi="Arial" w:cs="Arial"/>
          <w:spacing w:val="-10"/>
          <w:sz w:val="18"/>
          <w:szCs w:val="18"/>
        </w:rPr>
        <w:instrText xml:space="preserve"> FORMTEXT </w:instrText>
      </w:r>
      <w:r w:rsidR="0009565F" w:rsidRPr="00835AB9">
        <w:rPr>
          <w:rFonts w:ascii="Arial" w:hAnsi="Arial" w:cs="Arial"/>
          <w:spacing w:val="-10"/>
          <w:sz w:val="18"/>
          <w:szCs w:val="18"/>
        </w:rPr>
      </w:r>
      <w:r w:rsidR="0009565F" w:rsidRPr="00835AB9">
        <w:rPr>
          <w:rFonts w:ascii="Arial" w:hAnsi="Arial" w:cs="Arial"/>
          <w:spacing w:val="-10"/>
          <w:sz w:val="18"/>
          <w:szCs w:val="18"/>
        </w:rPr>
        <w:fldChar w:fldCharType="separate"/>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09565F" w:rsidRPr="00835AB9">
        <w:rPr>
          <w:rFonts w:ascii="Arial" w:hAnsi="Arial" w:cs="Arial"/>
          <w:spacing w:val="-10"/>
          <w:sz w:val="18"/>
          <w:szCs w:val="18"/>
        </w:rPr>
        <w:fldChar w:fldCharType="end"/>
      </w:r>
      <w:bookmarkEnd w:id="10"/>
      <w:r w:rsidR="0009565F" w:rsidRPr="00835AB9">
        <w:rPr>
          <w:rFonts w:ascii="Arial" w:hAnsi="Arial" w:cs="Arial"/>
          <w:spacing w:val="-10"/>
          <w:sz w:val="18"/>
          <w:szCs w:val="18"/>
        </w:rPr>
        <w:t xml:space="preserve">, me constituyo en liso/a, llano/a y principal pagador/a solidariamente responsable de </w:t>
      </w:r>
      <w:bookmarkStart w:id="11" w:name="Texto31"/>
      <w:r w:rsidR="0009565F" w:rsidRPr="00835AB9">
        <w:rPr>
          <w:rFonts w:ascii="Arial" w:hAnsi="Arial" w:cs="Arial"/>
          <w:spacing w:val="-10"/>
          <w:sz w:val="18"/>
          <w:szCs w:val="18"/>
        </w:rPr>
        <w:fldChar w:fldCharType="begin">
          <w:ffData>
            <w:name w:val="Texto31"/>
            <w:enabled/>
            <w:calcOnExit w:val="0"/>
            <w:textInput>
              <w:default w:val="&lt;NOMBRE Y APELLIDO TITULAR DEL PRÉSTAMO&gt;"/>
            </w:textInput>
          </w:ffData>
        </w:fldChar>
      </w:r>
      <w:r w:rsidR="0009565F" w:rsidRPr="00835AB9">
        <w:rPr>
          <w:rFonts w:ascii="Arial" w:hAnsi="Arial" w:cs="Arial"/>
          <w:spacing w:val="-10"/>
          <w:sz w:val="18"/>
          <w:szCs w:val="18"/>
        </w:rPr>
        <w:instrText xml:space="preserve"> FORMTEXT </w:instrText>
      </w:r>
      <w:r w:rsidR="0009565F" w:rsidRPr="00835AB9">
        <w:rPr>
          <w:rFonts w:ascii="Arial" w:hAnsi="Arial" w:cs="Arial"/>
          <w:spacing w:val="-10"/>
          <w:sz w:val="18"/>
          <w:szCs w:val="18"/>
        </w:rPr>
      </w:r>
      <w:r w:rsidR="0009565F" w:rsidRPr="00835AB9">
        <w:rPr>
          <w:rFonts w:ascii="Arial" w:hAnsi="Arial" w:cs="Arial"/>
          <w:spacing w:val="-10"/>
          <w:sz w:val="18"/>
          <w:szCs w:val="18"/>
        </w:rPr>
        <w:fldChar w:fldCharType="separate"/>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09565F" w:rsidRPr="00835AB9">
        <w:rPr>
          <w:rFonts w:ascii="Arial" w:hAnsi="Arial" w:cs="Arial"/>
          <w:spacing w:val="-10"/>
          <w:sz w:val="18"/>
          <w:szCs w:val="18"/>
        </w:rPr>
        <w:fldChar w:fldCharType="end"/>
      </w:r>
      <w:bookmarkEnd w:id="11"/>
      <w:r w:rsidR="0009565F" w:rsidRPr="00835AB9">
        <w:rPr>
          <w:rFonts w:ascii="Arial" w:hAnsi="Arial" w:cs="Arial"/>
          <w:spacing w:val="-10"/>
          <w:sz w:val="18"/>
          <w:szCs w:val="18"/>
        </w:rPr>
        <w:t xml:space="preserve">, DNI N° </w:t>
      </w:r>
      <w:bookmarkStart w:id="12" w:name="Texto32"/>
      <w:r w:rsidR="0009565F" w:rsidRPr="00835AB9">
        <w:rPr>
          <w:rFonts w:ascii="Arial" w:hAnsi="Arial" w:cs="Arial"/>
          <w:spacing w:val="-10"/>
          <w:sz w:val="18"/>
          <w:szCs w:val="18"/>
        </w:rPr>
        <w:fldChar w:fldCharType="begin">
          <w:ffData>
            <w:name w:val="Texto32"/>
            <w:enabled/>
            <w:calcOnExit w:val="0"/>
            <w:textInput>
              <w:default w:val="&lt;NUMERO DOCUMENTO TITULAR PRÉSTAMO&gt;"/>
            </w:textInput>
          </w:ffData>
        </w:fldChar>
      </w:r>
      <w:r w:rsidR="0009565F" w:rsidRPr="00835AB9">
        <w:rPr>
          <w:rFonts w:ascii="Arial" w:hAnsi="Arial" w:cs="Arial"/>
          <w:spacing w:val="-10"/>
          <w:sz w:val="18"/>
          <w:szCs w:val="18"/>
        </w:rPr>
        <w:instrText xml:space="preserve"> FORMTEXT </w:instrText>
      </w:r>
      <w:r w:rsidR="0009565F" w:rsidRPr="00835AB9">
        <w:rPr>
          <w:rFonts w:ascii="Arial" w:hAnsi="Arial" w:cs="Arial"/>
          <w:spacing w:val="-10"/>
          <w:sz w:val="18"/>
          <w:szCs w:val="18"/>
        </w:rPr>
      </w:r>
      <w:r w:rsidR="0009565F" w:rsidRPr="00835AB9">
        <w:rPr>
          <w:rFonts w:ascii="Arial" w:hAnsi="Arial" w:cs="Arial"/>
          <w:spacing w:val="-10"/>
          <w:sz w:val="18"/>
          <w:szCs w:val="18"/>
        </w:rPr>
        <w:fldChar w:fldCharType="separate"/>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415BBE" w:rsidRPr="00835AB9">
        <w:rPr>
          <w:rFonts w:ascii="Arial" w:hAnsi="Arial" w:cs="Arial"/>
          <w:spacing w:val="-10"/>
          <w:sz w:val="18"/>
          <w:szCs w:val="18"/>
        </w:rPr>
        <w:t> </w:t>
      </w:r>
      <w:r w:rsidR="0009565F" w:rsidRPr="00835AB9">
        <w:rPr>
          <w:rFonts w:ascii="Arial" w:hAnsi="Arial" w:cs="Arial"/>
          <w:spacing w:val="-10"/>
          <w:sz w:val="18"/>
          <w:szCs w:val="18"/>
        </w:rPr>
        <w:fldChar w:fldCharType="end"/>
      </w:r>
      <w:bookmarkEnd w:id="12"/>
      <w:r w:rsidR="0009565F" w:rsidRPr="00835AB9">
        <w:rPr>
          <w:rFonts w:ascii="Arial" w:hAnsi="Arial" w:cs="Arial"/>
          <w:spacing w:val="-10"/>
          <w:sz w:val="18"/>
          <w:szCs w:val="18"/>
        </w:rPr>
        <w:t xml:space="preserve"> y presto el asentimiento previsto en los artículos 456 y 522 del Código Civil y Comercial de la República Argentina. Asimismo, tomo conocimiento de todos los elementos constitutivos, declaraciones y cláusulas que contiene la </w:t>
      </w:r>
      <w:r w:rsidR="00A56CD6" w:rsidRPr="00835AB9">
        <w:rPr>
          <w:rFonts w:ascii="Arial" w:hAnsi="Arial" w:cs="Arial"/>
          <w:spacing w:val="-10"/>
          <w:sz w:val="18"/>
          <w:szCs w:val="18"/>
        </w:rPr>
        <w:t>presente</w:t>
      </w:r>
      <w:r w:rsidR="0009565F" w:rsidRPr="00835AB9">
        <w:rPr>
          <w:rFonts w:ascii="Arial" w:hAnsi="Arial" w:cs="Arial"/>
          <w:spacing w:val="-10"/>
          <w:sz w:val="18"/>
          <w:szCs w:val="18"/>
        </w:rPr>
        <w:t xml:space="preserve"> solicitud de </w:t>
      </w:r>
      <w:r w:rsidR="00A56CD6" w:rsidRPr="00835AB9">
        <w:rPr>
          <w:rFonts w:ascii="Arial" w:hAnsi="Arial" w:cs="Arial"/>
          <w:spacing w:val="-10"/>
          <w:sz w:val="18"/>
          <w:szCs w:val="18"/>
        </w:rPr>
        <w:t>reestructuración de deuda</w:t>
      </w:r>
      <w:r w:rsidR="0009565F" w:rsidRPr="00835AB9">
        <w:rPr>
          <w:rFonts w:ascii="Arial" w:hAnsi="Arial" w:cs="Arial"/>
          <w:noProof/>
          <w:spacing w:val="-10"/>
          <w:sz w:val="18"/>
          <w:szCs w:val="18"/>
        </w:rPr>
        <w:t>.</w:t>
      </w:r>
      <w:r w:rsidR="0009565F" w:rsidRPr="00835AB9">
        <w:rPr>
          <w:rStyle w:val="Estilo10pt"/>
          <w:rFonts w:cs="Arial"/>
          <w:spacing w:val="-10"/>
          <w:szCs w:val="18"/>
        </w:rPr>
        <w:t xml:space="preserve"> Los artículos </w:t>
      </w:r>
      <w:r w:rsidR="0009565F" w:rsidRPr="00835AB9">
        <w:rPr>
          <w:rFonts w:ascii="Arial" w:hAnsi="Arial" w:cs="Arial"/>
          <w:spacing w:val="-10"/>
          <w:sz w:val="18"/>
          <w:szCs w:val="18"/>
        </w:rPr>
        <w:t xml:space="preserve">456 y 522 </w:t>
      </w:r>
      <w:r w:rsidR="0009565F" w:rsidRPr="00835AB9">
        <w:rPr>
          <w:rStyle w:val="Estilo10pt"/>
          <w:rFonts w:cs="Arial"/>
          <w:spacing w:val="-10"/>
          <w:szCs w:val="18"/>
        </w:rPr>
        <w:t xml:space="preserve">del Código Civil y Comercial de la República Argentina respectivamente se encuentran disponibles para su consulta en cualquiera de las sucursales del Banco o ingresando al portal del Banco </w:t>
      </w:r>
      <w:hyperlink r:id="rId12" w:history="1">
        <w:r w:rsidR="0009565F" w:rsidRPr="00835AB9">
          <w:rPr>
            <w:rStyle w:val="Hipervnculo"/>
            <w:rFonts w:ascii="Arial" w:hAnsi="Arial" w:cs="Arial"/>
            <w:i/>
            <w:spacing w:val="-10"/>
            <w:sz w:val="18"/>
            <w:szCs w:val="18"/>
          </w:rPr>
          <w:t>www.btf.com.ar</w:t>
        </w:r>
      </w:hyperlink>
      <w:r w:rsidR="0009565F" w:rsidRPr="00835AB9">
        <w:rPr>
          <w:rStyle w:val="Estilo10pt"/>
          <w:rFonts w:cs="Arial"/>
          <w:spacing w:val="-10"/>
          <w:szCs w:val="18"/>
        </w:rPr>
        <w:t xml:space="preserve">, sección </w:t>
      </w:r>
      <w:r w:rsidR="0009565F" w:rsidRPr="00835AB9">
        <w:rPr>
          <w:rStyle w:val="Estilo10pt"/>
          <w:rFonts w:cs="Arial"/>
          <w:b/>
          <w:spacing w:val="-10"/>
          <w:szCs w:val="18"/>
        </w:rPr>
        <w:t>Institucional</w:t>
      </w:r>
      <w:r w:rsidR="0009565F" w:rsidRPr="00835AB9">
        <w:rPr>
          <w:rStyle w:val="Estilo10pt"/>
          <w:rFonts w:cs="Arial"/>
          <w:spacing w:val="-10"/>
          <w:szCs w:val="18"/>
        </w:rPr>
        <w:t xml:space="preserve">, apartado </w:t>
      </w:r>
      <w:r w:rsidR="0009565F" w:rsidRPr="00835AB9">
        <w:rPr>
          <w:rStyle w:val="Estilo10pt"/>
          <w:rFonts w:cs="Arial"/>
          <w:b/>
          <w:spacing w:val="-10"/>
          <w:szCs w:val="18"/>
        </w:rPr>
        <w:t>Normativa</w:t>
      </w:r>
      <w:r w:rsidR="00376C39" w:rsidRPr="00835AB9">
        <w:rPr>
          <w:rStyle w:val="Estilo10pt"/>
          <w:rFonts w:cs="Arial"/>
          <w:b/>
          <w:spacing w:val="-10"/>
          <w:szCs w:val="18"/>
        </w:rPr>
        <w:t xml:space="preserve"> y Tasas</w:t>
      </w:r>
      <w:r w:rsidR="0009565F" w:rsidRPr="00835AB9">
        <w:rPr>
          <w:rStyle w:val="Estilo10pt"/>
          <w:rFonts w:cs="Arial"/>
          <w:spacing w:val="-10"/>
          <w:szCs w:val="18"/>
        </w:rPr>
        <w:t xml:space="preserve">, o a través de internet en la dirección </w:t>
      </w:r>
      <w:hyperlink r:id="rId13" w:history="1">
        <w:r w:rsidR="0009565F" w:rsidRPr="00835AB9">
          <w:rPr>
            <w:rStyle w:val="Hipervnculo"/>
            <w:rFonts w:ascii="Arial" w:hAnsi="Arial" w:cs="Arial"/>
            <w:i/>
            <w:spacing w:val="-10"/>
            <w:sz w:val="18"/>
            <w:szCs w:val="18"/>
          </w:rPr>
          <w:t>http://www.infoleg.gob.ar</w:t>
        </w:r>
      </w:hyperlink>
      <w:r w:rsidR="0009565F" w:rsidRPr="00835AB9">
        <w:rPr>
          <w:rStyle w:val="Estilo10pt"/>
          <w:rFonts w:cs="Arial"/>
          <w:spacing w:val="-10"/>
          <w:szCs w:val="18"/>
        </w:rPr>
        <w:t>.</w:t>
      </w:r>
    </w:p>
    <w:p w14:paraId="29A6FBD2" w14:textId="2D589B38" w:rsidR="002B22A5" w:rsidRPr="00835AB9" w:rsidRDefault="003F0F8F" w:rsidP="00B66F13">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2</w:t>
      </w:r>
      <w:r w:rsidR="002B22A5" w:rsidRPr="00835AB9">
        <w:rPr>
          <w:rFonts w:ascii="Arial" w:hAnsi="Arial" w:cs="Arial"/>
          <w:b/>
          <w:spacing w:val="-10"/>
          <w:sz w:val="18"/>
          <w:szCs w:val="18"/>
        </w:rPr>
        <w:t>.</w:t>
      </w:r>
      <w:r w:rsidR="00B66F13">
        <w:rPr>
          <w:rFonts w:ascii="Arial" w:hAnsi="Arial" w:cs="Arial"/>
          <w:b/>
          <w:spacing w:val="-10"/>
          <w:sz w:val="18"/>
          <w:szCs w:val="18"/>
        </w:rPr>
        <w:tab/>
      </w:r>
      <w:r w:rsidR="002B22A5" w:rsidRPr="00835AB9">
        <w:rPr>
          <w:rFonts w:ascii="Arial" w:hAnsi="Arial" w:cs="Arial"/>
          <w:b/>
          <w:spacing w:val="-10"/>
          <w:sz w:val="18"/>
          <w:szCs w:val="18"/>
        </w:rPr>
        <w:t>Codeudor o Avalista</w:t>
      </w:r>
      <w:r w:rsidR="002B22A5" w:rsidRPr="00835AB9">
        <w:rPr>
          <w:rFonts w:ascii="Arial" w:hAnsi="Arial" w:cs="Arial"/>
          <w:spacing w:val="-10"/>
          <w:sz w:val="18"/>
          <w:szCs w:val="18"/>
        </w:rPr>
        <w:t>. El</w:t>
      </w:r>
      <w:r w:rsidR="00077FD0" w:rsidRPr="00835AB9">
        <w:rPr>
          <w:rFonts w:ascii="Arial" w:hAnsi="Arial" w:cs="Arial"/>
          <w:spacing w:val="-10"/>
          <w:sz w:val="18"/>
          <w:szCs w:val="18"/>
        </w:rPr>
        <w:t>/</w:t>
      </w:r>
      <w:proofErr w:type="gramStart"/>
      <w:r w:rsidR="00077FD0" w:rsidRPr="00835AB9">
        <w:rPr>
          <w:rFonts w:ascii="Arial" w:hAnsi="Arial" w:cs="Arial"/>
          <w:spacing w:val="-10"/>
          <w:sz w:val="18"/>
          <w:szCs w:val="18"/>
        </w:rPr>
        <w:t>los</w:t>
      </w:r>
      <w:r w:rsidR="002B22A5" w:rsidRPr="00835AB9">
        <w:rPr>
          <w:rFonts w:ascii="Arial" w:hAnsi="Arial" w:cs="Arial"/>
          <w:spacing w:val="-10"/>
          <w:sz w:val="18"/>
          <w:szCs w:val="18"/>
        </w:rPr>
        <w:t xml:space="preserve"> avalista</w:t>
      </w:r>
      <w:proofErr w:type="gramEnd"/>
      <w:r w:rsidR="00077FD0" w:rsidRPr="00835AB9">
        <w:rPr>
          <w:rFonts w:ascii="Arial" w:hAnsi="Arial" w:cs="Arial"/>
          <w:spacing w:val="-10"/>
          <w:sz w:val="18"/>
          <w:szCs w:val="18"/>
        </w:rPr>
        <w:t>/s</w:t>
      </w:r>
      <w:r w:rsidR="002B22A5" w:rsidRPr="00835AB9">
        <w:rPr>
          <w:rFonts w:ascii="Arial" w:hAnsi="Arial" w:cs="Arial"/>
          <w:spacing w:val="-10"/>
          <w:sz w:val="18"/>
          <w:szCs w:val="18"/>
        </w:rPr>
        <w:t xml:space="preserve"> </w:t>
      </w:r>
      <w:r w:rsidR="00077FD0" w:rsidRPr="00835AB9">
        <w:rPr>
          <w:rFonts w:ascii="Arial" w:hAnsi="Arial" w:cs="Arial"/>
          <w:spacing w:val="-10"/>
          <w:sz w:val="18"/>
          <w:szCs w:val="18"/>
        </w:rPr>
        <w:t xml:space="preserve">/ fiador/es </w:t>
      </w:r>
      <w:r w:rsidR="002B22A5" w:rsidRPr="00835AB9">
        <w:rPr>
          <w:rFonts w:ascii="Arial" w:hAnsi="Arial" w:cs="Arial"/>
          <w:spacing w:val="-10"/>
          <w:sz w:val="18"/>
          <w:szCs w:val="18"/>
        </w:rPr>
        <w:t>se constituye</w:t>
      </w:r>
      <w:r w:rsidR="00077FD0" w:rsidRPr="00835AB9">
        <w:rPr>
          <w:rFonts w:ascii="Arial" w:hAnsi="Arial" w:cs="Arial"/>
          <w:spacing w:val="-10"/>
          <w:sz w:val="18"/>
          <w:szCs w:val="18"/>
        </w:rPr>
        <w:t>/n</w:t>
      </w:r>
      <w:r w:rsidR="002B22A5" w:rsidRPr="00835AB9">
        <w:rPr>
          <w:rFonts w:ascii="Arial" w:hAnsi="Arial" w:cs="Arial"/>
          <w:spacing w:val="-10"/>
          <w:sz w:val="18"/>
          <w:szCs w:val="18"/>
        </w:rPr>
        <w:t xml:space="preserve"> en codeudor</w:t>
      </w:r>
      <w:r w:rsidR="00077FD0" w:rsidRPr="00835AB9">
        <w:rPr>
          <w:rFonts w:ascii="Arial" w:hAnsi="Arial" w:cs="Arial"/>
          <w:spacing w:val="-10"/>
          <w:sz w:val="18"/>
          <w:szCs w:val="18"/>
        </w:rPr>
        <w:t>/es</w:t>
      </w:r>
      <w:r w:rsidR="002B22A5" w:rsidRPr="00835AB9">
        <w:rPr>
          <w:rFonts w:ascii="Arial" w:hAnsi="Arial" w:cs="Arial"/>
          <w:spacing w:val="-10"/>
          <w:sz w:val="18"/>
          <w:szCs w:val="18"/>
        </w:rPr>
        <w:t xml:space="preserve"> principal</w:t>
      </w:r>
      <w:r w:rsidR="00077FD0" w:rsidRPr="00835AB9">
        <w:rPr>
          <w:rFonts w:ascii="Arial" w:hAnsi="Arial" w:cs="Arial"/>
          <w:spacing w:val="-10"/>
          <w:sz w:val="18"/>
          <w:szCs w:val="18"/>
        </w:rPr>
        <w:t>/es</w:t>
      </w:r>
      <w:r w:rsidR="002B22A5" w:rsidRPr="00835AB9">
        <w:rPr>
          <w:rFonts w:ascii="Arial" w:hAnsi="Arial" w:cs="Arial"/>
          <w:spacing w:val="-10"/>
          <w:sz w:val="18"/>
          <w:szCs w:val="18"/>
        </w:rPr>
        <w:t>, liso</w:t>
      </w:r>
      <w:r w:rsidR="00077FD0" w:rsidRPr="00835AB9">
        <w:rPr>
          <w:rFonts w:ascii="Arial" w:hAnsi="Arial" w:cs="Arial"/>
          <w:spacing w:val="-10"/>
          <w:sz w:val="18"/>
          <w:szCs w:val="18"/>
        </w:rPr>
        <w:t>/s</w:t>
      </w:r>
      <w:r w:rsidR="002B22A5" w:rsidRPr="00835AB9">
        <w:rPr>
          <w:rFonts w:ascii="Arial" w:hAnsi="Arial" w:cs="Arial"/>
          <w:spacing w:val="-10"/>
          <w:sz w:val="18"/>
          <w:szCs w:val="18"/>
        </w:rPr>
        <w:t xml:space="preserve"> y llano</w:t>
      </w:r>
      <w:r w:rsidR="00077FD0" w:rsidRPr="00835AB9">
        <w:rPr>
          <w:rFonts w:ascii="Arial" w:hAnsi="Arial" w:cs="Arial"/>
          <w:spacing w:val="-10"/>
          <w:sz w:val="18"/>
          <w:szCs w:val="18"/>
        </w:rPr>
        <w:t>/s</w:t>
      </w:r>
      <w:r w:rsidR="002B22A5" w:rsidRPr="00835AB9">
        <w:rPr>
          <w:rFonts w:ascii="Arial" w:hAnsi="Arial" w:cs="Arial"/>
          <w:spacing w:val="-10"/>
          <w:sz w:val="18"/>
          <w:szCs w:val="18"/>
        </w:rPr>
        <w:t xml:space="preserve"> pagador</w:t>
      </w:r>
      <w:r w:rsidR="00077FD0" w:rsidRPr="00835AB9">
        <w:rPr>
          <w:rFonts w:ascii="Arial" w:hAnsi="Arial" w:cs="Arial"/>
          <w:spacing w:val="-10"/>
          <w:sz w:val="18"/>
          <w:szCs w:val="18"/>
        </w:rPr>
        <w:t>/es</w:t>
      </w:r>
      <w:r w:rsidR="002B22A5" w:rsidRPr="00835AB9">
        <w:rPr>
          <w:rFonts w:ascii="Arial" w:hAnsi="Arial" w:cs="Arial"/>
          <w:spacing w:val="-10"/>
          <w:sz w:val="18"/>
          <w:szCs w:val="18"/>
        </w:rPr>
        <w:t xml:space="preserve">, firmando la presente solicitud y suscribiendo en calidad de aval el pagaré a que hace referencia la </w:t>
      </w:r>
      <w:r w:rsidR="002B22A5" w:rsidRPr="00691F18">
        <w:rPr>
          <w:rFonts w:ascii="Arial" w:hAnsi="Arial" w:cs="Arial"/>
          <w:spacing w:val="-10"/>
          <w:sz w:val="18"/>
          <w:szCs w:val="18"/>
        </w:rPr>
        <w:t xml:space="preserve">cláusula </w:t>
      </w:r>
      <w:r w:rsidR="00883E29" w:rsidRPr="00691F18">
        <w:rPr>
          <w:rFonts w:ascii="Arial" w:hAnsi="Arial" w:cs="Arial"/>
          <w:spacing w:val="-10"/>
          <w:sz w:val="18"/>
          <w:szCs w:val="18"/>
        </w:rPr>
        <w:t>16</w:t>
      </w:r>
      <w:r w:rsidR="002B22A5" w:rsidRPr="00691F18">
        <w:rPr>
          <w:rFonts w:ascii="Arial" w:hAnsi="Arial" w:cs="Arial"/>
          <w:spacing w:val="-10"/>
          <w:sz w:val="18"/>
          <w:szCs w:val="18"/>
        </w:rPr>
        <w:t>.</w:t>
      </w:r>
      <w:r w:rsidR="00CF0A87" w:rsidRPr="00835AB9">
        <w:rPr>
          <w:rFonts w:ascii="Arial" w:hAnsi="Arial" w:cs="Arial"/>
          <w:spacing w:val="-10"/>
          <w:sz w:val="18"/>
          <w:szCs w:val="18"/>
        </w:rPr>
        <w:t xml:space="preserve"> </w:t>
      </w:r>
      <w:r w:rsidR="002B22A5" w:rsidRPr="00835AB9">
        <w:rPr>
          <w:rFonts w:ascii="Arial" w:hAnsi="Arial" w:cs="Arial"/>
          <w:spacing w:val="-10"/>
          <w:sz w:val="18"/>
          <w:szCs w:val="18"/>
        </w:rPr>
        <w:t>Quedan comprendidos en la presente fianza</w:t>
      </w:r>
      <w:r w:rsidR="00077FD0" w:rsidRPr="00835AB9">
        <w:rPr>
          <w:rFonts w:ascii="Arial" w:hAnsi="Arial" w:cs="Arial"/>
          <w:spacing w:val="-10"/>
          <w:sz w:val="18"/>
          <w:szCs w:val="18"/>
        </w:rPr>
        <w:t xml:space="preserve"> / aval</w:t>
      </w:r>
      <w:r w:rsidR="002B22A5" w:rsidRPr="00835AB9">
        <w:rPr>
          <w:rFonts w:ascii="Arial" w:hAnsi="Arial" w:cs="Arial"/>
          <w:spacing w:val="-10"/>
          <w:sz w:val="18"/>
          <w:szCs w:val="18"/>
        </w:rPr>
        <w:t xml:space="preserve">, además del capital adeudado, todos los demás accesorios que la obligación genere, tales como intereses, comisiones, </w:t>
      </w:r>
      <w:r w:rsidR="008E5EBB" w:rsidRPr="00835AB9">
        <w:rPr>
          <w:rFonts w:ascii="Arial" w:hAnsi="Arial" w:cs="Arial"/>
          <w:spacing w:val="-10"/>
          <w:sz w:val="18"/>
          <w:szCs w:val="18"/>
        </w:rPr>
        <w:t xml:space="preserve">cargos, </w:t>
      </w:r>
      <w:r w:rsidR="002B22A5" w:rsidRPr="00835AB9">
        <w:rPr>
          <w:rFonts w:ascii="Arial" w:hAnsi="Arial" w:cs="Arial"/>
          <w:spacing w:val="-10"/>
          <w:sz w:val="18"/>
          <w:szCs w:val="18"/>
        </w:rPr>
        <w:t>gastos, impuestos, costos y costas.</w:t>
      </w:r>
      <w:r w:rsidR="00CF0A87" w:rsidRPr="00835AB9">
        <w:rPr>
          <w:rFonts w:ascii="Arial" w:hAnsi="Arial" w:cs="Arial"/>
          <w:spacing w:val="-10"/>
          <w:sz w:val="18"/>
          <w:szCs w:val="18"/>
        </w:rPr>
        <w:t xml:space="preserve"> </w:t>
      </w:r>
      <w:r w:rsidR="002B22A5" w:rsidRPr="00835AB9">
        <w:rPr>
          <w:rFonts w:ascii="Arial" w:hAnsi="Arial" w:cs="Arial"/>
          <w:spacing w:val="-10"/>
          <w:sz w:val="18"/>
          <w:szCs w:val="18"/>
        </w:rPr>
        <w:t>El/</w:t>
      </w:r>
      <w:proofErr w:type="gramStart"/>
      <w:r w:rsidR="002B22A5" w:rsidRPr="00835AB9">
        <w:rPr>
          <w:rFonts w:ascii="Arial" w:hAnsi="Arial" w:cs="Arial"/>
          <w:spacing w:val="-10"/>
          <w:sz w:val="18"/>
          <w:szCs w:val="18"/>
        </w:rPr>
        <w:t>los fiador</w:t>
      </w:r>
      <w:proofErr w:type="gramEnd"/>
      <w:r w:rsidR="002B22A5" w:rsidRPr="00835AB9">
        <w:rPr>
          <w:rFonts w:ascii="Arial" w:hAnsi="Arial" w:cs="Arial"/>
          <w:spacing w:val="-10"/>
          <w:sz w:val="18"/>
          <w:szCs w:val="18"/>
        </w:rPr>
        <w:t>/es /avalista/s renuncia/n a los beneficios de excusión, división e interpelación previa al deudor principal.</w:t>
      </w:r>
      <w:r w:rsidR="00CF0A87" w:rsidRPr="00835AB9">
        <w:rPr>
          <w:rFonts w:ascii="Arial" w:hAnsi="Arial" w:cs="Arial"/>
          <w:spacing w:val="-10"/>
          <w:sz w:val="18"/>
          <w:szCs w:val="18"/>
        </w:rPr>
        <w:t xml:space="preserve"> </w:t>
      </w:r>
      <w:r w:rsidR="002B22A5" w:rsidRPr="00835AB9">
        <w:rPr>
          <w:rFonts w:ascii="Arial" w:hAnsi="Arial" w:cs="Arial"/>
          <w:spacing w:val="-10"/>
          <w:sz w:val="18"/>
          <w:szCs w:val="18"/>
        </w:rPr>
        <w:t xml:space="preserve">La existencia de otras garantías reales o personales que el </w:t>
      </w:r>
      <w:r w:rsidR="00077FD0" w:rsidRPr="00835AB9">
        <w:rPr>
          <w:rFonts w:ascii="Arial" w:hAnsi="Arial" w:cs="Arial"/>
          <w:spacing w:val="-10"/>
          <w:sz w:val="18"/>
          <w:szCs w:val="18"/>
        </w:rPr>
        <w:t>Banco</w:t>
      </w:r>
      <w:r w:rsidR="002B22A5" w:rsidRPr="00835AB9">
        <w:rPr>
          <w:rFonts w:ascii="Arial" w:hAnsi="Arial" w:cs="Arial"/>
          <w:spacing w:val="-10"/>
          <w:sz w:val="18"/>
          <w:szCs w:val="18"/>
        </w:rPr>
        <w:t xml:space="preserve"> pudiera </w:t>
      </w:r>
      <w:proofErr w:type="gramStart"/>
      <w:r w:rsidR="002B22A5" w:rsidRPr="00835AB9">
        <w:rPr>
          <w:rFonts w:ascii="Arial" w:hAnsi="Arial" w:cs="Arial"/>
          <w:spacing w:val="-10"/>
          <w:sz w:val="18"/>
          <w:szCs w:val="18"/>
        </w:rPr>
        <w:t>tener,</w:t>
      </w:r>
      <w:proofErr w:type="gramEnd"/>
      <w:r w:rsidR="002B22A5" w:rsidRPr="00835AB9">
        <w:rPr>
          <w:rFonts w:ascii="Arial" w:hAnsi="Arial" w:cs="Arial"/>
          <w:spacing w:val="-10"/>
          <w:sz w:val="18"/>
          <w:szCs w:val="18"/>
        </w:rPr>
        <w:t xml:space="preserve"> no impide ni coarta el derecho del acreedor a reclamar el pago de la deuda al/</w:t>
      </w:r>
      <w:proofErr w:type="gramStart"/>
      <w:r w:rsidR="002B22A5" w:rsidRPr="00835AB9">
        <w:rPr>
          <w:rFonts w:ascii="Arial" w:hAnsi="Arial" w:cs="Arial"/>
          <w:spacing w:val="-10"/>
          <w:sz w:val="18"/>
          <w:szCs w:val="18"/>
        </w:rPr>
        <w:t>los fiado</w:t>
      </w:r>
      <w:r w:rsidR="00B308CD" w:rsidRPr="00835AB9">
        <w:rPr>
          <w:rFonts w:ascii="Arial" w:hAnsi="Arial" w:cs="Arial"/>
          <w:spacing w:val="-10"/>
          <w:sz w:val="18"/>
          <w:szCs w:val="18"/>
        </w:rPr>
        <w:t>r</w:t>
      </w:r>
      <w:proofErr w:type="gramEnd"/>
      <w:r w:rsidR="00B308CD" w:rsidRPr="00835AB9">
        <w:rPr>
          <w:rFonts w:ascii="Arial" w:hAnsi="Arial" w:cs="Arial"/>
          <w:spacing w:val="-10"/>
          <w:sz w:val="18"/>
          <w:szCs w:val="18"/>
        </w:rPr>
        <w:t>/es / avalista/s firmante/s, au</w:t>
      </w:r>
      <w:r w:rsidR="002B22A5" w:rsidRPr="00835AB9">
        <w:rPr>
          <w:rFonts w:ascii="Arial" w:hAnsi="Arial" w:cs="Arial"/>
          <w:spacing w:val="-10"/>
          <w:sz w:val="18"/>
          <w:szCs w:val="18"/>
        </w:rPr>
        <w:t>n antes de liquidar aquellas. La acción emergente de la presente fianza / aval no caducará por falta de protesto o su notificación, ni por las esperas o prórrogas del plazo de la obligación afianzada, que efectuare el acreedor sin consentimiento del/</w:t>
      </w:r>
      <w:proofErr w:type="gramStart"/>
      <w:r w:rsidR="002B22A5" w:rsidRPr="00835AB9">
        <w:rPr>
          <w:rFonts w:ascii="Arial" w:hAnsi="Arial" w:cs="Arial"/>
          <w:spacing w:val="-10"/>
          <w:sz w:val="18"/>
          <w:szCs w:val="18"/>
        </w:rPr>
        <w:t>los fiador</w:t>
      </w:r>
      <w:proofErr w:type="gramEnd"/>
      <w:r w:rsidR="002B22A5" w:rsidRPr="00835AB9">
        <w:rPr>
          <w:rFonts w:ascii="Arial" w:hAnsi="Arial" w:cs="Arial"/>
          <w:spacing w:val="-10"/>
          <w:sz w:val="18"/>
          <w:szCs w:val="18"/>
        </w:rPr>
        <w:t>/es / avalista/s.</w:t>
      </w:r>
    </w:p>
    <w:p w14:paraId="22F29108" w14:textId="2DB80F01" w:rsidR="00FE19B0" w:rsidRPr="00835AB9" w:rsidRDefault="003F0F8F" w:rsidP="00B66F13">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lastRenderedPageBreak/>
        <w:t>3</w:t>
      </w:r>
      <w:r w:rsidR="00935869" w:rsidRPr="00835AB9">
        <w:rPr>
          <w:rFonts w:ascii="Arial" w:hAnsi="Arial" w:cs="Arial"/>
          <w:b/>
          <w:spacing w:val="-10"/>
          <w:sz w:val="18"/>
          <w:szCs w:val="18"/>
        </w:rPr>
        <w:t>.</w:t>
      </w:r>
      <w:r w:rsidR="00B66F13">
        <w:rPr>
          <w:rFonts w:ascii="Arial" w:hAnsi="Arial" w:cs="Arial"/>
          <w:b/>
          <w:spacing w:val="-10"/>
          <w:sz w:val="18"/>
          <w:szCs w:val="18"/>
        </w:rPr>
        <w:tab/>
      </w:r>
      <w:r w:rsidR="00935869" w:rsidRPr="00835AB9">
        <w:rPr>
          <w:rFonts w:ascii="Arial" w:hAnsi="Arial" w:cs="Arial"/>
          <w:b/>
          <w:spacing w:val="-10"/>
          <w:sz w:val="18"/>
          <w:szCs w:val="18"/>
        </w:rPr>
        <w:t>Condiciones de tratamiento de datos</w:t>
      </w:r>
      <w:r w:rsidR="00935869" w:rsidRPr="00835AB9">
        <w:rPr>
          <w:rFonts w:ascii="Arial" w:hAnsi="Arial" w:cs="Arial"/>
          <w:spacing w:val="-10"/>
          <w:sz w:val="18"/>
          <w:szCs w:val="18"/>
        </w:rPr>
        <w:t>. Por la presente, el cliente toma conocimiento y acepta que la información que otorgó al Banco podrá ser utilizada por personas autorizadas por el Banco sean dependientes o no, las que estarán sometidas a las políticas de confidencialidad de información del Banco. La información podrá ser utilizada para administrar el negocio y para brindar asesoramiento sobre productos y servicios, ya sea en forma directa o a través de terceros. En particular el Ban</w:t>
      </w:r>
      <w:r w:rsidR="00FE19B0" w:rsidRPr="00835AB9">
        <w:rPr>
          <w:rFonts w:ascii="Arial" w:hAnsi="Arial" w:cs="Arial"/>
          <w:spacing w:val="-10"/>
          <w:sz w:val="18"/>
          <w:szCs w:val="18"/>
        </w:rPr>
        <w:t>co utilizará dichos datos para:</w:t>
      </w:r>
      <w:r w:rsidRPr="00835AB9">
        <w:rPr>
          <w:rFonts w:ascii="Arial" w:hAnsi="Arial" w:cs="Arial"/>
          <w:spacing w:val="-10"/>
          <w:sz w:val="18"/>
          <w:szCs w:val="18"/>
        </w:rPr>
        <w:t xml:space="preserve"> </w:t>
      </w:r>
      <w:r w:rsidR="00FE19B0" w:rsidRPr="00835AB9">
        <w:rPr>
          <w:rFonts w:ascii="Arial" w:hAnsi="Arial" w:cs="Arial"/>
          <w:b/>
          <w:spacing w:val="-10"/>
          <w:sz w:val="18"/>
          <w:szCs w:val="18"/>
        </w:rPr>
        <w:t>a).</w:t>
      </w:r>
      <w:r w:rsidR="00CF0A87" w:rsidRPr="00835AB9">
        <w:rPr>
          <w:rFonts w:ascii="Arial" w:hAnsi="Arial" w:cs="Arial"/>
          <w:b/>
          <w:spacing w:val="-10"/>
          <w:sz w:val="18"/>
          <w:szCs w:val="18"/>
        </w:rPr>
        <w:t xml:space="preserve"> </w:t>
      </w:r>
      <w:r w:rsidR="00FE19B0" w:rsidRPr="00835AB9">
        <w:rPr>
          <w:rFonts w:ascii="Arial" w:hAnsi="Arial" w:cs="Arial"/>
          <w:spacing w:val="-10"/>
          <w:sz w:val="18"/>
          <w:szCs w:val="18"/>
        </w:rPr>
        <w:t>L</w:t>
      </w:r>
      <w:r w:rsidR="00935869" w:rsidRPr="00835AB9">
        <w:rPr>
          <w:rFonts w:ascii="Arial" w:hAnsi="Arial" w:cs="Arial"/>
          <w:spacing w:val="-10"/>
          <w:sz w:val="18"/>
          <w:szCs w:val="18"/>
        </w:rPr>
        <w:t>a gest</w:t>
      </w:r>
      <w:r w:rsidR="00FE19B0" w:rsidRPr="00835AB9">
        <w:rPr>
          <w:rFonts w:ascii="Arial" w:hAnsi="Arial" w:cs="Arial"/>
          <w:spacing w:val="-10"/>
          <w:sz w:val="18"/>
          <w:szCs w:val="18"/>
        </w:rPr>
        <w:t>ión de la relación contractual;</w:t>
      </w:r>
      <w:r w:rsidRPr="00835AB9">
        <w:rPr>
          <w:rFonts w:ascii="Arial" w:hAnsi="Arial" w:cs="Arial"/>
          <w:spacing w:val="-10"/>
          <w:sz w:val="18"/>
          <w:szCs w:val="18"/>
        </w:rPr>
        <w:t xml:space="preserve"> </w:t>
      </w:r>
      <w:r w:rsidR="00935869" w:rsidRPr="00835AB9">
        <w:rPr>
          <w:rFonts w:ascii="Arial" w:hAnsi="Arial" w:cs="Arial"/>
          <w:b/>
          <w:spacing w:val="-10"/>
          <w:sz w:val="18"/>
          <w:szCs w:val="18"/>
        </w:rPr>
        <w:t>b)</w:t>
      </w:r>
      <w:r w:rsidR="00FE19B0" w:rsidRPr="00835AB9">
        <w:rPr>
          <w:rFonts w:ascii="Arial" w:hAnsi="Arial" w:cs="Arial"/>
          <w:b/>
          <w:spacing w:val="-10"/>
          <w:sz w:val="18"/>
          <w:szCs w:val="18"/>
        </w:rPr>
        <w:t>.</w:t>
      </w:r>
      <w:r w:rsidR="00CF0A87" w:rsidRPr="00835AB9">
        <w:rPr>
          <w:rFonts w:ascii="Arial" w:hAnsi="Arial" w:cs="Arial"/>
          <w:b/>
          <w:spacing w:val="-10"/>
          <w:sz w:val="18"/>
          <w:szCs w:val="18"/>
        </w:rPr>
        <w:t xml:space="preserve"> </w:t>
      </w:r>
      <w:r w:rsidR="00FE19B0" w:rsidRPr="00835AB9">
        <w:rPr>
          <w:rFonts w:ascii="Arial" w:hAnsi="Arial" w:cs="Arial"/>
          <w:spacing w:val="-10"/>
          <w:sz w:val="18"/>
          <w:szCs w:val="18"/>
        </w:rPr>
        <w:t>L</w:t>
      </w:r>
      <w:r w:rsidR="00935869" w:rsidRPr="00835AB9">
        <w:rPr>
          <w:rFonts w:ascii="Arial" w:hAnsi="Arial" w:cs="Arial"/>
          <w:spacing w:val="-10"/>
          <w:sz w:val="18"/>
          <w:szCs w:val="18"/>
        </w:rPr>
        <w:t>a prestación de servicios financieros derivados de la relación contractual;</w:t>
      </w:r>
      <w:r w:rsidRPr="00835AB9">
        <w:rPr>
          <w:rFonts w:ascii="Arial" w:hAnsi="Arial" w:cs="Arial"/>
          <w:spacing w:val="-10"/>
          <w:sz w:val="18"/>
          <w:szCs w:val="18"/>
        </w:rPr>
        <w:t xml:space="preserve"> </w:t>
      </w:r>
      <w:r w:rsidR="00935869" w:rsidRPr="00835AB9">
        <w:rPr>
          <w:rFonts w:ascii="Arial" w:hAnsi="Arial" w:cs="Arial"/>
          <w:b/>
          <w:spacing w:val="-10"/>
          <w:sz w:val="18"/>
          <w:szCs w:val="18"/>
        </w:rPr>
        <w:t>c)</w:t>
      </w:r>
      <w:r w:rsidR="00FE19B0" w:rsidRPr="00835AB9">
        <w:rPr>
          <w:rFonts w:ascii="Arial" w:hAnsi="Arial" w:cs="Arial"/>
          <w:b/>
          <w:spacing w:val="-10"/>
          <w:sz w:val="18"/>
          <w:szCs w:val="18"/>
        </w:rPr>
        <w:t>.</w:t>
      </w:r>
      <w:r w:rsidR="00CF0A87" w:rsidRPr="00835AB9">
        <w:rPr>
          <w:rFonts w:ascii="Arial" w:hAnsi="Arial" w:cs="Arial"/>
          <w:b/>
          <w:spacing w:val="-10"/>
          <w:sz w:val="18"/>
          <w:szCs w:val="18"/>
        </w:rPr>
        <w:t xml:space="preserve"> </w:t>
      </w:r>
      <w:r w:rsidR="00FE19B0" w:rsidRPr="00835AB9">
        <w:rPr>
          <w:rFonts w:ascii="Arial" w:hAnsi="Arial" w:cs="Arial"/>
          <w:spacing w:val="-10"/>
          <w:sz w:val="18"/>
          <w:szCs w:val="18"/>
        </w:rPr>
        <w:t>E</w:t>
      </w:r>
      <w:r w:rsidR="00935869" w:rsidRPr="00835AB9">
        <w:rPr>
          <w:rFonts w:ascii="Arial" w:hAnsi="Arial" w:cs="Arial"/>
          <w:spacing w:val="-10"/>
          <w:sz w:val="18"/>
          <w:szCs w:val="18"/>
        </w:rPr>
        <w:t>l control y valoración automatizada o no de riesgos, impagos e incidencias derivadas de relaciones contractuales;</w:t>
      </w:r>
      <w:r w:rsidRPr="00835AB9">
        <w:rPr>
          <w:rFonts w:ascii="Arial" w:hAnsi="Arial" w:cs="Arial"/>
          <w:spacing w:val="-10"/>
          <w:sz w:val="18"/>
          <w:szCs w:val="18"/>
        </w:rPr>
        <w:t xml:space="preserve"> </w:t>
      </w:r>
      <w:r w:rsidR="00935869" w:rsidRPr="00835AB9">
        <w:rPr>
          <w:rFonts w:ascii="Arial" w:hAnsi="Arial" w:cs="Arial"/>
          <w:b/>
          <w:spacing w:val="-10"/>
          <w:sz w:val="18"/>
          <w:szCs w:val="18"/>
        </w:rPr>
        <w:t>d)</w:t>
      </w:r>
      <w:r w:rsidR="00FE19B0" w:rsidRPr="00835AB9">
        <w:rPr>
          <w:rFonts w:ascii="Arial" w:hAnsi="Arial" w:cs="Arial"/>
          <w:b/>
          <w:spacing w:val="-10"/>
          <w:sz w:val="18"/>
          <w:szCs w:val="18"/>
        </w:rPr>
        <w:t>.</w:t>
      </w:r>
      <w:r w:rsidR="00CF0A87" w:rsidRPr="00835AB9">
        <w:rPr>
          <w:rFonts w:ascii="Arial" w:hAnsi="Arial" w:cs="Arial"/>
          <w:b/>
          <w:spacing w:val="-10"/>
          <w:sz w:val="18"/>
          <w:szCs w:val="18"/>
        </w:rPr>
        <w:t xml:space="preserve"> </w:t>
      </w:r>
      <w:r w:rsidR="00FE19B0" w:rsidRPr="00835AB9">
        <w:rPr>
          <w:rFonts w:ascii="Arial" w:hAnsi="Arial" w:cs="Arial"/>
          <w:spacing w:val="-10"/>
          <w:sz w:val="18"/>
          <w:szCs w:val="18"/>
        </w:rPr>
        <w:t>L</w:t>
      </w:r>
      <w:r w:rsidR="00935869" w:rsidRPr="00835AB9">
        <w:rPr>
          <w:rFonts w:ascii="Arial" w:hAnsi="Arial" w:cs="Arial"/>
          <w:spacing w:val="-10"/>
          <w:sz w:val="18"/>
          <w:szCs w:val="18"/>
        </w:rPr>
        <w:t>a realización de segmentaciones o perfiles de cliente, con fines comerciales a efectos de adaptar los productos o servicios a necesidades o características específicas, así como con fines de análisis de riesgos para el análisis de nuevas operaciones, en ambos supuestos conservando dichas segmentaciones o perfiles en tanto y en cuanto el interviniente mantenga relación contractual con el Banco, pudiendo oponerse en cualquier momento a dicho tratamiento;</w:t>
      </w:r>
      <w:r w:rsidRPr="00835AB9">
        <w:rPr>
          <w:rFonts w:ascii="Arial" w:hAnsi="Arial" w:cs="Arial"/>
          <w:spacing w:val="-10"/>
          <w:sz w:val="18"/>
          <w:szCs w:val="18"/>
        </w:rPr>
        <w:t xml:space="preserve"> </w:t>
      </w:r>
      <w:r w:rsidR="00935869" w:rsidRPr="00835AB9">
        <w:rPr>
          <w:rFonts w:ascii="Arial" w:hAnsi="Arial" w:cs="Arial"/>
          <w:b/>
          <w:spacing w:val="-10"/>
          <w:sz w:val="18"/>
          <w:szCs w:val="18"/>
        </w:rPr>
        <w:t>e)</w:t>
      </w:r>
      <w:r w:rsidR="00FE19B0" w:rsidRPr="00835AB9">
        <w:rPr>
          <w:rFonts w:ascii="Arial" w:hAnsi="Arial" w:cs="Arial"/>
          <w:b/>
          <w:spacing w:val="-10"/>
          <w:sz w:val="18"/>
          <w:szCs w:val="18"/>
        </w:rPr>
        <w:t>.</w:t>
      </w:r>
      <w:r w:rsidR="00CF0A87" w:rsidRPr="00835AB9">
        <w:rPr>
          <w:rFonts w:ascii="Arial" w:hAnsi="Arial" w:cs="Arial"/>
          <w:b/>
          <w:spacing w:val="-10"/>
          <w:sz w:val="18"/>
          <w:szCs w:val="18"/>
        </w:rPr>
        <w:t xml:space="preserve"> </w:t>
      </w:r>
      <w:r w:rsidR="00FE19B0" w:rsidRPr="00835AB9">
        <w:rPr>
          <w:rFonts w:ascii="Arial" w:hAnsi="Arial" w:cs="Arial"/>
          <w:spacing w:val="-10"/>
          <w:sz w:val="18"/>
          <w:szCs w:val="18"/>
        </w:rPr>
        <w:t>L</w:t>
      </w:r>
      <w:r w:rsidR="00935869" w:rsidRPr="00835AB9">
        <w:rPr>
          <w:rFonts w:ascii="Arial" w:hAnsi="Arial" w:cs="Arial"/>
          <w:spacing w:val="-10"/>
          <w:sz w:val="18"/>
          <w:szCs w:val="18"/>
        </w:rPr>
        <w:t>a remisión, a través de cualquier medio, por parte del Banco o de otros terceros por cuenta del Banco, de cualesquiera informaciones o prospecciones, personalizadas o no, sobre pro</w:t>
      </w:r>
      <w:r w:rsidR="00002D0B" w:rsidRPr="00835AB9">
        <w:rPr>
          <w:rFonts w:ascii="Arial" w:hAnsi="Arial" w:cs="Arial"/>
          <w:spacing w:val="-10"/>
          <w:sz w:val="18"/>
          <w:szCs w:val="18"/>
        </w:rPr>
        <w:t>ductos o servicios</w:t>
      </w:r>
      <w:r w:rsidR="00935869" w:rsidRPr="00835AB9">
        <w:rPr>
          <w:rFonts w:ascii="Arial" w:hAnsi="Arial" w:cs="Arial"/>
          <w:spacing w:val="-10"/>
          <w:sz w:val="18"/>
          <w:szCs w:val="18"/>
        </w:rPr>
        <w:t>;</w:t>
      </w:r>
      <w:r w:rsidRPr="00835AB9">
        <w:rPr>
          <w:rFonts w:ascii="Arial" w:hAnsi="Arial" w:cs="Arial"/>
          <w:spacing w:val="-10"/>
          <w:sz w:val="18"/>
          <w:szCs w:val="18"/>
        </w:rPr>
        <w:t xml:space="preserve"> </w:t>
      </w:r>
      <w:r w:rsidR="00935869" w:rsidRPr="00835AB9">
        <w:rPr>
          <w:rFonts w:ascii="Arial" w:hAnsi="Arial" w:cs="Arial"/>
          <w:b/>
          <w:spacing w:val="-10"/>
          <w:sz w:val="18"/>
          <w:szCs w:val="18"/>
        </w:rPr>
        <w:t>f)</w:t>
      </w:r>
      <w:r w:rsidR="00FE19B0" w:rsidRPr="00835AB9">
        <w:rPr>
          <w:rFonts w:ascii="Arial" w:hAnsi="Arial" w:cs="Arial"/>
          <w:b/>
          <w:spacing w:val="-10"/>
          <w:sz w:val="18"/>
          <w:szCs w:val="18"/>
        </w:rPr>
        <w:t>.</w:t>
      </w:r>
      <w:r w:rsidR="00CF0A87" w:rsidRPr="00835AB9">
        <w:rPr>
          <w:rFonts w:ascii="Arial" w:hAnsi="Arial" w:cs="Arial"/>
          <w:b/>
          <w:spacing w:val="-10"/>
          <w:sz w:val="18"/>
          <w:szCs w:val="18"/>
        </w:rPr>
        <w:t xml:space="preserve"> </w:t>
      </w:r>
      <w:r w:rsidR="00FE19B0" w:rsidRPr="00835AB9">
        <w:rPr>
          <w:rFonts w:ascii="Arial" w:hAnsi="Arial" w:cs="Arial"/>
          <w:spacing w:val="-10"/>
          <w:sz w:val="18"/>
          <w:szCs w:val="18"/>
        </w:rPr>
        <w:t>P</w:t>
      </w:r>
      <w:r w:rsidR="00935869" w:rsidRPr="00835AB9">
        <w:rPr>
          <w:rFonts w:ascii="Arial" w:hAnsi="Arial" w:cs="Arial"/>
          <w:spacing w:val="-10"/>
          <w:sz w:val="18"/>
          <w:szCs w:val="18"/>
        </w:rPr>
        <w:t>ara cualesquiera otras finalidades no incompatibles con las especificadas anteriormente.</w:t>
      </w:r>
    </w:p>
    <w:p w14:paraId="4EB2AB49" w14:textId="77777777" w:rsidR="00935869" w:rsidRPr="00835AB9" w:rsidRDefault="00935869" w:rsidP="00B66F13">
      <w:pPr>
        <w:spacing w:before="20" w:after="0" w:line="240" w:lineRule="auto"/>
        <w:ind w:left="284"/>
        <w:jc w:val="both"/>
        <w:rPr>
          <w:rFonts w:ascii="Arial" w:hAnsi="Arial" w:cs="Arial"/>
          <w:spacing w:val="-10"/>
          <w:sz w:val="18"/>
          <w:szCs w:val="18"/>
        </w:rPr>
      </w:pPr>
      <w:r w:rsidRPr="00835AB9">
        <w:rPr>
          <w:rFonts w:ascii="Arial" w:hAnsi="Arial" w:cs="Arial"/>
          <w:spacing w:val="-10"/>
          <w:sz w:val="18"/>
          <w:szCs w:val="18"/>
        </w:rPr>
        <w:t>La información será archivada por el Banco en su domicilio legal. Cuando así lo disponga el cliente tendrá el derecho de acceder a la información y solicitar su rectificación o supresión de la base de archivo.</w:t>
      </w:r>
    </w:p>
    <w:p w14:paraId="3761DF05" w14:textId="77777777" w:rsidR="00935869" w:rsidRPr="00835AB9" w:rsidRDefault="00935869" w:rsidP="00B66F13">
      <w:pPr>
        <w:spacing w:before="20" w:after="0" w:line="240" w:lineRule="auto"/>
        <w:ind w:left="284"/>
        <w:jc w:val="both"/>
        <w:rPr>
          <w:rFonts w:ascii="Arial" w:hAnsi="Arial" w:cs="Arial"/>
          <w:spacing w:val="-10"/>
          <w:sz w:val="18"/>
          <w:szCs w:val="18"/>
        </w:rPr>
      </w:pPr>
      <w:r w:rsidRPr="00835AB9">
        <w:rPr>
          <w:rFonts w:ascii="Arial" w:hAnsi="Arial" w:cs="Arial"/>
          <w:spacing w:val="-10"/>
          <w:sz w:val="18"/>
          <w:szCs w:val="18"/>
        </w:rPr>
        <w:t>El cliente autoriza al Banco a comunicar sus datos de identificación a las entidades vinculadas con el Banco con la finalidad de remitirle, a través de cualquier medio, incluso por correo electrónico u otro medio de comunicación, información sobre productos o servicios bancarios o de terceros.</w:t>
      </w:r>
    </w:p>
    <w:p w14:paraId="40B591F1" w14:textId="6FE92F41" w:rsidR="00935869" w:rsidRPr="00835AB9" w:rsidRDefault="003F0F8F" w:rsidP="00B66F13">
      <w:pPr>
        <w:spacing w:before="20" w:after="0" w:line="240" w:lineRule="auto"/>
        <w:ind w:left="284" w:hanging="284"/>
        <w:jc w:val="both"/>
        <w:rPr>
          <w:rFonts w:ascii="Arial" w:hAnsi="Arial" w:cs="Arial"/>
          <w:spacing w:val="-10"/>
          <w:sz w:val="18"/>
          <w:szCs w:val="18"/>
        </w:rPr>
      </w:pPr>
      <w:r w:rsidRPr="00B66F13">
        <w:rPr>
          <w:rFonts w:ascii="Arial" w:hAnsi="Arial" w:cs="Arial"/>
          <w:b/>
          <w:spacing w:val="-10"/>
          <w:sz w:val="18"/>
          <w:szCs w:val="18"/>
        </w:rPr>
        <w:t>4</w:t>
      </w:r>
      <w:r w:rsidR="00935869" w:rsidRPr="00B66F13">
        <w:rPr>
          <w:rFonts w:ascii="Arial" w:hAnsi="Arial" w:cs="Arial"/>
          <w:b/>
          <w:spacing w:val="-10"/>
          <w:sz w:val="18"/>
          <w:szCs w:val="18"/>
        </w:rPr>
        <w:t>.</w:t>
      </w:r>
      <w:r w:rsidR="00B66F13">
        <w:rPr>
          <w:rFonts w:ascii="Arial" w:hAnsi="Arial" w:cs="Arial"/>
          <w:b/>
          <w:spacing w:val="-10"/>
          <w:sz w:val="18"/>
          <w:szCs w:val="18"/>
        </w:rPr>
        <w:tab/>
      </w:r>
      <w:r w:rsidR="00935869" w:rsidRPr="00B66F13">
        <w:rPr>
          <w:rFonts w:ascii="Arial" w:hAnsi="Arial" w:cs="Arial"/>
          <w:b/>
          <w:spacing w:val="-10"/>
          <w:sz w:val="18"/>
          <w:szCs w:val="18"/>
        </w:rPr>
        <w:t>Protección de datos personales – Disposición 10/2008 D.N.P.D.P.</w:t>
      </w:r>
      <w:r w:rsidR="00935869" w:rsidRPr="00B66F13">
        <w:rPr>
          <w:rFonts w:ascii="Arial" w:hAnsi="Arial" w:cs="Arial"/>
          <w:spacing w:val="-10"/>
          <w:sz w:val="18"/>
          <w:szCs w:val="18"/>
        </w:rPr>
        <w:t xml:space="preserve"> El titular de los datos personales tiene la facultad de ejercer el derecho de</w:t>
      </w:r>
      <w:r w:rsidR="00935869" w:rsidRPr="00835AB9">
        <w:rPr>
          <w:rFonts w:ascii="Arial" w:hAnsi="Arial" w:cs="Arial"/>
          <w:spacing w:val="-10"/>
          <w:sz w:val="18"/>
          <w:szCs w:val="18"/>
        </w:rPr>
        <w:t xml:space="preserve"> acceso a los mismos en forma gratuita a intervalos no inferiores a seis meses, salvo que acredite un interés legítimo al efecto</w:t>
      </w:r>
      <w:r w:rsidR="00CB718D" w:rsidRPr="00835AB9">
        <w:rPr>
          <w:rFonts w:ascii="Arial" w:hAnsi="Arial" w:cs="Arial"/>
          <w:spacing w:val="-10"/>
          <w:sz w:val="18"/>
          <w:szCs w:val="18"/>
        </w:rPr>
        <w:t>,</w:t>
      </w:r>
      <w:r w:rsidR="00935869" w:rsidRPr="00835AB9">
        <w:rPr>
          <w:rFonts w:ascii="Arial" w:hAnsi="Arial" w:cs="Arial"/>
          <w:spacing w:val="-10"/>
          <w:sz w:val="18"/>
          <w:szCs w:val="18"/>
        </w:rPr>
        <w:t xml:space="preserve"> conforme lo establecido en el artículo 14, inciso 3 de la Ley 25.326</w:t>
      </w:r>
      <w:r w:rsidR="00D0396D" w:rsidRPr="00835AB9">
        <w:rPr>
          <w:rFonts w:ascii="Arial" w:hAnsi="Arial" w:cs="Arial"/>
          <w:spacing w:val="-10"/>
          <w:sz w:val="18"/>
          <w:szCs w:val="18"/>
        </w:rPr>
        <w:t xml:space="preserve">, disponible para su consulta en cualquiera de las sucursales del Banco </w:t>
      </w:r>
      <w:r w:rsidR="00BC49E3" w:rsidRPr="00835AB9">
        <w:rPr>
          <w:rFonts w:ascii="Arial" w:hAnsi="Arial" w:cs="Arial"/>
          <w:spacing w:val="-10"/>
          <w:sz w:val="18"/>
          <w:szCs w:val="18"/>
        </w:rPr>
        <w:t xml:space="preserve">o ingresando al portal del Banco </w:t>
      </w:r>
      <w:hyperlink r:id="rId14" w:history="1">
        <w:r w:rsidR="00BC49E3" w:rsidRPr="00835AB9">
          <w:rPr>
            <w:rStyle w:val="Hipervnculo"/>
            <w:rFonts w:ascii="Arial" w:hAnsi="Arial" w:cs="Arial"/>
            <w:i/>
            <w:spacing w:val="-10"/>
            <w:sz w:val="18"/>
            <w:szCs w:val="18"/>
          </w:rPr>
          <w:t>www.btf.com.ar</w:t>
        </w:r>
      </w:hyperlink>
      <w:r w:rsidR="00BC49E3" w:rsidRPr="00835AB9">
        <w:rPr>
          <w:rFonts w:ascii="Arial" w:hAnsi="Arial" w:cs="Arial"/>
          <w:spacing w:val="-10"/>
          <w:sz w:val="18"/>
          <w:szCs w:val="18"/>
        </w:rPr>
        <w:t xml:space="preserve">, sección </w:t>
      </w:r>
      <w:r w:rsidR="00BC49E3" w:rsidRPr="00835AB9">
        <w:rPr>
          <w:rFonts w:ascii="Arial" w:hAnsi="Arial" w:cs="Arial"/>
          <w:b/>
          <w:spacing w:val="-10"/>
          <w:sz w:val="18"/>
          <w:szCs w:val="18"/>
        </w:rPr>
        <w:t>Institucional</w:t>
      </w:r>
      <w:r w:rsidR="00BC49E3" w:rsidRPr="00835AB9">
        <w:rPr>
          <w:rFonts w:ascii="Arial" w:hAnsi="Arial" w:cs="Arial"/>
          <w:spacing w:val="-10"/>
          <w:sz w:val="18"/>
          <w:szCs w:val="18"/>
        </w:rPr>
        <w:t xml:space="preserve">, apartado </w:t>
      </w:r>
      <w:r w:rsidR="00BC49E3" w:rsidRPr="00835AB9">
        <w:rPr>
          <w:rFonts w:ascii="Arial" w:hAnsi="Arial" w:cs="Arial"/>
          <w:b/>
          <w:spacing w:val="-10"/>
          <w:sz w:val="18"/>
          <w:szCs w:val="18"/>
        </w:rPr>
        <w:t>Normativa</w:t>
      </w:r>
      <w:r w:rsidR="00376C39" w:rsidRPr="00835AB9">
        <w:rPr>
          <w:rFonts w:ascii="Arial" w:hAnsi="Arial" w:cs="Arial"/>
          <w:b/>
          <w:spacing w:val="-10"/>
          <w:sz w:val="18"/>
          <w:szCs w:val="18"/>
        </w:rPr>
        <w:t xml:space="preserve"> y Tasas</w:t>
      </w:r>
      <w:r w:rsidR="00BC49E3" w:rsidRPr="00835AB9">
        <w:rPr>
          <w:rFonts w:ascii="Arial" w:hAnsi="Arial" w:cs="Arial"/>
          <w:spacing w:val="-10"/>
          <w:sz w:val="18"/>
          <w:szCs w:val="18"/>
        </w:rPr>
        <w:t xml:space="preserve">, </w:t>
      </w:r>
      <w:r w:rsidR="00D0396D" w:rsidRPr="00835AB9">
        <w:rPr>
          <w:rFonts w:ascii="Arial" w:hAnsi="Arial" w:cs="Arial"/>
          <w:spacing w:val="-10"/>
          <w:sz w:val="18"/>
          <w:szCs w:val="18"/>
        </w:rPr>
        <w:t xml:space="preserve">o a través de internet en la dirección </w:t>
      </w:r>
      <w:hyperlink r:id="rId15" w:history="1">
        <w:r w:rsidR="00775CA2" w:rsidRPr="00835AB9">
          <w:rPr>
            <w:rStyle w:val="Hipervnculo"/>
            <w:rFonts w:ascii="Arial" w:hAnsi="Arial" w:cs="Arial"/>
            <w:i/>
            <w:spacing w:val="-10"/>
            <w:sz w:val="18"/>
            <w:szCs w:val="18"/>
          </w:rPr>
          <w:t>http://www.infoleg.gob.ar</w:t>
        </w:r>
      </w:hyperlink>
      <w:r w:rsidR="00935869" w:rsidRPr="00835AB9">
        <w:rPr>
          <w:rFonts w:ascii="Arial" w:hAnsi="Arial" w:cs="Arial"/>
          <w:spacing w:val="-10"/>
          <w:sz w:val="18"/>
          <w:szCs w:val="18"/>
        </w:rPr>
        <w:t>.</w:t>
      </w:r>
      <w:r w:rsidR="00775CA2" w:rsidRPr="00835AB9">
        <w:rPr>
          <w:rFonts w:ascii="Arial" w:hAnsi="Arial" w:cs="Arial"/>
          <w:spacing w:val="-10"/>
          <w:sz w:val="18"/>
          <w:szCs w:val="18"/>
        </w:rPr>
        <w:t xml:space="preserve"> </w:t>
      </w:r>
      <w:r w:rsidR="00935869" w:rsidRPr="00835AB9">
        <w:rPr>
          <w:rFonts w:ascii="Arial" w:hAnsi="Arial" w:cs="Arial"/>
          <w:spacing w:val="-10"/>
          <w:sz w:val="18"/>
          <w:szCs w:val="18"/>
        </w:rPr>
        <w:t>La Dirección Nacional de Protección de Datos Personales, Órgano de Control de la Ley 25.326, tiene la atribución de atender las denuncias y reclamos que se interpongan con relación al incumplimiento de las normas sobre protección de datos personales.</w:t>
      </w:r>
    </w:p>
    <w:p w14:paraId="49176E6A" w14:textId="0D654BFB" w:rsidR="00AD21AF" w:rsidRPr="00835AB9" w:rsidRDefault="003F0F8F" w:rsidP="00B66F13">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5</w:t>
      </w:r>
      <w:r w:rsidR="00935869" w:rsidRPr="00835AB9">
        <w:rPr>
          <w:rFonts w:ascii="Arial" w:hAnsi="Arial" w:cs="Arial"/>
          <w:b/>
          <w:spacing w:val="-10"/>
          <w:sz w:val="18"/>
          <w:szCs w:val="18"/>
        </w:rPr>
        <w:t>.</w:t>
      </w:r>
      <w:r w:rsidR="00B66F13">
        <w:rPr>
          <w:rFonts w:ascii="Arial" w:hAnsi="Arial" w:cs="Arial"/>
          <w:b/>
          <w:spacing w:val="-10"/>
          <w:sz w:val="18"/>
          <w:szCs w:val="18"/>
        </w:rPr>
        <w:tab/>
      </w:r>
      <w:r w:rsidR="00935869" w:rsidRPr="00835AB9">
        <w:rPr>
          <w:rFonts w:ascii="Arial" w:hAnsi="Arial" w:cs="Arial"/>
          <w:b/>
          <w:spacing w:val="-10"/>
          <w:sz w:val="18"/>
          <w:szCs w:val="18"/>
        </w:rPr>
        <w:t>Sistemas de información</w:t>
      </w:r>
      <w:r w:rsidR="00935869" w:rsidRPr="00835AB9">
        <w:rPr>
          <w:rFonts w:ascii="Arial" w:hAnsi="Arial" w:cs="Arial"/>
          <w:spacing w:val="-10"/>
          <w:sz w:val="18"/>
          <w:szCs w:val="18"/>
        </w:rPr>
        <w:t>. Ante la solicitud de cualquier producto, el Banco podrá requerir información a las agencias de informes comerciales a fin de evaluar la situación crediticia del cliente.</w:t>
      </w:r>
      <w:r w:rsidR="00AD21AF" w:rsidRPr="00835AB9">
        <w:rPr>
          <w:rFonts w:ascii="Arial" w:hAnsi="Arial" w:cs="Arial"/>
          <w:spacing w:val="-10"/>
          <w:sz w:val="18"/>
          <w:szCs w:val="18"/>
        </w:rPr>
        <w:t xml:space="preserve"> De rechazarse esta solicitud de </w:t>
      </w:r>
      <w:r w:rsidR="00B66F13">
        <w:rPr>
          <w:rFonts w:ascii="Arial" w:hAnsi="Arial" w:cs="Arial"/>
          <w:spacing w:val="-10"/>
          <w:sz w:val="18"/>
          <w:szCs w:val="18"/>
        </w:rPr>
        <w:t>reestructuración de deuda</w:t>
      </w:r>
      <w:r w:rsidR="00AD21AF" w:rsidRPr="00835AB9">
        <w:rPr>
          <w:rFonts w:ascii="Arial" w:hAnsi="Arial" w:cs="Arial"/>
          <w:spacing w:val="-10"/>
          <w:sz w:val="18"/>
          <w:szCs w:val="18"/>
        </w:rPr>
        <w:t xml:space="preserve"> por la información negativa registrada en alguna base de datos, se informará al cliente en forma inmediata y gratuita de esta circunstancia como así la fuente de la cual se obtuvo la información (artículo 1387 párrafo </w:t>
      </w:r>
      <w:r w:rsidR="00011216" w:rsidRPr="00835AB9">
        <w:rPr>
          <w:rFonts w:ascii="Arial" w:hAnsi="Arial" w:cs="Arial"/>
          <w:spacing w:val="-10"/>
          <w:sz w:val="18"/>
          <w:szCs w:val="18"/>
        </w:rPr>
        <w:t>segundo</w:t>
      </w:r>
      <w:r w:rsidR="005F5B23" w:rsidRPr="00835AB9">
        <w:rPr>
          <w:rFonts w:ascii="Arial" w:hAnsi="Arial" w:cs="Arial"/>
          <w:spacing w:val="-10"/>
          <w:sz w:val="18"/>
          <w:szCs w:val="18"/>
        </w:rPr>
        <w:t xml:space="preserve"> del Código Civil y Comercial Unificado</w:t>
      </w:r>
      <w:r w:rsidR="00E00FB8" w:rsidRPr="00835AB9">
        <w:rPr>
          <w:rFonts w:ascii="Arial" w:hAnsi="Arial" w:cs="Arial"/>
          <w:spacing w:val="-10"/>
          <w:sz w:val="18"/>
          <w:szCs w:val="18"/>
        </w:rPr>
        <w:t>)</w:t>
      </w:r>
      <w:r w:rsidR="00AD21AF" w:rsidRPr="00835AB9">
        <w:rPr>
          <w:rFonts w:ascii="Arial" w:hAnsi="Arial" w:cs="Arial"/>
          <w:spacing w:val="-10"/>
          <w:sz w:val="18"/>
          <w:szCs w:val="18"/>
        </w:rPr>
        <w:t>.</w:t>
      </w:r>
      <w:r w:rsidR="00E00FB8" w:rsidRPr="00835AB9">
        <w:rPr>
          <w:rFonts w:ascii="Arial" w:hAnsi="Arial" w:cs="Arial"/>
          <w:spacing w:val="-10"/>
          <w:sz w:val="18"/>
          <w:szCs w:val="18"/>
        </w:rPr>
        <w:t xml:space="preserve"> </w:t>
      </w:r>
      <w:r w:rsidR="00935869" w:rsidRPr="00835AB9">
        <w:rPr>
          <w:rFonts w:ascii="Arial" w:hAnsi="Arial" w:cs="Arial"/>
          <w:spacing w:val="-10"/>
          <w:sz w:val="18"/>
          <w:szCs w:val="18"/>
        </w:rPr>
        <w:t xml:space="preserve">El cliente toma conocimiento y acepta expresamente que estará sujeto a la clasificación e inclusión en la </w:t>
      </w:r>
      <w:r w:rsidR="00935869" w:rsidRPr="00835AB9">
        <w:rPr>
          <w:rFonts w:ascii="Arial" w:hAnsi="Arial" w:cs="Arial"/>
          <w:b/>
          <w:spacing w:val="-10"/>
          <w:sz w:val="18"/>
          <w:szCs w:val="18"/>
        </w:rPr>
        <w:t>Central de deudores del sistema financiero</w:t>
      </w:r>
      <w:r w:rsidR="00935869" w:rsidRPr="00835AB9">
        <w:rPr>
          <w:rFonts w:ascii="Arial" w:hAnsi="Arial" w:cs="Arial"/>
          <w:spacing w:val="-10"/>
          <w:sz w:val="18"/>
          <w:szCs w:val="18"/>
        </w:rPr>
        <w:t xml:space="preserve">, de conformidad a la normativa vigente del B.C.R.A., dado que es obligación del Banco informar todos los datos que éste le requiera o que pudiera requerirle en el futuro, </w:t>
      </w:r>
      <w:proofErr w:type="gramStart"/>
      <w:r w:rsidR="00935869" w:rsidRPr="00835AB9">
        <w:rPr>
          <w:rFonts w:ascii="Arial" w:hAnsi="Arial" w:cs="Arial"/>
          <w:spacing w:val="-10"/>
          <w:sz w:val="18"/>
          <w:szCs w:val="18"/>
        </w:rPr>
        <w:t>en relación a</w:t>
      </w:r>
      <w:proofErr w:type="gramEnd"/>
      <w:r w:rsidR="00935869" w:rsidRPr="00835AB9">
        <w:rPr>
          <w:rFonts w:ascii="Arial" w:hAnsi="Arial" w:cs="Arial"/>
          <w:spacing w:val="-10"/>
          <w:sz w:val="18"/>
          <w:szCs w:val="18"/>
        </w:rPr>
        <w:t xml:space="preserve"> sus clientes. En consecuencia, el Banco no asume responsabilidad por el manejo de la información por parte de terceros distintos al B.C.R.A., dado que la misma no ha sido proporcionada por el Banco.</w:t>
      </w:r>
    </w:p>
    <w:p w14:paraId="7BC87E16" w14:textId="430E2C69" w:rsidR="00E739A2" w:rsidRPr="00835AB9" w:rsidRDefault="00653522" w:rsidP="00B66F13">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6</w:t>
      </w:r>
      <w:r w:rsidR="00935869" w:rsidRPr="00835AB9">
        <w:rPr>
          <w:rFonts w:ascii="Arial" w:hAnsi="Arial" w:cs="Arial"/>
          <w:b/>
          <w:spacing w:val="-10"/>
          <w:sz w:val="18"/>
          <w:szCs w:val="18"/>
        </w:rPr>
        <w:t>.</w:t>
      </w:r>
      <w:r w:rsidR="00B66F13">
        <w:rPr>
          <w:rFonts w:ascii="Arial" w:hAnsi="Arial" w:cs="Arial"/>
          <w:b/>
          <w:spacing w:val="-10"/>
          <w:sz w:val="18"/>
          <w:szCs w:val="18"/>
        </w:rPr>
        <w:tab/>
      </w:r>
      <w:r w:rsidR="00935869" w:rsidRPr="00835AB9">
        <w:rPr>
          <w:rFonts w:ascii="Arial" w:hAnsi="Arial" w:cs="Arial"/>
          <w:b/>
          <w:spacing w:val="-10"/>
          <w:sz w:val="18"/>
          <w:szCs w:val="18"/>
        </w:rPr>
        <w:t xml:space="preserve">Atención de </w:t>
      </w:r>
      <w:r w:rsidR="00C5532B" w:rsidRPr="00835AB9">
        <w:rPr>
          <w:rFonts w:ascii="Arial" w:hAnsi="Arial" w:cs="Arial"/>
          <w:b/>
          <w:spacing w:val="-10"/>
          <w:sz w:val="18"/>
          <w:szCs w:val="18"/>
        </w:rPr>
        <w:t xml:space="preserve">consultas y </w:t>
      </w:r>
      <w:r w:rsidR="00935869" w:rsidRPr="00835AB9">
        <w:rPr>
          <w:rFonts w:ascii="Arial" w:hAnsi="Arial" w:cs="Arial"/>
          <w:b/>
          <w:spacing w:val="-10"/>
          <w:sz w:val="18"/>
          <w:szCs w:val="18"/>
        </w:rPr>
        <w:t>reclamos</w:t>
      </w:r>
      <w:r w:rsidR="00C5532B" w:rsidRPr="00835AB9">
        <w:rPr>
          <w:rFonts w:ascii="Arial" w:hAnsi="Arial" w:cs="Arial"/>
          <w:b/>
          <w:spacing w:val="-10"/>
          <w:sz w:val="18"/>
          <w:szCs w:val="18"/>
        </w:rPr>
        <w:t xml:space="preserve"> de usuarios de servicios financieros</w:t>
      </w:r>
      <w:r w:rsidR="00935869" w:rsidRPr="00835AB9">
        <w:rPr>
          <w:rFonts w:ascii="Arial" w:hAnsi="Arial" w:cs="Arial"/>
          <w:spacing w:val="-10"/>
          <w:sz w:val="18"/>
          <w:szCs w:val="18"/>
        </w:rPr>
        <w:t xml:space="preserve">. </w:t>
      </w:r>
      <w:r w:rsidR="001626C2" w:rsidRPr="00B66F13">
        <w:rPr>
          <w:rFonts w:ascii="Arial" w:hAnsi="Arial" w:cs="Arial"/>
          <w:spacing w:val="-10"/>
          <w:sz w:val="18"/>
          <w:szCs w:val="18"/>
        </w:rPr>
        <w:t>El Cliente toma conocimiento que podrá informarse de las</w:t>
      </w:r>
      <w:r w:rsidR="001626C2" w:rsidRPr="00835AB9">
        <w:rPr>
          <w:rFonts w:ascii="Arial" w:hAnsi="Arial" w:cs="Arial"/>
          <w:spacing w:val="-10"/>
          <w:position w:val="4"/>
          <w:sz w:val="18"/>
          <w:szCs w:val="18"/>
        </w:rPr>
        <w:t xml:space="preserve"> condiciones, costos, cargos y comisiones de los productos del Banco en la página web </w:t>
      </w:r>
      <w:hyperlink r:id="rId16" w:history="1">
        <w:r w:rsidR="001626C2" w:rsidRPr="00835AB9">
          <w:rPr>
            <w:rStyle w:val="Hipervnculo"/>
            <w:rFonts w:ascii="Arial" w:hAnsi="Arial" w:cs="Arial"/>
            <w:i/>
            <w:spacing w:val="-10"/>
            <w:position w:val="4"/>
            <w:sz w:val="18"/>
            <w:szCs w:val="18"/>
          </w:rPr>
          <w:t>www.btf.com.ar</w:t>
        </w:r>
      </w:hyperlink>
      <w:r w:rsidR="001626C2" w:rsidRPr="00835AB9">
        <w:rPr>
          <w:rFonts w:ascii="Arial" w:hAnsi="Arial" w:cs="Arial"/>
          <w:spacing w:val="-10"/>
          <w:position w:val="4"/>
          <w:sz w:val="18"/>
          <w:szCs w:val="18"/>
        </w:rPr>
        <w:t xml:space="preserve"> y que podrá efectuar los reclamos que estime corresponder mediante alguna de las distintas vías a su disposición, ya sea mediante presentación del reclamo ante cualquiera de las sucursales del Banco o </w:t>
      </w:r>
      <w:r w:rsidR="00775CA2" w:rsidRPr="00835AB9">
        <w:rPr>
          <w:rFonts w:ascii="Arial" w:hAnsi="Arial" w:cs="Arial"/>
          <w:spacing w:val="-10"/>
          <w:position w:val="4"/>
          <w:sz w:val="18"/>
          <w:szCs w:val="18"/>
        </w:rPr>
        <w:t xml:space="preserve">ingresando al portal del Banco </w:t>
      </w:r>
      <w:hyperlink r:id="rId17" w:history="1">
        <w:r w:rsidR="001626C2" w:rsidRPr="00835AB9">
          <w:rPr>
            <w:rStyle w:val="Hipervnculo"/>
            <w:rFonts w:ascii="Arial" w:hAnsi="Arial" w:cs="Arial"/>
            <w:i/>
            <w:spacing w:val="-10"/>
            <w:position w:val="4"/>
            <w:sz w:val="18"/>
            <w:szCs w:val="18"/>
          </w:rPr>
          <w:t>www.btf.com.ar</w:t>
        </w:r>
      </w:hyperlink>
      <w:r w:rsidR="001626C2" w:rsidRPr="00835AB9">
        <w:rPr>
          <w:rFonts w:ascii="Arial" w:hAnsi="Arial" w:cs="Arial"/>
          <w:spacing w:val="-10"/>
          <w:position w:val="4"/>
          <w:sz w:val="18"/>
          <w:szCs w:val="18"/>
        </w:rPr>
        <w:t xml:space="preserve"> ejecutando la opción Contacto / Libro de Quejas o Reclamos, o al Centro de Atención Telefónica 0810-999-7470 o mediante nota al Servicio de Atención al Cliente dirigida a Av. Maipú 897, Ushuaia, CPA: V9410BJQ, con los Responsables de Atención a Usuarios de Servicios Financieros que se comunican en la página web en la opción Contacto/Atención al Cliente o en cartelera de la sucursal.</w:t>
      </w:r>
    </w:p>
    <w:p w14:paraId="11786835" w14:textId="2CC66BBF" w:rsidR="00655A61" w:rsidRPr="007458B6" w:rsidRDefault="00653522" w:rsidP="00B66F13">
      <w:pPr>
        <w:spacing w:before="20" w:after="0" w:line="240" w:lineRule="auto"/>
        <w:ind w:left="284" w:hanging="284"/>
        <w:jc w:val="both"/>
        <w:rPr>
          <w:rFonts w:ascii="Arial" w:hAnsi="Arial" w:cs="Arial"/>
          <w:spacing w:val="-10"/>
          <w:position w:val="4"/>
          <w:sz w:val="18"/>
          <w:szCs w:val="18"/>
        </w:rPr>
      </w:pPr>
      <w:r w:rsidRPr="007458B6">
        <w:rPr>
          <w:rFonts w:ascii="Arial" w:hAnsi="Arial" w:cs="Arial"/>
          <w:b/>
          <w:spacing w:val="-10"/>
          <w:position w:val="4"/>
          <w:sz w:val="18"/>
          <w:szCs w:val="18"/>
        </w:rPr>
        <w:t>7</w:t>
      </w:r>
      <w:r w:rsidR="00F428F9" w:rsidRPr="007458B6">
        <w:rPr>
          <w:rFonts w:ascii="Arial" w:hAnsi="Arial" w:cs="Arial"/>
          <w:b/>
          <w:spacing w:val="-10"/>
          <w:position w:val="4"/>
          <w:sz w:val="18"/>
          <w:szCs w:val="18"/>
        </w:rPr>
        <w:t>.</w:t>
      </w:r>
      <w:r w:rsidR="00B66F13" w:rsidRPr="007458B6">
        <w:rPr>
          <w:rFonts w:ascii="Arial" w:hAnsi="Arial" w:cs="Arial"/>
          <w:b/>
          <w:spacing w:val="-10"/>
          <w:position w:val="4"/>
          <w:sz w:val="18"/>
          <w:szCs w:val="18"/>
        </w:rPr>
        <w:tab/>
      </w:r>
      <w:r w:rsidR="00655A61" w:rsidRPr="007458B6">
        <w:rPr>
          <w:rFonts w:ascii="Arial" w:hAnsi="Arial" w:cs="Arial"/>
          <w:b/>
          <w:spacing w:val="-10"/>
          <w:position w:val="4"/>
          <w:sz w:val="18"/>
          <w:szCs w:val="18"/>
        </w:rPr>
        <w:t>T</w:t>
      </w:r>
      <w:r w:rsidR="00F428F9" w:rsidRPr="007458B6">
        <w:rPr>
          <w:rFonts w:ascii="Arial" w:hAnsi="Arial" w:cs="Arial"/>
          <w:b/>
          <w:spacing w:val="-10"/>
          <w:position w:val="4"/>
          <w:sz w:val="18"/>
          <w:szCs w:val="18"/>
        </w:rPr>
        <w:t>asa de interés</w:t>
      </w:r>
      <w:r w:rsidR="00AB7311" w:rsidRPr="007458B6">
        <w:rPr>
          <w:rFonts w:ascii="Arial" w:hAnsi="Arial" w:cs="Arial"/>
          <w:b/>
          <w:bCs/>
          <w:spacing w:val="-10"/>
          <w:position w:val="4"/>
          <w:sz w:val="18"/>
          <w:szCs w:val="18"/>
        </w:rPr>
        <w:t>:</w:t>
      </w:r>
    </w:p>
    <w:p w14:paraId="64CD2566" w14:textId="77777777" w:rsidR="00655A61" w:rsidRPr="007458B6" w:rsidRDefault="00655A61" w:rsidP="00655A61">
      <w:pPr>
        <w:spacing w:before="60" w:after="0" w:line="240" w:lineRule="auto"/>
        <w:ind w:left="567" w:hanging="284"/>
        <w:jc w:val="both"/>
        <w:rPr>
          <w:rFonts w:ascii="Arial" w:hAnsi="Arial" w:cs="Arial"/>
          <w:spacing w:val="-10"/>
          <w:position w:val="4"/>
          <w:sz w:val="18"/>
          <w:szCs w:val="18"/>
        </w:rPr>
      </w:pPr>
      <w:r w:rsidRPr="007458B6">
        <w:rPr>
          <w:rFonts w:ascii="Arial" w:hAnsi="Arial" w:cs="Arial"/>
          <w:spacing w:val="-10"/>
          <w:position w:val="4"/>
          <w:sz w:val="18"/>
          <w:szCs w:val="18"/>
        </w:rPr>
        <w:fldChar w:fldCharType="begin">
          <w:ffData>
            <w:name w:val="Marcar1"/>
            <w:enabled/>
            <w:calcOnExit w:val="0"/>
            <w:checkBox>
              <w:sizeAuto/>
              <w:default w:val="0"/>
            </w:checkBox>
          </w:ffData>
        </w:fldChar>
      </w:r>
      <w:bookmarkStart w:id="13" w:name="Marcar1"/>
      <w:r w:rsidRPr="007458B6">
        <w:rPr>
          <w:rFonts w:ascii="Arial" w:hAnsi="Arial" w:cs="Arial"/>
          <w:spacing w:val="-10"/>
          <w:position w:val="4"/>
          <w:sz w:val="18"/>
          <w:szCs w:val="18"/>
        </w:rPr>
        <w:instrText xml:space="preserve"> FORMCHECKBOX </w:instrText>
      </w:r>
      <w:r w:rsidRPr="007458B6">
        <w:rPr>
          <w:rFonts w:ascii="Arial" w:hAnsi="Arial" w:cs="Arial"/>
          <w:spacing w:val="-10"/>
          <w:position w:val="4"/>
          <w:sz w:val="18"/>
          <w:szCs w:val="18"/>
        </w:rPr>
      </w:r>
      <w:r w:rsidRPr="007458B6">
        <w:rPr>
          <w:rFonts w:ascii="Arial" w:hAnsi="Arial" w:cs="Arial"/>
          <w:spacing w:val="-10"/>
          <w:position w:val="4"/>
          <w:sz w:val="18"/>
          <w:szCs w:val="18"/>
        </w:rPr>
        <w:fldChar w:fldCharType="separate"/>
      </w:r>
      <w:r w:rsidRPr="007458B6">
        <w:rPr>
          <w:rFonts w:ascii="Arial" w:hAnsi="Arial" w:cs="Arial"/>
          <w:spacing w:val="-10"/>
          <w:position w:val="4"/>
          <w:sz w:val="18"/>
          <w:szCs w:val="18"/>
        </w:rPr>
        <w:fldChar w:fldCharType="end"/>
      </w:r>
      <w:bookmarkEnd w:id="13"/>
      <w:r w:rsidRPr="007458B6">
        <w:rPr>
          <w:rFonts w:ascii="Arial" w:hAnsi="Arial" w:cs="Arial"/>
          <w:spacing w:val="-10"/>
          <w:position w:val="4"/>
          <w:sz w:val="18"/>
          <w:szCs w:val="18"/>
        </w:rPr>
        <w:t xml:space="preserve"> </w:t>
      </w:r>
      <w:r w:rsidRPr="007458B6">
        <w:rPr>
          <w:rFonts w:ascii="Arial" w:hAnsi="Arial" w:cs="Arial"/>
          <w:b/>
          <w:bCs/>
          <w:spacing w:val="-10"/>
          <w:position w:val="4"/>
          <w:sz w:val="18"/>
          <w:szCs w:val="18"/>
        </w:rPr>
        <w:t>TASA FIJA.</w:t>
      </w:r>
    </w:p>
    <w:p w14:paraId="472FE989" w14:textId="4F320C6C" w:rsidR="00655A61" w:rsidRPr="007458B6" w:rsidRDefault="00655A61" w:rsidP="00655A61">
      <w:pPr>
        <w:spacing w:before="60" w:after="0" w:line="240" w:lineRule="auto"/>
        <w:ind w:left="567" w:hanging="284"/>
        <w:jc w:val="both"/>
        <w:rPr>
          <w:rFonts w:ascii="Arial" w:hAnsi="Arial" w:cs="Arial"/>
          <w:spacing w:val="-10"/>
          <w:position w:val="4"/>
          <w:sz w:val="18"/>
          <w:szCs w:val="18"/>
        </w:rPr>
      </w:pPr>
      <w:r w:rsidRPr="007458B6">
        <w:rPr>
          <w:rFonts w:ascii="Arial" w:hAnsi="Arial" w:cs="Arial"/>
          <w:spacing w:val="-10"/>
          <w:position w:val="4"/>
          <w:sz w:val="18"/>
          <w:szCs w:val="18"/>
        </w:rPr>
        <w:fldChar w:fldCharType="begin">
          <w:ffData>
            <w:name w:val="Marcar1"/>
            <w:enabled/>
            <w:calcOnExit w:val="0"/>
            <w:checkBox>
              <w:sizeAuto/>
              <w:default w:val="0"/>
            </w:checkBox>
          </w:ffData>
        </w:fldChar>
      </w:r>
      <w:r w:rsidRPr="007458B6">
        <w:rPr>
          <w:rFonts w:ascii="Arial" w:hAnsi="Arial" w:cs="Arial"/>
          <w:spacing w:val="-10"/>
          <w:position w:val="4"/>
          <w:sz w:val="18"/>
          <w:szCs w:val="18"/>
        </w:rPr>
        <w:instrText xml:space="preserve"> FORMCHECKBOX </w:instrText>
      </w:r>
      <w:r w:rsidRPr="007458B6">
        <w:rPr>
          <w:rFonts w:ascii="Arial" w:hAnsi="Arial" w:cs="Arial"/>
          <w:spacing w:val="-10"/>
          <w:position w:val="4"/>
          <w:sz w:val="18"/>
          <w:szCs w:val="18"/>
        </w:rPr>
      </w:r>
      <w:r w:rsidRPr="007458B6">
        <w:rPr>
          <w:rFonts w:ascii="Arial" w:hAnsi="Arial" w:cs="Arial"/>
          <w:spacing w:val="-10"/>
          <w:position w:val="4"/>
          <w:sz w:val="18"/>
          <w:szCs w:val="18"/>
        </w:rPr>
        <w:fldChar w:fldCharType="separate"/>
      </w:r>
      <w:r w:rsidRPr="007458B6">
        <w:rPr>
          <w:rFonts w:ascii="Arial" w:hAnsi="Arial" w:cs="Arial"/>
          <w:spacing w:val="-10"/>
          <w:position w:val="4"/>
          <w:sz w:val="18"/>
          <w:szCs w:val="18"/>
        </w:rPr>
        <w:fldChar w:fldCharType="end"/>
      </w:r>
      <w:r w:rsidRPr="007458B6">
        <w:rPr>
          <w:rFonts w:ascii="Arial" w:hAnsi="Arial" w:cs="Arial"/>
          <w:spacing w:val="-10"/>
          <w:position w:val="4"/>
          <w:sz w:val="18"/>
          <w:szCs w:val="18"/>
        </w:rPr>
        <w:t xml:space="preserve"> </w:t>
      </w:r>
      <w:r w:rsidRPr="007458B6">
        <w:rPr>
          <w:rFonts w:ascii="Arial" w:hAnsi="Arial" w:cs="Arial"/>
          <w:b/>
          <w:bCs/>
          <w:spacing w:val="-10"/>
          <w:position w:val="4"/>
          <w:sz w:val="18"/>
          <w:szCs w:val="18"/>
        </w:rPr>
        <w:t>TASA FIJA CON SUBSIDIO DE TASA DE LA PROVINCIA DE TIERRA DEL FUEGO, ANTÁRTIDA E ISLAS DEL ATLÁNTICO SUR.</w:t>
      </w:r>
    </w:p>
    <w:p w14:paraId="141F0556" w14:textId="77777777" w:rsidR="00655A61" w:rsidRPr="007458B6" w:rsidRDefault="00655A61" w:rsidP="00655A61">
      <w:pPr>
        <w:spacing w:before="20" w:after="0" w:line="240" w:lineRule="auto"/>
        <w:ind w:left="851" w:hanging="284"/>
        <w:jc w:val="both"/>
        <w:rPr>
          <w:rFonts w:ascii="Arial" w:hAnsi="Arial" w:cs="Arial"/>
          <w:spacing w:val="-10"/>
          <w:position w:val="4"/>
          <w:sz w:val="18"/>
          <w:szCs w:val="18"/>
        </w:rPr>
      </w:pPr>
      <w:r w:rsidRPr="007458B6">
        <w:rPr>
          <w:rFonts w:ascii="Arial" w:hAnsi="Arial" w:cs="Arial"/>
          <w:b/>
          <w:bCs/>
          <w:spacing w:val="-10"/>
          <w:position w:val="4"/>
          <w:sz w:val="18"/>
          <w:szCs w:val="18"/>
        </w:rPr>
        <w:t>1.</w:t>
      </w:r>
      <w:r w:rsidRPr="007458B6">
        <w:rPr>
          <w:rFonts w:ascii="Arial" w:hAnsi="Arial" w:cs="Arial"/>
          <w:b/>
          <w:bCs/>
          <w:spacing w:val="-10"/>
          <w:position w:val="4"/>
          <w:sz w:val="18"/>
          <w:szCs w:val="18"/>
        </w:rPr>
        <w:tab/>
      </w:r>
      <w:r w:rsidRPr="007458B6">
        <w:rPr>
          <w:rFonts w:ascii="Arial" w:hAnsi="Arial" w:cs="Arial"/>
          <w:spacing w:val="-10"/>
          <w:position w:val="4"/>
          <w:sz w:val="18"/>
          <w:szCs w:val="18"/>
        </w:rPr>
        <w:t xml:space="preserve">La tasa pactada en la suscripción del mutuo </w:t>
      </w:r>
      <w:r w:rsidRPr="007458B6">
        <w:rPr>
          <w:rFonts w:ascii="Arial" w:hAnsi="Arial" w:cs="Arial"/>
          <w:b/>
          <w:bCs/>
          <w:spacing w:val="-10"/>
          <w:position w:val="4"/>
          <w:sz w:val="18"/>
          <w:szCs w:val="18"/>
        </w:rPr>
        <w:t>será soportada de acuerdo con lo siguiente</w:t>
      </w:r>
      <w:r w:rsidRPr="007458B6">
        <w:rPr>
          <w:rFonts w:ascii="Arial" w:hAnsi="Arial" w:cs="Arial"/>
          <w:spacing w:val="-10"/>
          <w:position w:val="4"/>
          <w:sz w:val="18"/>
          <w:szCs w:val="18"/>
        </w:rPr>
        <w:t>:</w:t>
      </w:r>
    </w:p>
    <w:p w14:paraId="051C828C" w14:textId="01989094" w:rsidR="00655A61" w:rsidRPr="007458B6" w:rsidRDefault="00655A61" w:rsidP="00655A61">
      <w:pPr>
        <w:spacing w:before="20" w:after="0" w:line="240" w:lineRule="auto"/>
        <w:ind w:left="1134" w:hanging="284"/>
        <w:jc w:val="both"/>
        <w:rPr>
          <w:rFonts w:ascii="Arial" w:hAnsi="Arial" w:cs="Arial"/>
          <w:spacing w:val="-10"/>
          <w:position w:val="4"/>
          <w:sz w:val="18"/>
          <w:szCs w:val="18"/>
        </w:rPr>
      </w:pPr>
      <w:r w:rsidRPr="007458B6">
        <w:rPr>
          <w:rFonts w:ascii="Arial" w:hAnsi="Arial" w:cs="Arial"/>
          <w:b/>
          <w:bCs/>
          <w:spacing w:val="-10"/>
          <w:position w:val="4"/>
          <w:sz w:val="18"/>
          <w:szCs w:val="18"/>
        </w:rPr>
        <w:t>a.</w:t>
      </w:r>
      <w:r w:rsidRPr="007458B6">
        <w:rPr>
          <w:rFonts w:ascii="Arial" w:hAnsi="Arial" w:cs="Arial"/>
          <w:b/>
          <w:bCs/>
          <w:spacing w:val="-10"/>
          <w:position w:val="4"/>
          <w:sz w:val="18"/>
          <w:szCs w:val="18"/>
        </w:rPr>
        <w:tab/>
        <w:t>A cargo del deudor:</w:t>
      </w:r>
      <w:r w:rsidRPr="007458B6">
        <w:rPr>
          <w:rFonts w:ascii="Arial" w:hAnsi="Arial" w:cs="Arial"/>
          <w:spacing w:val="-10"/>
          <w:position w:val="4"/>
          <w:sz w:val="18"/>
          <w:szCs w:val="18"/>
        </w:rPr>
        <w:t xml:space="preserve"> Desde la cuota contractual número 1 hasta la cuota contractual número 48, ambas inclusive, o el plazo que dure el préstamo, </w:t>
      </w:r>
      <w:proofErr w:type="gramStart"/>
      <w:r w:rsidRPr="007458B6">
        <w:rPr>
          <w:rFonts w:ascii="Arial" w:hAnsi="Arial" w:cs="Arial"/>
          <w:spacing w:val="-10"/>
          <w:position w:val="4"/>
          <w:sz w:val="18"/>
          <w:szCs w:val="18"/>
        </w:rPr>
        <w:t>en caso que</w:t>
      </w:r>
      <w:proofErr w:type="gramEnd"/>
      <w:r w:rsidRPr="007458B6">
        <w:rPr>
          <w:rFonts w:ascii="Arial" w:hAnsi="Arial" w:cs="Arial"/>
          <w:spacing w:val="-10"/>
          <w:position w:val="4"/>
          <w:sz w:val="18"/>
          <w:szCs w:val="18"/>
        </w:rPr>
        <w:t xml:space="preserve"> sea menor, la tasa nominal anual final que soporte el cliente será de 39,50% (treinta y </w:t>
      </w:r>
      <w:proofErr w:type="gramStart"/>
      <w:r w:rsidRPr="007458B6">
        <w:rPr>
          <w:rFonts w:ascii="Arial" w:hAnsi="Arial" w:cs="Arial"/>
          <w:spacing w:val="-10"/>
          <w:position w:val="4"/>
          <w:sz w:val="18"/>
          <w:szCs w:val="18"/>
        </w:rPr>
        <w:t>nueve coma</w:t>
      </w:r>
      <w:proofErr w:type="gramEnd"/>
      <w:r w:rsidRPr="007458B6">
        <w:rPr>
          <w:rFonts w:ascii="Arial" w:hAnsi="Arial" w:cs="Arial"/>
          <w:spacing w:val="-10"/>
          <w:position w:val="4"/>
          <w:sz w:val="18"/>
          <w:szCs w:val="18"/>
        </w:rPr>
        <w:t xml:space="preserve"> cincuenta puntos porcentuales), siempre que no existan causales de cese de bonificación de tasa.</w:t>
      </w:r>
    </w:p>
    <w:p w14:paraId="31C8E138" w14:textId="739745DD" w:rsidR="00655A61" w:rsidRPr="007458B6" w:rsidRDefault="00655A61" w:rsidP="00655A61">
      <w:pPr>
        <w:spacing w:before="20" w:after="0" w:line="240" w:lineRule="auto"/>
        <w:ind w:left="1134" w:hanging="284"/>
        <w:jc w:val="both"/>
        <w:rPr>
          <w:rFonts w:ascii="Arial" w:hAnsi="Arial" w:cs="Arial"/>
          <w:spacing w:val="-10"/>
          <w:position w:val="4"/>
          <w:sz w:val="18"/>
          <w:szCs w:val="18"/>
        </w:rPr>
      </w:pPr>
      <w:r w:rsidRPr="007458B6">
        <w:rPr>
          <w:rFonts w:ascii="Arial" w:hAnsi="Arial" w:cs="Arial"/>
          <w:b/>
          <w:bCs/>
          <w:spacing w:val="-10"/>
          <w:position w:val="4"/>
          <w:sz w:val="18"/>
          <w:szCs w:val="18"/>
        </w:rPr>
        <w:t>b.</w:t>
      </w:r>
      <w:r w:rsidRPr="007458B6">
        <w:rPr>
          <w:rFonts w:ascii="Arial" w:hAnsi="Arial" w:cs="Arial"/>
          <w:b/>
          <w:bCs/>
          <w:spacing w:val="-10"/>
          <w:position w:val="4"/>
          <w:sz w:val="18"/>
          <w:szCs w:val="18"/>
        </w:rPr>
        <w:tab/>
        <w:t>Bonificación de tasa por la Provincia de Tierra del Fuego A.I.A.S.:</w:t>
      </w:r>
      <w:r w:rsidRPr="007458B6">
        <w:rPr>
          <w:rFonts w:ascii="Arial" w:hAnsi="Arial" w:cs="Arial"/>
          <w:spacing w:val="-10"/>
          <w:position w:val="4"/>
          <w:sz w:val="18"/>
          <w:szCs w:val="18"/>
        </w:rPr>
        <w:t xml:space="preserve"> la tasa de interés nominal anual de 20,00% (veinte puntos porcentuales), siempre que no existan causales de cese de bonificación de tasa.</w:t>
      </w:r>
    </w:p>
    <w:p w14:paraId="7041AD9E" w14:textId="5618C1A0" w:rsidR="00655A61" w:rsidRDefault="00655A61" w:rsidP="00655A61">
      <w:pPr>
        <w:spacing w:before="20" w:after="0" w:line="240" w:lineRule="auto"/>
        <w:ind w:left="851" w:hanging="284"/>
        <w:jc w:val="both"/>
        <w:rPr>
          <w:rFonts w:ascii="Arial" w:hAnsi="Arial" w:cs="Arial"/>
          <w:spacing w:val="-10"/>
          <w:position w:val="4"/>
          <w:sz w:val="18"/>
          <w:szCs w:val="18"/>
        </w:rPr>
      </w:pPr>
      <w:r w:rsidRPr="007458B6">
        <w:rPr>
          <w:rFonts w:ascii="Arial" w:hAnsi="Arial" w:cs="Arial"/>
          <w:b/>
          <w:bCs/>
          <w:spacing w:val="-10"/>
          <w:position w:val="4"/>
          <w:sz w:val="18"/>
          <w:szCs w:val="18"/>
        </w:rPr>
        <w:t>2.</w:t>
      </w:r>
      <w:r w:rsidRPr="007458B6">
        <w:rPr>
          <w:rFonts w:ascii="Arial" w:hAnsi="Arial" w:cs="Arial"/>
          <w:b/>
          <w:bCs/>
          <w:spacing w:val="-10"/>
          <w:position w:val="4"/>
          <w:sz w:val="18"/>
          <w:szCs w:val="18"/>
        </w:rPr>
        <w:tab/>
      </w:r>
      <w:r w:rsidRPr="007458B6">
        <w:rPr>
          <w:rFonts w:ascii="Arial" w:hAnsi="Arial" w:cs="Arial"/>
          <w:spacing w:val="-10"/>
          <w:position w:val="4"/>
          <w:sz w:val="18"/>
          <w:szCs w:val="18"/>
        </w:rPr>
        <w:t xml:space="preserve">Será considerada causal de cese definitivo de la bonificación de tasa por la Provincia de Tierra del Fuego, Antártida e Islas del Atlántico </w:t>
      </w:r>
      <w:proofErr w:type="gramStart"/>
      <w:r w:rsidRPr="007458B6">
        <w:rPr>
          <w:rFonts w:ascii="Arial" w:hAnsi="Arial" w:cs="Arial"/>
          <w:spacing w:val="-10"/>
          <w:position w:val="4"/>
          <w:sz w:val="18"/>
          <w:szCs w:val="18"/>
        </w:rPr>
        <w:t>Sur  el</w:t>
      </w:r>
      <w:proofErr w:type="gramEnd"/>
      <w:r w:rsidRPr="007458B6">
        <w:rPr>
          <w:rFonts w:ascii="Arial" w:hAnsi="Arial" w:cs="Arial"/>
          <w:spacing w:val="-10"/>
          <w:position w:val="4"/>
          <w:sz w:val="18"/>
          <w:szCs w:val="18"/>
        </w:rPr>
        <w:t xml:space="preserve"> incumplimiento, por parte del tomador del préstamo, de los compromisos asumidos con el Banco. En esta instancia cesa en forma definitiva la bonificación de la tasa de interés otorgada por el Gobierno de la Provincia de Tierra del Fuego A.I.A.S. y se procederá a reliquidar sin bonificación el saldo adeudado a partir de la fecha de vencimiento de la cuota en la que se haya incurrido en mora. Se considera mora a atrasos mayores a noventa (90) días. En el mes de ocurrencia de dicha causal de cese el banco podrá declarar la deuda de plazo vencido.</w:t>
      </w:r>
    </w:p>
    <w:p w14:paraId="11F3020C" w14:textId="4E9FC6B9" w:rsidR="00655A61" w:rsidRDefault="00655A61" w:rsidP="00655A61">
      <w:pPr>
        <w:spacing w:before="20" w:after="0" w:line="240" w:lineRule="auto"/>
        <w:ind w:left="567" w:hanging="284"/>
        <w:jc w:val="both"/>
        <w:rPr>
          <w:rFonts w:ascii="Arial" w:hAnsi="Arial" w:cs="Arial"/>
          <w:spacing w:val="-10"/>
          <w:position w:val="4"/>
          <w:sz w:val="18"/>
          <w:szCs w:val="18"/>
        </w:rPr>
      </w:pPr>
      <w:r>
        <w:rPr>
          <w:rFonts w:ascii="Arial" w:hAnsi="Arial" w:cs="Arial"/>
          <w:spacing w:val="-10"/>
          <w:position w:val="4"/>
          <w:sz w:val="18"/>
          <w:szCs w:val="18"/>
        </w:rPr>
        <w:fldChar w:fldCharType="begin">
          <w:ffData>
            <w:name w:val="Marcar1"/>
            <w:enabled/>
            <w:calcOnExit w:val="0"/>
            <w:checkBox>
              <w:sizeAuto/>
              <w:default w:val="0"/>
            </w:checkBox>
          </w:ffData>
        </w:fldChar>
      </w:r>
      <w:r>
        <w:rPr>
          <w:rFonts w:ascii="Arial" w:hAnsi="Arial" w:cs="Arial"/>
          <w:spacing w:val="-10"/>
          <w:position w:val="4"/>
          <w:sz w:val="18"/>
          <w:szCs w:val="18"/>
        </w:rPr>
        <w:instrText xml:space="preserve"> FORMCHECKBOX </w:instrText>
      </w:r>
      <w:r>
        <w:rPr>
          <w:rFonts w:ascii="Arial" w:hAnsi="Arial" w:cs="Arial"/>
          <w:spacing w:val="-10"/>
          <w:position w:val="4"/>
          <w:sz w:val="18"/>
          <w:szCs w:val="18"/>
        </w:rPr>
      </w:r>
      <w:r>
        <w:rPr>
          <w:rFonts w:ascii="Arial" w:hAnsi="Arial" w:cs="Arial"/>
          <w:spacing w:val="-10"/>
          <w:position w:val="4"/>
          <w:sz w:val="18"/>
          <w:szCs w:val="18"/>
        </w:rPr>
        <w:fldChar w:fldCharType="separate"/>
      </w:r>
      <w:r>
        <w:rPr>
          <w:rFonts w:ascii="Arial" w:hAnsi="Arial" w:cs="Arial"/>
          <w:spacing w:val="-10"/>
          <w:position w:val="4"/>
          <w:sz w:val="18"/>
          <w:szCs w:val="18"/>
        </w:rPr>
        <w:fldChar w:fldCharType="end"/>
      </w:r>
      <w:r>
        <w:rPr>
          <w:rFonts w:ascii="Arial" w:hAnsi="Arial" w:cs="Arial"/>
          <w:spacing w:val="-10"/>
          <w:position w:val="4"/>
          <w:sz w:val="18"/>
          <w:szCs w:val="18"/>
        </w:rPr>
        <w:t xml:space="preserve"> </w:t>
      </w:r>
      <w:r w:rsidRPr="00655A61">
        <w:rPr>
          <w:rFonts w:ascii="Arial" w:hAnsi="Arial" w:cs="Arial"/>
          <w:b/>
          <w:bCs/>
          <w:spacing w:val="-10"/>
          <w:position w:val="4"/>
          <w:sz w:val="18"/>
          <w:szCs w:val="18"/>
        </w:rPr>
        <w:t xml:space="preserve">TASA </w:t>
      </w:r>
      <w:r>
        <w:rPr>
          <w:rFonts w:ascii="Arial" w:hAnsi="Arial" w:cs="Arial"/>
          <w:b/>
          <w:bCs/>
          <w:spacing w:val="-10"/>
          <w:position w:val="4"/>
          <w:sz w:val="18"/>
          <w:szCs w:val="18"/>
        </w:rPr>
        <w:t>VARIABLE</w:t>
      </w:r>
      <w:r w:rsidRPr="00655A61">
        <w:rPr>
          <w:rFonts w:ascii="Arial" w:hAnsi="Arial" w:cs="Arial"/>
          <w:b/>
          <w:bCs/>
          <w:spacing w:val="-10"/>
          <w:position w:val="4"/>
          <w:sz w:val="18"/>
          <w:szCs w:val="18"/>
        </w:rPr>
        <w:t>.</w:t>
      </w:r>
    </w:p>
    <w:p w14:paraId="7D3A16E1" w14:textId="5CA47FC2" w:rsidR="00A93788" w:rsidRPr="00835AB9" w:rsidRDefault="00A93788" w:rsidP="00655A61">
      <w:pPr>
        <w:spacing w:before="20" w:after="0" w:line="240" w:lineRule="auto"/>
        <w:ind w:left="567"/>
        <w:jc w:val="both"/>
        <w:rPr>
          <w:rFonts w:ascii="Arial" w:hAnsi="Arial" w:cs="Arial"/>
          <w:spacing w:val="-10"/>
          <w:position w:val="4"/>
          <w:sz w:val="18"/>
          <w:szCs w:val="18"/>
        </w:rPr>
      </w:pPr>
      <w:r w:rsidRPr="00835AB9">
        <w:rPr>
          <w:rFonts w:ascii="Arial" w:hAnsi="Arial" w:cs="Arial"/>
          <w:spacing w:val="-10"/>
          <w:position w:val="4"/>
          <w:sz w:val="18"/>
          <w:szCs w:val="18"/>
        </w:rPr>
        <w:t xml:space="preserve">La tasa pactada en la suscripción del mutuo será modificada automáticamente por el Banco en forma </w:t>
      </w:r>
      <w:r w:rsidRPr="00B66F13">
        <w:rPr>
          <w:rFonts w:ascii="Arial" w:hAnsi="Arial" w:cs="Arial"/>
          <w:b/>
          <w:bCs/>
          <w:spacing w:val="-10"/>
          <w:position w:val="4"/>
          <w:sz w:val="18"/>
          <w:szCs w:val="18"/>
        </w:rPr>
        <w:t>MENSUAL</w:t>
      </w:r>
      <w:r w:rsidRPr="00835AB9">
        <w:rPr>
          <w:rFonts w:ascii="Arial" w:hAnsi="Arial" w:cs="Arial"/>
          <w:spacing w:val="-10"/>
          <w:position w:val="4"/>
          <w:sz w:val="18"/>
          <w:szCs w:val="18"/>
        </w:rPr>
        <w:t xml:space="preserve">, por mes calendario. Para su determinación se tomará como tasa de referencia el promedio simple de la </w:t>
      </w:r>
      <w:r w:rsidRPr="00835AB9">
        <w:rPr>
          <w:rFonts w:ascii="Arial" w:hAnsi="Arial" w:cs="Arial"/>
          <w:b/>
          <w:spacing w:val="-10"/>
          <w:position w:val="4"/>
          <w:sz w:val="18"/>
          <w:szCs w:val="18"/>
        </w:rPr>
        <w:t xml:space="preserve">Tasa BADLAR </w:t>
      </w:r>
      <w:r w:rsidR="00F30238" w:rsidRPr="00835AB9">
        <w:rPr>
          <w:rFonts w:ascii="Arial" w:hAnsi="Arial" w:cs="Arial"/>
          <w:b/>
          <w:spacing w:val="-10"/>
          <w:position w:val="4"/>
          <w:sz w:val="18"/>
          <w:szCs w:val="18"/>
        </w:rPr>
        <w:t xml:space="preserve">diaria </w:t>
      </w:r>
      <w:r w:rsidRPr="00835AB9">
        <w:rPr>
          <w:rFonts w:ascii="Arial" w:hAnsi="Arial" w:cs="Arial"/>
          <w:b/>
          <w:spacing w:val="-10"/>
          <w:position w:val="4"/>
          <w:sz w:val="18"/>
          <w:szCs w:val="18"/>
        </w:rPr>
        <w:t>de bancos privados por depósitos a plazo fijo de 30 a 35 días de plazo y de más de un millón de pesos</w:t>
      </w:r>
      <w:r w:rsidRPr="00835AB9">
        <w:rPr>
          <w:rFonts w:ascii="Arial" w:hAnsi="Arial" w:cs="Arial"/>
          <w:spacing w:val="-10"/>
          <w:position w:val="4"/>
          <w:sz w:val="18"/>
          <w:szCs w:val="18"/>
        </w:rPr>
        <w:t xml:space="preserve">, en porcentaje nominal anual, que se difunde por comunicación del B.C.R.A., o la que en el futuro la sustituya, correspondiente al período comprendido entre el día 20 o hábil anterior del segundo mes anterior y el día 19 o hábil </w:t>
      </w:r>
      <w:r w:rsidR="005E78A4" w:rsidRPr="00835AB9">
        <w:rPr>
          <w:rFonts w:ascii="Arial" w:hAnsi="Arial" w:cs="Arial"/>
          <w:spacing w:val="-10"/>
          <w:position w:val="4"/>
          <w:sz w:val="18"/>
          <w:szCs w:val="18"/>
        </w:rPr>
        <w:t xml:space="preserve">anterior </w:t>
      </w:r>
      <w:r w:rsidRPr="00835AB9">
        <w:rPr>
          <w:rFonts w:ascii="Arial" w:hAnsi="Arial" w:cs="Arial"/>
          <w:spacing w:val="-10"/>
          <w:position w:val="4"/>
          <w:sz w:val="18"/>
          <w:szCs w:val="18"/>
        </w:rPr>
        <w:t>del mes anterior al mes de la cuota contractual, con más los puntos porcentuales definidos entre las partes</w:t>
      </w:r>
      <w:r w:rsidR="008E5FD4" w:rsidRPr="00835AB9">
        <w:rPr>
          <w:rFonts w:ascii="Arial" w:hAnsi="Arial" w:cs="Arial"/>
          <w:spacing w:val="-10"/>
          <w:position w:val="4"/>
          <w:sz w:val="18"/>
          <w:szCs w:val="18"/>
        </w:rPr>
        <w:t xml:space="preserve"> e</w:t>
      </w:r>
      <w:r w:rsidRPr="00835AB9">
        <w:rPr>
          <w:rFonts w:ascii="Arial" w:hAnsi="Arial" w:cs="Arial"/>
          <w:spacing w:val="-10"/>
          <w:position w:val="4"/>
          <w:sz w:val="18"/>
          <w:szCs w:val="18"/>
        </w:rPr>
        <w:t xml:space="preserve"> </w:t>
      </w:r>
      <w:r w:rsidR="008E5FD4" w:rsidRPr="00835AB9">
        <w:rPr>
          <w:rFonts w:ascii="Arial" w:hAnsi="Arial" w:cs="Arial"/>
          <w:spacing w:val="-10"/>
          <w:position w:val="4"/>
          <w:sz w:val="18"/>
          <w:szCs w:val="18"/>
        </w:rPr>
        <w:t xml:space="preserve">indicados ut supra en el </w:t>
      </w:r>
      <w:r w:rsidR="008E5FD4" w:rsidRPr="00835AB9">
        <w:rPr>
          <w:rFonts w:ascii="Arial" w:hAnsi="Arial" w:cs="Arial"/>
          <w:b/>
          <w:spacing w:val="-10"/>
          <w:position w:val="4"/>
          <w:sz w:val="18"/>
          <w:szCs w:val="18"/>
        </w:rPr>
        <w:t xml:space="preserve">apartado </w:t>
      </w:r>
      <w:r w:rsidR="00B66F13">
        <w:rPr>
          <w:rFonts w:ascii="Arial" w:hAnsi="Arial" w:cs="Arial"/>
          <w:b/>
          <w:spacing w:val="-10"/>
          <w:position w:val="4"/>
          <w:sz w:val="18"/>
          <w:szCs w:val="18"/>
        </w:rPr>
        <w:t>DETALLE DE LA REESTRUCTURACIÓN DE DEUDA</w:t>
      </w:r>
      <w:r w:rsidRPr="00835AB9">
        <w:rPr>
          <w:rFonts w:ascii="Arial" w:hAnsi="Arial" w:cs="Arial"/>
          <w:spacing w:val="-10"/>
          <w:position w:val="4"/>
          <w:sz w:val="18"/>
          <w:szCs w:val="18"/>
        </w:rPr>
        <w:t>.</w:t>
      </w:r>
    </w:p>
    <w:p w14:paraId="388CAAEE" w14:textId="77777777" w:rsidR="00A93788" w:rsidRPr="00835AB9" w:rsidRDefault="00A93788" w:rsidP="00655A61">
      <w:pPr>
        <w:spacing w:before="20" w:after="0" w:line="240" w:lineRule="auto"/>
        <w:ind w:left="567"/>
        <w:jc w:val="both"/>
        <w:rPr>
          <w:rFonts w:ascii="Arial" w:hAnsi="Arial" w:cs="Arial"/>
          <w:spacing w:val="-10"/>
          <w:position w:val="4"/>
          <w:sz w:val="18"/>
          <w:szCs w:val="18"/>
        </w:rPr>
      </w:pPr>
      <w:r w:rsidRPr="00835AB9">
        <w:rPr>
          <w:rFonts w:ascii="Arial" w:hAnsi="Arial" w:cs="Arial"/>
          <w:spacing w:val="-10"/>
          <w:position w:val="4"/>
          <w:sz w:val="18"/>
          <w:szCs w:val="18"/>
        </w:rPr>
        <w:t xml:space="preserve">A modo de ejemplo la cuota contractual de marzo con vencimiento en abril devengará la tasa determinada por el promedio de tasa BADLAR definida en el párrafo anterior, entre el día 20 de enero y 19 de febrero más los puntos porcentuales adicionados definidos entre </w:t>
      </w:r>
      <w:proofErr w:type="gramStart"/>
      <w:r w:rsidRPr="00835AB9">
        <w:rPr>
          <w:rFonts w:ascii="Arial" w:hAnsi="Arial" w:cs="Arial"/>
          <w:spacing w:val="-10"/>
          <w:position w:val="4"/>
          <w:sz w:val="18"/>
          <w:szCs w:val="18"/>
        </w:rPr>
        <w:t>la partes</w:t>
      </w:r>
      <w:proofErr w:type="gramEnd"/>
      <w:r w:rsidRPr="00835AB9">
        <w:rPr>
          <w:rFonts w:ascii="Arial" w:hAnsi="Arial" w:cs="Arial"/>
          <w:spacing w:val="-10"/>
          <w:position w:val="4"/>
          <w:sz w:val="18"/>
          <w:szCs w:val="18"/>
        </w:rPr>
        <w:t>.</w:t>
      </w:r>
    </w:p>
    <w:p w14:paraId="07863A51" w14:textId="77777777" w:rsidR="00A93788" w:rsidRPr="00835AB9" w:rsidRDefault="00A93788" w:rsidP="00655A61">
      <w:pPr>
        <w:spacing w:before="20" w:after="0" w:line="240" w:lineRule="auto"/>
        <w:ind w:left="567"/>
        <w:jc w:val="both"/>
        <w:rPr>
          <w:rFonts w:ascii="Arial" w:hAnsi="Arial" w:cs="Arial"/>
          <w:spacing w:val="-10"/>
          <w:position w:val="4"/>
          <w:sz w:val="18"/>
          <w:szCs w:val="18"/>
        </w:rPr>
      </w:pPr>
      <w:r w:rsidRPr="00835AB9">
        <w:rPr>
          <w:rFonts w:ascii="Arial" w:hAnsi="Arial" w:cs="Arial"/>
          <w:spacing w:val="-10"/>
          <w:position w:val="4"/>
          <w:sz w:val="18"/>
          <w:szCs w:val="18"/>
        </w:rPr>
        <w:t>La expresión matemática es la siguiente:</w:t>
      </w:r>
    </w:p>
    <w:p w14:paraId="4377DE56" w14:textId="77777777" w:rsidR="00A93788" w:rsidRPr="00835AB9" w:rsidRDefault="00A93788" w:rsidP="00655A61">
      <w:pPr>
        <w:spacing w:before="20" w:after="0" w:line="240" w:lineRule="auto"/>
        <w:ind w:left="567"/>
        <w:jc w:val="both"/>
        <w:rPr>
          <w:rFonts w:ascii="Arial" w:hAnsi="Arial" w:cs="Arial"/>
          <w:b/>
          <w:spacing w:val="-10"/>
          <w:position w:val="4"/>
          <w:sz w:val="18"/>
          <w:szCs w:val="18"/>
        </w:rPr>
      </w:pPr>
      <w:r w:rsidRPr="00835AB9">
        <w:rPr>
          <w:rFonts w:ascii="Arial" w:hAnsi="Arial" w:cs="Arial"/>
          <w:b/>
          <w:spacing w:val="-10"/>
          <w:position w:val="4"/>
          <w:sz w:val="18"/>
          <w:szCs w:val="18"/>
        </w:rPr>
        <w:t>TA= TB + DT</w:t>
      </w:r>
    </w:p>
    <w:p w14:paraId="689969D3" w14:textId="77777777" w:rsidR="00A93788" w:rsidRPr="00835AB9" w:rsidRDefault="00A93788" w:rsidP="00655A61">
      <w:pPr>
        <w:spacing w:before="20" w:after="0" w:line="240" w:lineRule="auto"/>
        <w:ind w:left="567"/>
        <w:jc w:val="both"/>
        <w:rPr>
          <w:rFonts w:ascii="Arial" w:hAnsi="Arial" w:cs="Arial"/>
          <w:spacing w:val="-10"/>
          <w:position w:val="4"/>
          <w:sz w:val="18"/>
          <w:szCs w:val="18"/>
        </w:rPr>
      </w:pPr>
      <w:r w:rsidRPr="00835AB9">
        <w:rPr>
          <w:rFonts w:ascii="Arial" w:hAnsi="Arial" w:cs="Arial"/>
          <w:spacing w:val="-10"/>
          <w:position w:val="4"/>
          <w:sz w:val="18"/>
          <w:szCs w:val="18"/>
        </w:rPr>
        <w:t>Donde:</w:t>
      </w:r>
    </w:p>
    <w:p w14:paraId="607DA2A9" w14:textId="77777777" w:rsidR="00A93788" w:rsidRPr="00835AB9" w:rsidRDefault="00A93788" w:rsidP="00655A61">
      <w:pPr>
        <w:spacing w:before="20" w:after="0" w:line="240" w:lineRule="auto"/>
        <w:ind w:left="567"/>
        <w:jc w:val="both"/>
        <w:rPr>
          <w:rFonts w:ascii="Arial" w:hAnsi="Arial" w:cs="Arial"/>
          <w:spacing w:val="-10"/>
          <w:position w:val="4"/>
          <w:sz w:val="18"/>
          <w:szCs w:val="18"/>
        </w:rPr>
      </w:pPr>
      <w:r w:rsidRPr="00835AB9">
        <w:rPr>
          <w:rFonts w:ascii="Arial" w:hAnsi="Arial" w:cs="Arial"/>
          <w:b/>
          <w:spacing w:val="-10"/>
          <w:position w:val="4"/>
          <w:sz w:val="18"/>
          <w:szCs w:val="18"/>
        </w:rPr>
        <w:t>TA:</w:t>
      </w:r>
      <w:r w:rsidRPr="00835AB9">
        <w:rPr>
          <w:rFonts w:ascii="Arial" w:hAnsi="Arial" w:cs="Arial"/>
          <w:spacing w:val="-10"/>
          <w:position w:val="4"/>
          <w:sz w:val="18"/>
          <w:szCs w:val="18"/>
        </w:rPr>
        <w:t xml:space="preserve"> es la tasa actualizada para la cuota contractual del mes que corresponda (para el ejemplo marzo).</w:t>
      </w:r>
    </w:p>
    <w:p w14:paraId="4ED61385" w14:textId="77777777" w:rsidR="00A93788" w:rsidRPr="00835AB9" w:rsidRDefault="00A93788" w:rsidP="00655A61">
      <w:pPr>
        <w:spacing w:before="20" w:after="0" w:line="240" w:lineRule="auto"/>
        <w:ind w:left="567"/>
        <w:jc w:val="both"/>
        <w:rPr>
          <w:rFonts w:ascii="Arial" w:hAnsi="Arial" w:cs="Arial"/>
          <w:spacing w:val="-10"/>
          <w:position w:val="4"/>
          <w:sz w:val="18"/>
          <w:szCs w:val="18"/>
        </w:rPr>
      </w:pPr>
      <w:r w:rsidRPr="00835AB9">
        <w:rPr>
          <w:rFonts w:ascii="Arial" w:hAnsi="Arial" w:cs="Arial"/>
          <w:b/>
          <w:spacing w:val="-10"/>
          <w:position w:val="4"/>
          <w:sz w:val="18"/>
          <w:szCs w:val="18"/>
        </w:rPr>
        <w:lastRenderedPageBreak/>
        <w:t>TB:</w:t>
      </w:r>
      <w:r w:rsidRPr="00835AB9">
        <w:rPr>
          <w:rFonts w:ascii="Arial" w:hAnsi="Arial" w:cs="Arial"/>
          <w:spacing w:val="-10"/>
          <w:position w:val="4"/>
          <w:sz w:val="18"/>
          <w:szCs w:val="18"/>
        </w:rPr>
        <w:t xml:space="preserve"> es la tasa BADLAR promedio mensual que se determinará como el promedio aritmético simple de la tasa diaria de referencia en el período mensual que corresponda (para el ejemplo promedio aritmético simple entre días 20 de enero y 19 de febrero).</w:t>
      </w:r>
    </w:p>
    <w:p w14:paraId="05B7C543" w14:textId="69C20701" w:rsidR="00A93788" w:rsidRPr="00835AB9" w:rsidRDefault="00A93788" w:rsidP="00655A61">
      <w:pPr>
        <w:spacing w:before="20" w:after="0" w:line="240" w:lineRule="auto"/>
        <w:ind w:left="567"/>
        <w:jc w:val="both"/>
        <w:rPr>
          <w:rFonts w:ascii="Arial" w:hAnsi="Arial" w:cs="Arial"/>
          <w:spacing w:val="-10"/>
          <w:position w:val="4"/>
          <w:sz w:val="18"/>
          <w:szCs w:val="18"/>
        </w:rPr>
      </w:pPr>
      <w:r w:rsidRPr="00835AB9">
        <w:rPr>
          <w:rFonts w:ascii="Arial" w:hAnsi="Arial" w:cs="Arial"/>
          <w:b/>
          <w:spacing w:val="-10"/>
          <w:position w:val="4"/>
          <w:sz w:val="18"/>
          <w:szCs w:val="18"/>
        </w:rPr>
        <w:t>DT:</w:t>
      </w:r>
      <w:r w:rsidRPr="00835AB9">
        <w:rPr>
          <w:rFonts w:ascii="Arial" w:hAnsi="Arial" w:cs="Arial"/>
          <w:spacing w:val="-10"/>
          <w:position w:val="4"/>
          <w:sz w:val="18"/>
          <w:szCs w:val="18"/>
        </w:rPr>
        <w:t xml:space="preserve"> el diferencial de tasa, son los puntos porcentuales que se le adicionarán a la </w:t>
      </w:r>
      <w:r w:rsidR="001635A2" w:rsidRPr="00835AB9">
        <w:rPr>
          <w:rFonts w:ascii="Arial" w:hAnsi="Arial" w:cs="Arial"/>
          <w:b/>
          <w:spacing w:val="-10"/>
          <w:position w:val="4"/>
          <w:sz w:val="18"/>
          <w:szCs w:val="18"/>
        </w:rPr>
        <w:t>TB</w:t>
      </w:r>
      <w:r w:rsidR="001635A2" w:rsidRPr="00835AB9">
        <w:rPr>
          <w:rFonts w:ascii="Arial" w:hAnsi="Arial" w:cs="Arial"/>
          <w:spacing w:val="-10"/>
          <w:position w:val="4"/>
          <w:sz w:val="18"/>
          <w:szCs w:val="18"/>
        </w:rPr>
        <w:t xml:space="preserve"> </w:t>
      </w:r>
      <w:r w:rsidRPr="00835AB9">
        <w:rPr>
          <w:rFonts w:ascii="Arial" w:hAnsi="Arial" w:cs="Arial"/>
          <w:spacing w:val="-10"/>
          <w:position w:val="4"/>
          <w:sz w:val="18"/>
          <w:szCs w:val="18"/>
        </w:rPr>
        <w:t>determinad</w:t>
      </w:r>
      <w:r w:rsidR="005E78A4" w:rsidRPr="00835AB9">
        <w:rPr>
          <w:rFonts w:ascii="Arial" w:hAnsi="Arial" w:cs="Arial"/>
          <w:spacing w:val="-10"/>
          <w:position w:val="4"/>
          <w:sz w:val="18"/>
          <w:szCs w:val="18"/>
        </w:rPr>
        <w:t>a</w:t>
      </w:r>
      <w:r w:rsidRPr="00835AB9">
        <w:rPr>
          <w:rFonts w:ascii="Arial" w:hAnsi="Arial" w:cs="Arial"/>
          <w:spacing w:val="-10"/>
          <w:position w:val="4"/>
          <w:sz w:val="18"/>
          <w:szCs w:val="18"/>
        </w:rPr>
        <w:t xml:space="preserve"> para la operación. El DT será fijo durante la vida de</w:t>
      </w:r>
      <w:r w:rsidR="00691F18">
        <w:rPr>
          <w:rFonts w:ascii="Arial" w:hAnsi="Arial" w:cs="Arial"/>
          <w:spacing w:val="-10"/>
          <w:position w:val="4"/>
          <w:sz w:val="18"/>
          <w:szCs w:val="18"/>
        </w:rPr>
        <w:t xml:space="preserve"> </w:t>
      </w:r>
      <w:r w:rsidRPr="00835AB9">
        <w:rPr>
          <w:rFonts w:ascii="Arial" w:hAnsi="Arial" w:cs="Arial"/>
          <w:spacing w:val="-10"/>
          <w:position w:val="4"/>
          <w:sz w:val="18"/>
          <w:szCs w:val="18"/>
        </w:rPr>
        <w:t>l</w:t>
      </w:r>
      <w:r w:rsidR="00691F18">
        <w:rPr>
          <w:rFonts w:ascii="Arial" w:hAnsi="Arial" w:cs="Arial"/>
          <w:spacing w:val="-10"/>
          <w:position w:val="4"/>
          <w:sz w:val="18"/>
          <w:szCs w:val="18"/>
        </w:rPr>
        <w:t>a</w:t>
      </w:r>
      <w:r w:rsidRPr="00835AB9">
        <w:rPr>
          <w:rFonts w:ascii="Arial" w:hAnsi="Arial" w:cs="Arial"/>
          <w:spacing w:val="-10"/>
          <w:position w:val="4"/>
          <w:sz w:val="18"/>
          <w:szCs w:val="18"/>
        </w:rPr>
        <w:t xml:space="preserve"> </w:t>
      </w:r>
      <w:r w:rsidR="00691F18">
        <w:rPr>
          <w:rFonts w:ascii="Arial" w:hAnsi="Arial" w:cs="Arial"/>
          <w:spacing w:val="-10"/>
          <w:position w:val="4"/>
          <w:sz w:val="18"/>
          <w:szCs w:val="18"/>
        </w:rPr>
        <w:t>reestructuración de deuda</w:t>
      </w:r>
      <w:r w:rsidRPr="00835AB9">
        <w:rPr>
          <w:rFonts w:ascii="Arial" w:hAnsi="Arial" w:cs="Arial"/>
          <w:spacing w:val="-10"/>
          <w:position w:val="4"/>
          <w:sz w:val="18"/>
          <w:szCs w:val="18"/>
        </w:rPr>
        <w:t>.</w:t>
      </w:r>
    </w:p>
    <w:p w14:paraId="76175D0D" w14:textId="77777777" w:rsidR="007B09D0" w:rsidRPr="00835AB9" w:rsidRDefault="00A93788" w:rsidP="00655A61">
      <w:pPr>
        <w:spacing w:before="20" w:after="0" w:line="240" w:lineRule="auto"/>
        <w:ind w:left="567"/>
        <w:jc w:val="both"/>
        <w:rPr>
          <w:rFonts w:ascii="Arial" w:hAnsi="Arial" w:cs="Arial"/>
          <w:spacing w:val="-10"/>
          <w:position w:val="4"/>
          <w:sz w:val="18"/>
          <w:szCs w:val="18"/>
        </w:rPr>
      </w:pPr>
      <w:r w:rsidRPr="00835AB9">
        <w:rPr>
          <w:rFonts w:ascii="Arial" w:hAnsi="Arial" w:cs="Arial"/>
          <w:spacing w:val="-10"/>
          <w:position w:val="4"/>
          <w:sz w:val="18"/>
          <w:szCs w:val="18"/>
        </w:rPr>
        <w:t xml:space="preserve">La </w:t>
      </w:r>
      <w:r w:rsidRPr="00835AB9">
        <w:rPr>
          <w:rFonts w:ascii="Arial" w:hAnsi="Arial" w:cs="Arial"/>
          <w:b/>
          <w:spacing w:val="-10"/>
          <w:position w:val="4"/>
          <w:sz w:val="18"/>
          <w:szCs w:val="18"/>
        </w:rPr>
        <w:t xml:space="preserve">Tasa BADLAR </w:t>
      </w:r>
      <w:r w:rsidR="00F30238" w:rsidRPr="00835AB9">
        <w:rPr>
          <w:rFonts w:ascii="Arial" w:hAnsi="Arial" w:cs="Arial"/>
          <w:b/>
          <w:spacing w:val="-10"/>
          <w:position w:val="4"/>
          <w:sz w:val="18"/>
          <w:szCs w:val="18"/>
        </w:rPr>
        <w:t xml:space="preserve">diaria </w:t>
      </w:r>
      <w:r w:rsidRPr="00835AB9">
        <w:rPr>
          <w:rFonts w:ascii="Arial" w:hAnsi="Arial" w:cs="Arial"/>
          <w:b/>
          <w:spacing w:val="-10"/>
          <w:position w:val="4"/>
          <w:sz w:val="18"/>
          <w:szCs w:val="18"/>
        </w:rPr>
        <w:t>de bancos privados por depósitos a plazo fijo de 30 a 35 días de plazo y de más de un millón de pesos</w:t>
      </w:r>
      <w:r w:rsidRPr="00835AB9">
        <w:rPr>
          <w:rFonts w:ascii="Arial" w:hAnsi="Arial" w:cs="Arial"/>
          <w:spacing w:val="-10"/>
          <w:position w:val="4"/>
          <w:sz w:val="18"/>
          <w:szCs w:val="18"/>
        </w:rPr>
        <w:t xml:space="preserve"> puede ser corroborada a través de </w:t>
      </w:r>
      <w:hyperlink r:id="rId18" w:history="1">
        <w:r w:rsidRPr="00835AB9">
          <w:rPr>
            <w:rStyle w:val="Hipervnculo"/>
            <w:rFonts w:ascii="Arial" w:hAnsi="Arial" w:cs="Arial"/>
            <w:i/>
            <w:spacing w:val="-10"/>
            <w:position w:val="4"/>
            <w:sz w:val="18"/>
            <w:szCs w:val="18"/>
          </w:rPr>
          <w:t>www.bcra.gov.ar</w:t>
        </w:r>
      </w:hyperlink>
      <w:r w:rsidRPr="00835AB9">
        <w:rPr>
          <w:rFonts w:ascii="Arial" w:hAnsi="Arial" w:cs="Arial"/>
          <w:spacing w:val="-10"/>
          <w:position w:val="4"/>
          <w:sz w:val="18"/>
          <w:szCs w:val="18"/>
        </w:rPr>
        <w:t xml:space="preserve"> o podrá ser consultada en cualquier sucursal del Banco de Tierra del Fuego.</w:t>
      </w:r>
    </w:p>
    <w:p w14:paraId="7959A106" w14:textId="77777777" w:rsidR="00F428F9" w:rsidRPr="00835AB9" w:rsidRDefault="00F428F9" w:rsidP="00655A61">
      <w:pPr>
        <w:spacing w:before="20" w:after="0" w:line="240" w:lineRule="auto"/>
        <w:ind w:left="567"/>
        <w:jc w:val="both"/>
        <w:rPr>
          <w:rFonts w:ascii="Arial" w:hAnsi="Arial" w:cs="Arial"/>
          <w:spacing w:val="-10"/>
          <w:position w:val="4"/>
          <w:sz w:val="18"/>
          <w:szCs w:val="18"/>
        </w:rPr>
      </w:pPr>
      <w:r w:rsidRPr="00835AB9">
        <w:rPr>
          <w:rFonts w:ascii="Arial" w:hAnsi="Arial" w:cs="Arial"/>
          <w:spacing w:val="-10"/>
          <w:position w:val="4"/>
          <w:sz w:val="18"/>
          <w:szCs w:val="18"/>
        </w:rPr>
        <w:t xml:space="preserve">El no ejercicio por parte del Banco de la facultad de modificar la tasa de interés respecto de cualquier período no importará ni será entendido como renuncia al ejercicio de dicha facultad en los sucesivos períodos; la información sobre la tasa aplicable a cada período estará a disposición del Deudor en las sucursales del Banco y en el sitio oficial del BCRA </w:t>
      </w:r>
      <w:hyperlink r:id="rId19" w:history="1">
        <w:r w:rsidR="007B09D0" w:rsidRPr="00835AB9">
          <w:rPr>
            <w:rStyle w:val="Hipervnculo"/>
            <w:rFonts w:ascii="Arial" w:hAnsi="Arial" w:cs="Arial"/>
            <w:i/>
            <w:spacing w:val="-10"/>
            <w:position w:val="4"/>
            <w:sz w:val="18"/>
            <w:szCs w:val="18"/>
          </w:rPr>
          <w:t>http://www.bcra.gov.ar</w:t>
        </w:r>
      </w:hyperlink>
      <w:r w:rsidRPr="00835AB9">
        <w:rPr>
          <w:rFonts w:ascii="Arial" w:hAnsi="Arial" w:cs="Arial"/>
          <w:spacing w:val="-10"/>
          <w:position w:val="4"/>
          <w:sz w:val="18"/>
          <w:szCs w:val="18"/>
        </w:rPr>
        <w:t>. A solicitud del Deudor, el Banco certificará la tasa vigente. Para el caso que, en el futuro el B.C.R.A. dejara de publicar la tasa de referencia, se aplicará la tasa que el referido ente de control publique en su reemplazo.</w:t>
      </w:r>
    </w:p>
    <w:p w14:paraId="7E835332" w14:textId="52D12BB0" w:rsidR="004531F0" w:rsidRPr="00835AB9" w:rsidRDefault="00653522" w:rsidP="00B66F13">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8</w:t>
      </w:r>
      <w:r w:rsidR="004531F0" w:rsidRPr="00835AB9">
        <w:rPr>
          <w:rFonts w:ascii="Arial" w:hAnsi="Arial" w:cs="Arial"/>
          <w:b/>
          <w:spacing w:val="-10"/>
          <w:sz w:val="18"/>
          <w:szCs w:val="18"/>
        </w:rPr>
        <w:t>.</w:t>
      </w:r>
      <w:r w:rsidR="00B66F13">
        <w:rPr>
          <w:rFonts w:ascii="Arial" w:hAnsi="Arial" w:cs="Arial"/>
          <w:b/>
          <w:spacing w:val="-10"/>
          <w:sz w:val="18"/>
          <w:szCs w:val="18"/>
        </w:rPr>
        <w:tab/>
      </w:r>
      <w:r w:rsidR="00C5532B" w:rsidRPr="00835AB9">
        <w:rPr>
          <w:rFonts w:ascii="Arial" w:hAnsi="Arial" w:cs="Arial"/>
          <w:b/>
          <w:spacing w:val="-10"/>
          <w:sz w:val="18"/>
          <w:szCs w:val="18"/>
        </w:rPr>
        <w:t>Sistema de amortización</w:t>
      </w:r>
      <w:r w:rsidR="004531F0" w:rsidRPr="00835AB9">
        <w:rPr>
          <w:rFonts w:ascii="Arial" w:hAnsi="Arial" w:cs="Arial"/>
          <w:spacing w:val="-10"/>
          <w:sz w:val="18"/>
          <w:szCs w:val="18"/>
        </w:rPr>
        <w:t xml:space="preserve">. El importe de cada cuota se determinará mediante la aplicación del sistema de amortización </w:t>
      </w:r>
      <w:r w:rsidR="005704F7" w:rsidRPr="00835AB9">
        <w:rPr>
          <w:rFonts w:ascii="Arial" w:hAnsi="Arial" w:cs="Arial"/>
          <w:spacing w:val="-10"/>
          <w:sz w:val="18"/>
          <w:szCs w:val="18"/>
        </w:rPr>
        <w:t>francés</w:t>
      </w:r>
      <w:r w:rsidR="00AB7311" w:rsidRPr="00835AB9">
        <w:rPr>
          <w:rFonts w:ascii="Arial" w:hAnsi="Arial" w:cs="Arial"/>
          <w:spacing w:val="-10"/>
          <w:sz w:val="18"/>
          <w:szCs w:val="18"/>
        </w:rPr>
        <w:t xml:space="preserve">. </w:t>
      </w:r>
      <w:r w:rsidR="00294958" w:rsidRPr="00835AB9">
        <w:rPr>
          <w:rFonts w:ascii="Arial" w:hAnsi="Arial" w:cs="Arial"/>
          <w:spacing w:val="-10"/>
          <w:sz w:val="18"/>
          <w:szCs w:val="18"/>
        </w:rPr>
        <w:t xml:space="preserve">En el sistema de amortización francés el importe de cada cuota resultará de la aplicación de la fórmula establecida en el punto 1.1.5.8. de la sección 1 del </w:t>
      </w:r>
      <w:r w:rsidR="00CF7EFA" w:rsidRPr="00835AB9">
        <w:rPr>
          <w:rFonts w:ascii="Arial" w:hAnsi="Arial" w:cs="Arial"/>
          <w:spacing w:val="-10"/>
          <w:sz w:val="18"/>
          <w:szCs w:val="18"/>
        </w:rPr>
        <w:t>Manual de Originación y Administración de Préstamos del Banco Central de la República Argentina</w:t>
      </w:r>
      <w:r w:rsidR="00D6379F" w:rsidRPr="00835AB9">
        <w:rPr>
          <w:rFonts w:ascii="Arial" w:hAnsi="Arial" w:cs="Arial"/>
          <w:spacing w:val="-10"/>
          <w:sz w:val="18"/>
          <w:szCs w:val="18"/>
        </w:rPr>
        <w:t xml:space="preserve"> </w:t>
      </w:r>
      <w:r w:rsidR="00461FD4" w:rsidRPr="00835AB9">
        <w:rPr>
          <w:rFonts w:ascii="Arial" w:hAnsi="Arial" w:cs="Arial"/>
          <w:spacing w:val="-10"/>
          <w:sz w:val="18"/>
          <w:szCs w:val="18"/>
        </w:rPr>
        <w:t xml:space="preserve">disponible para su consulta en cualquiera de las sucursales del Banco </w:t>
      </w:r>
      <w:r w:rsidR="00BC49E3" w:rsidRPr="00835AB9">
        <w:rPr>
          <w:rFonts w:ascii="Arial" w:hAnsi="Arial" w:cs="Arial"/>
          <w:spacing w:val="-10"/>
          <w:sz w:val="18"/>
          <w:szCs w:val="18"/>
        </w:rPr>
        <w:t xml:space="preserve">o ingresando al portal del Banco </w:t>
      </w:r>
      <w:hyperlink r:id="rId20" w:history="1">
        <w:r w:rsidR="00BC49E3" w:rsidRPr="00835AB9">
          <w:rPr>
            <w:rStyle w:val="Hipervnculo"/>
            <w:rFonts w:ascii="Arial" w:hAnsi="Arial" w:cs="Arial"/>
            <w:i/>
            <w:spacing w:val="-10"/>
            <w:sz w:val="18"/>
            <w:szCs w:val="18"/>
          </w:rPr>
          <w:t>www.btf.com.ar</w:t>
        </w:r>
      </w:hyperlink>
      <w:r w:rsidR="00BC49E3" w:rsidRPr="00835AB9">
        <w:rPr>
          <w:rFonts w:ascii="Arial" w:hAnsi="Arial" w:cs="Arial"/>
          <w:spacing w:val="-10"/>
          <w:sz w:val="18"/>
          <w:szCs w:val="18"/>
        </w:rPr>
        <w:t xml:space="preserve">, sección </w:t>
      </w:r>
      <w:r w:rsidR="00BC49E3" w:rsidRPr="00835AB9">
        <w:rPr>
          <w:rFonts w:ascii="Arial" w:hAnsi="Arial" w:cs="Arial"/>
          <w:b/>
          <w:spacing w:val="-10"/>
          <w:sz w:val="18"/>
          <w:szCs w:val="18"/>
        </w:rPr>
        <w:t>Institucional</w:t>
      </w:r>
      <w:r w:rsidR="00BC49E3" w:rsidRPr="00835AB9">
        <w:rPr>
          <w:rFonts w:ascii="Arial" w:hAnsi="Arial" w:cs="Arial"/>
          <w:spacing w:val="-10"/>
          <w:sz w:val="18"/>
          <w:szCs w:val="18"/>
        </w:rPr>
        <w:t xml:space="preserve">, apartado </w:t>
      </w:r>
      <w:r w:rsidR="00BC49E3" w:rsidRPr="00835AB9">
        <w:rPr>
          <w:rFonts w:ascii="Arial" w:hAnsi="Arial" w:cs="Arial"/>
          <w:b/>
          <w:spacing w:val="-10"/>
          <w:sz w:val="18"/>
          <w:szCs w:val="18"/>
        </w:rPr>
        <w:t>Normativa</w:t>
      </w:r>
      <w:r w:rsidR="00376C39" w:rsidRPr="00835AB9">
        <w:rPr>
          <w:rFonts w:ascii="Arial" w:hAnsi="Arial" w:cs="Arial"/>
          <w:b/>
          <w:spacing w:val="-10"/>
          <w:sz w:val="18"/>
          <w:szCs w:val="18"/>
        </w:rPr>
        <w:t xml:space="preserve"> y Tasas</w:t>
      </w:r>
      <w:r w:rsidR="00BC49E3" w:rsidRPr="00835AB9">
        <w:rPr>
          <w:rFonts w:ascii="Arial" w:hAnsi="Arial" w:cs="Arial"/>
          <w:spacing w:val="-10"/>
          <w:sz w:val="18"/>
          <w:szCs w:val="18"/>
        </w:rPr>
        <w:t xml:space="preserve">, </w:t>
      </w:r>
      <w:r w:rsidR="00461FD4" w:rsidRPr="00835AB9">
        <w:rPr>
          <w:rFonts w:ascii="Arial" w:hAnsi="Arial" w:cs="Arial"/>
          <w:spacing w:val="-10"/>
          <w:sz w:val="18"/>
          <w:szCs w:val="18"/>
        </w:rPr>
        <w:t xml:space="preserve">o a través de internet en la dirección </w:t>
      </w:r>
      <w:hyperlink r:id="rId21" w:history="1">
        <w:r w:rsidR="007B09D0" w:rsidRPr="00835AB9">
          <w:rPr>
            <w:rStyle w:val="Hipervnculo"/>
            <w:rFonts w:ascii="Arial" w:hAnsi="Arial" w:cs="Arial"/>
            <w:i/>
            <w:spacing w:val="-10"/>
            <w:sz w:val="18"/>
            <w:szCs w:val="18"/>
          </w:rPr>
          <w:t>www.bcra.gov.ar</w:t>
        </w:r>
      </w:hyperlink>
      <w:r w:rsidR="00CF7EFA" w:rsidRPr="00835AB9">
        <w:rPr>
          <w:rFonts w:ascii="Arial" w:hAnsi="Arial" w:cs="Arial"/>
          <w:spacing w:val="-10"/>
          <w:sz w:val="18"/>
          <w:szCs w:val="18"/>
        </w:rPr>
        <w:t>; la cuota periódica incluye los intereses del período, calculados sobre saldo adeudado de acuerdo con la tasa pactada, y una porción de amortización del capital que se obtiene de restar los intereses al importe de la cuota.</w:t>
      </w:r>
    </w:p>
    <w:p w14:paraId="6DB1E218" w14:textId="43F0A98B" w:rsidR="008E5EBB" w:rsidRPr="00007FCA" w:rsidRDefault="00653522" w:rsidP="00B66F13">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9</w:t>
      </w:r>
      <w:r w:rsidR="00935869" w:rsidRPr="00835AB9">
        <w:rPr>
          <w:rFonts w:ascii="Arial" w:hAnsi="Arial" w:cs="Arial"/>
          <w:b/>
          <w:spacing w:val="-10"/>
          <w:sz w:val="18"/>
          <w:szCs w:val="18"/>
        </w:rPr>
        <w:t>.</w:t>
      </w:r>
      <w:r w:rsidR="00B66F13">
        <w:rPr>
          <w:rFonts w:ascii="Arial" w:hAnsi="Arial" w:cs="Arial"/>
          <w:b/>
          <w:spacing w:val="-10"/>
          <w:sz w:val="18"/>
          <w:szCs w:val="18"/>
        </w:rPr>
        <w:tab/>
      </w:r>
      <w:r w:rsidR="00935869" w:rsidRPr="00835AB9">
        <w:rPr>
          <w:rFonts w:ascii="Arial" w:hAnsi="Arial" w:cs="Arial"/>
          <w:b/>
          <w:spacing w:val="-10"/>
          <w:sz w:val="18"/>
          <w:szCs w:val="18"/>
        </w:rPr>
        <w:t>Comisiones</w:t>
      </w:r>
      <w:r w:rsidR="001E1613" w:rsidRPr="00835AB9">
        <w:rPr>
          <w:rFonts w:ascii="Arial" w:hAnsi="Arial" w:cs="Arial"/>
          <w:b/>
          <w:spacing w:val="-10"/>
          <w:sz w:val="18"/>
          <w:szCs w:val="18"/>
        </w:rPr>
        <w:t xml:space="preserve"> y Cargos Vigentes</w:t>
      </w:r>
      <w:r w:rsidR="00935869" w:rsidRPr="00835AB9">
        <w:rPr>
          <w:rFonts w:ascii="Arial" w:hAnsi="Arial" w:cs="Arial"/>
          <w:spacing w:val="-10"/>
          <w:sz w:val="18"/>
          <w:szCs w:val="18"/>
        </w:rPr>
        <w:t xml:space="preserve">. </w:t>
      </w:r>
      <w:r w:rsidR="00B672F9" w:rsidRPr="00835AB9">
        <w:rPr>
          <w:rFonts w:ascii="Arial" w:hAnsi="Arial" w:cs="Arial"/>
          <w:spacing w:val="-10"/>
          <w:sz w:val="18"/>
          <w:szCs w:val="18"/>
        </w:rPr>
        <w:t>El Banco percibirá y s</w:t>
      </w:r>
      <w:r w:rsidR="00935869" w:rsidRPr="00835AB9">
        <w:rPr>
          <w:rFonts w:ascii="Arial" w:hAnsi="Arial" w:cs="Arial"/>
          <w:spacing w:val="-10"/>
          <w:sz w:val="18"/>
          <w:szCs w:val="18"/>
        </w:rPr>
        <w:t xml:space="preserve">on a cargo del Deudor todas las comisiones, </w:t>
      </w:r>
      <w:r w:rsidR="008E5EBB" w:rsidRPr="00835AB9">
        <w:rPr>
          <w:rFonts w:ascii="Arial" w:hAnsi="Arial" w:cs="Arial"/>
          <w:spacing w:val="-10"/>
          <w:sz w:val="18"/>
          <w:szCs w:val="18"/>
        </w:rPr>
        <w:t>cargos</w:t>
      </w:r>
      <w:r w:rsidR="00B672F9" w:rsidRPr="00835AB9">
        <w:rPr>
          <w:rFonts w:ascii="Arial" w:hAnsi="Arial" w:cs="Arial"/>
          <w:spacing w:val="-10"/>
          <w:sz w:val="18"/>
          <w:szCs w:val="18"/>
        </w:rPr>
        <w:t xml:space="preserve"> y</w:t>
      </w:r>
      <w:r w:rsidR="008E5EBB" w:rsidRPr="00835AB9">
        <w:rPr>
          <w:rFonts w:ascii="Arial" w:hAnsi="Arial" w:cs="Arial"/>
          <w:spacing w:val="-10"/>
          <w:sz w:val="18"/>
          <w:szCs w:val="18"/>
        </w:rPr>
        <w:t xml:space="preserve"> </w:t>
      </w:r>
      <w:r w:rsidR="00935869" w:rsidRPr="00835AB9">
        <w:rPr>
          <w:rFonts w:ascii="Arial" w:hAnsi="Arial" w:cs="Arial"/>
          <w:spacing w:val="-10"/>
          <w:sz w:val="18"/>
          <w:szCs w:val="18"/>
        </w:rPr>
        <w:t xml:space="preserve">gastos </w:t>
      </w:r>
      <w:r w:rsidR="00B672F9" w:rsidRPr="00835AB9">
        <w:rPr>
          <w:rFonts w:ascii="Arial" w:hAnsi="Arial" w:cs="Arial"/>
          <w:spacing w:val="-10"/>
          <w:sz w:val="18"/>
          <w:szCs w:val="18"/>
        </w:rPr>
        <w:t>establecidos a continuación</w:t>
      </w:r>
      <w:r w:rsidR="00DA700D" w:rsidRPr="00835AB9">
        <w:rPr>
          <w:rFonts w:ascii="Arial" w:hAnsi="Arial" w:cs="Arial"/>
          <w:spacing w:val="-10"/>
          <w:sz w:val="18"/>
          <w:szCs w:val="18"/>
        </w:rPr>
        <w:t>:</w:t>
      </w:r>
    </w:p>
    <w:p w14:paraId="5C3BA283" w14:textId="77777777" w:rsidR="004B3FA9" w:rsidRPr="00C00A0C" w:rsidRDefault="004B3FA9" w:rsidP="00EA3218">
      <w:pPr>
        <w:tabs>
          <w:tab w:val="left" w:pos="1647"/>
        </w:tabs>
        <w:spacing w:after="0"/>
        <w:jc w:val="both"/>
        <w:rPr>
          <w:rFonts w:ascii="Arial" w:hAnsi="Arial" w:cs="Arial"/>
          <w:spacing w:val="-10"/>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2913"/>
        <w:gridCol w:w="1404"/>
        <w:gridCol w:w="1017"/>
        <w:gridCol w:w="925"/>
        <w:gridCol w:w="1014"/>
      </w:tblGrid>
      <w:tr w:rsidR="00F428F9" w:rsidRPr="00007FCA" w14:paraId="17A3AE1E" w14:textId="77777777" w:rsidTr="00F4173B">
        <w:tc>
          <w:tcPr>
            <w:tcW w:w="0" w:type="auto"/>
            <w:gridSpan w:val="6"/>
            <w:shd w:val="clear" w:color="auto" w:fill="1F3864" w:themeFill="accent5" w:themeFillShade="80"/>
          </w:tcPr>
          <w:p w14:paraId="76D655BA" w14:textId="77777777" w:rsidR="00F428F9" w:rsidRPr="00007FCA" w:rsidRDefault="00F428F9" w:rsidP="001E2B7B">
            <w:pPr>
              <w:spacing w:after="0"/>
              <w:jc w:val="center"/>
              <w:rPr>
                <w:rFonts w:ascii="Arial" w:hAnsi="Arial" w:cs="Arial"/>
                <w:b/>
                <w:spacing w:val="-10"/>
                <w:sz w:val="18"/>
                <w:szCs w:val="18"/>
              </w:rPr>
            </w:pPr>
            <w:r w:rsidRPr="00007FCA">
              <w:rPr>
                <w:rFonts w:ascii="Arial" w:hAnsi="Arial" w:cs="Arial"/>
                <w:b/>
                <w:spacing w:val="-10"/>
                <w:sz w:val="18"/>
                <w:szCs w:val="18"/>
              </w:rPr>
              <w:t>COMISIONES Y CARGOS VIGENTES</w:t>
            </w:r>
          </w:p>
        </w:tc>
      </w:tr>
      <w:tr w:rsidR="00F428F9" w:rsidRPr="00007FCA" w14:paraId="6D0AF4B6" w14:textId="77777777" w:rsidTr="001844BF">
        <w:tc>
          <w:tcPr>
            <w:tcW w:w="3208" w:type="dxa"/>
            <w:shd w:val="clear" w:color="auto" w:fill="D9E2F3" w:themeFill="accent5" w:themeFillTint="33"/>
          </w:tcPr>
          <w:p w14:paraId="7D5B7DF3" w14:textId="77777777" w:rsidR="00F428F9" w:rsidRPr="00007FCA" w:rsidRDefault="00F428F9" w:rsidP="001E2B7B">
            <w:pPr>
              <w:spacing w:after="0"/>
              <w:jc w:val="center"/>
              <w:rPr>
                <w:rFonts w:ascii="Arial" w:hAnsi="Arial" w:cs="Arial"/>
                <w:b/>
                <w:spacing w:val="-10"/>
                <w:sz w:val="18"/>
                <w:szCs w:val="18"/>
              </w:rPr>
            </w:pPr>
            <w:r w:rsidRPr="00007FCA">
              <w:rPr>
                <w:rFonts w:ascii="Arial" w:hAnsi="Arial" w:cs="Arial"/>
                <w:b/>
                <w:spacing w:val="-10"/>
                <w:sz w:val="18"/>
                <w:szCs w:val="18"/>
              </w:rPr>
              <w:t>Concepto</w:t>
            </w:r>
          </w:p>
        </w:tc>
        <w:tc>
          <w:tcPr>
            <w:tcW w:w="2935" w:type="dxa"/>
            <w:shd w:val="clear" w:color="auto" w:fill="D9E2F3" w:themeFill="accent5" w:themeFillTint="33"/>
          </w:tcPr>
          <w:p w14:paraId="39FBD74D" w14:textId="77777777" w:rsidR="00F428F9" w:rsidRPr="00007FCA" w:rsidRDefault="00F428F9" w:rsidP="001E2B7B">
            <w:pPr>
              <w:spacing w:after="0"/>
              <w:jc w:val="center"/>
              <w:rPr>
                <w:rFonts w:ascii="Arial" w:hAnsi="Arial" w:cs="Arial"/>
                <w:b/>
                <w:spacing w:val="-10"/>
                <w:sz w:val="18"/>
                <w:szCs w:val="18"/>
              </w:rPr>
            </w:pPr>
            <w:r w:rsidRPr="00007FCA">
              <w:rPr>
                <w:rFonts w:ascii="Arial" w:hAnsi="Arial" w:cs="Arial"/>
                <w:b/>
                <w:spacing w:val="-10"/>
                <w:sz w:val="18"/>
                <w:szCs w:val="18"/>
              </w:rPr>
              <w:t>Subconcepto</w:t>
            </w:r>
          </w:p>
        </w:tc>
        <w:tc>
          <w:tcPr>
            <w:tcW w:w="1409" w:type="dxa"/>
            <w:shd w:val="clear" w:color="auto" w:fill="D9E2F3" w:themeFill="accent5" w:themeFillTint="33"/>
          </w:tcPr>
          <w:p w14:paraId="0D7F80EA" w14:textId="77777777" w:rsidR="00F428F9" w:rsidRPr="00007FCA" w:rsidRDefault="00F428F9" w:rsidP="001E2B7B">
            <w:pPr>
              <w:spacing w:after="0"/>
              <w:jc w:val="center"/>
              <w:rPr>
                <w:rFonts w:ascii="Arial" w:hAnsi="Arial" w:cs="Arial"/>
                <w:b/>
                <w:spacing w:val="-10"/>
                <w:sz w:val="18"/>
                <w:szCs w:val="18"/>
              </w:rPr>
            </w:pPr>
            <w:r w:rsidRPr="00007FCA">
              <w:rPr>
                <w:rFonts w:ascii="Arial" w:hAnsi="Arial" w:cs="Arial"/>
                <w:b/>
                <w:spacing w:val="-10"/>
                <w:sz w:val="18"/>
                <w:szCs w:val="18"/>
              </w:rPr>
              <w:t>Porcentaje %</w:t>
            </w:r>
          </w:p>
        </w:tc>
        <w:tc>
          <w:tcPr>
            <w:tcW w:w="961" w:type="dxa"/>
            <w:shd w:val="clear" w:color="auto" w:fill="D9E2F3" w:themeFill="accent5" w:themeFillTint="33"/>
          </w:tcPr>
          <w:p w14:paraId="6F813F9C" w14:textId="77777777" w:rsidR="00F428F9" w:rsidRPr="00007FCA" w:rsidRDefault="00F428F9" w:rsidP="001E2B7B">
            <w:pPr>
              <w:spacing w:after="0"/>
              <w:jc w:val="center"/>
              <w:rPr>
                <w:rFonts w:ascii="Arial" w:hAnsi="Arial" w:cs="Arial"/>
                <w:b/>
                <w:spacing w:val="-10"/>
                <w:sz w:val="18"/>
                <w:szCs w:val="18"/>
              </w:rPr>
            </w:pPr>
            <w:r w:rsidRPr="00007FCA">
              <w:rPr>
                <w:rFonts w:ascii="Arial" w:hAnsi="Arial" w:cs="Arial"/>
                <w:b/>
                <w:spacing w:val="-10"/>
                <w:sz w:val="18"/>
                <w:szCs w:val="18"/>
              </w:rPr>
              <w:t>Importe $</w:t>
            </w:r>
          </w:p>
        </w:tc>
        <w:tc>
          <w:tcPr>
            <w:tcW w:w="927" w:type="dxa"/>
            <w:shd w:val="clear" w:color="auto" w:fill="D9E2F3" w:themeFill="accent5" w:themeFillTint="33"/>
          </w:tcPr>
          <w:p w14:paraId="4C724320" w14:textId="77777777" w:rsidR="00F428F9" w:rsidRPr="00007FCA" w:rsidRDefault="00F428F9" w:rsidP="001E2B7B">
            <w:pPr>
              <w:spacing w:after="0"/>
              <w:jc w:val="center"/>
              <w:rPr>
                <w:rFonts w:ascii="Arial" w:hAnsi="Arial" w:cs="Arial"/>
                <w:b/>
                <w:spacing w:val="-10"/>
                <w:sz w:val="18"/>
                <w:szCs w:val="18"/>
              </w:rPr>
            </w:pPr>
            <w:r w:rsidRPr="00007FCA">
              <w:rPr>
                <w:rFonts w:ascii="Arial" w:hAnsi="Arial" w:cs="Arial"/>
                <w:b/>
                <w:spacing w:val="-10"/>
                <w:sz w:val="18"/>
                <w:szCs w:val="18"/>
              </w:rPr>
              <w:t>Mínimo $</w:t>
            </w:r>
          </w:p>
        </w:tc>
        <w:tc>
          <w:tcPr>
            <w:tcW w:w="0" w:type="auto"/>
            <w:shd w:val="clear" w:color="auto" w:fill="D9E2F3" w:themeFill="accent5" w:themeFillTint="33"/>
          </w:tcPr>
          <w:p w14:paraId="5685FB6A" w14:textId="77777777" w:rsidR="00F428F9" w:rsidRPr="00007FCA" w:rsidRDefault="00F428F9" w:rsidP="001E2B7B">
            <w:pPr>
              <w:spacing w:after="0"/>
              <w:jc w:val="center"/>
              <w:rPr>
                <w:rFonts w:ascii="Arial" w:hAnsi="Arial" w:cs="Arial"/>
                <w:b/>
                <w:spacing w:val="-10"/>
                <w:sz w:val="18"/>
                <w:szCs w:val="18"/>
              </w:rPr>
            </w:pPr>
            <w:r w:rsidRPr="00007FCA">
              <w:rPr>
                <w:rFonts w:ascii="Arial" w:hAnsi="Arial" w:cs="Arial"/>
                <w:b/>
                <w:spacing w:val="-10"/>
                <w:sz w:val="18"/>
                <w:szCs w:val="18"/>
              </w:rPr>
              <w:t>Máximo $</w:t>
            </w:r>
          </w:p>
        </w:tc>
      </w:tr>
      <w:tr w:rsidR="00F428F9" w:rsidRPr="00007FCA" w14:paraId="65BE5BAD" w14:textId="77777777" w:rsidTr="001844BF">
        <w:tc>
          <w:tcPr>
            <w:tcW w:w="3208" w:type="dxa"/>
            <w:vAlign w:val="center"/>
          </w:tcPr>
          <w:p w14:paraId="1CF167F6" w14:textId="661BFDBC" w:rsidR="00F428F9" w:rsidRPr="00007FCA" w:rsidRDefault="00F428F9" w:rsidP="001E2B7B">
            <w:pPr>
              <w:spacing w:after="0"/>
              <w:rPr>
                <w:rFonts w:ascii="Arial" w:hAnsi="Arial" w:cs="Arial"/>
                <w:spacing w:val="-10"/>
                <w:sz w:val="18"/>
                <w:szCs w:val="18"/>
              </w:rPr>
            </w:pPr>
            <w:r w:rsidRPr="00007FCA">
              <w:rPr>
                <w:rFonts w:ascii="Arial" w:hAnsi="Arial" w:cs="Arial"/>
                <w:spacing w:val="-10"/>
                <w:sz w:val="18"/>
                <w:szCs w:val="18"/>
              </w:rPr>
              <w:t xml:space="preserve">Cancelación o precancelación anticipada del préstamo (Cláusula </w:t>
            </w:r>
            <w:r w:rsidR="00691F18">
              <w:rPr>
                <w:rFonts w:ascii="Arial" w:hAnsi="Arial" w:cs="Arial"/>
                <w:spacing w:val="-10"/>
                <w:sz w:val="18"/>
                <w:szCs w:val="18"/>
              </w:rPr>
              <w:t>12</w:t>
            </w:r>
            <w:r w:rsidRPr="00007FCA">
              <w:rPr>
                <w:rFonts w:ascii="Arial" w:hAnsi="Arial" w:cs="Arial"/>
                <w:spacing w:val="-10"/>
                <w:sz w:val="18"/>
                <w:szCs w:val="18"/>
              </w:rPr>
              <w:t>)</w:t>
            </w:r>
          </w:p>
        </w:tc>
        <w:tc>
          <w:tcPr>
            <w:tcW w:w="2935" w:type="dxa"/>
            <w:vAlign w:val="center"/>
          </w:tcPr>
          <w:p w14:paraId="742E0F9F" w14:textId="77777777" w:rsidR="00F428F9" w:rsidRPr="00007FCA" w:rsidRDefault="00F428F9" w:rsidP="001E2B7B">
            <w:pPr>
              <w:spacing w:after="0"/>
              <w:rPr>
                <w:rFonts w:ascii="Arial" w:hAnsi="Arial" w:cs="Arial"/>
                <w:spacing w:val="-10"/>
                <w:sz w:val="18"/>
                <w:szCs w:val="18"/>
              </w:rPr>
            </w:pPr>
            <w:r w:rsidRPr="00007FCA">
              <w:rPr>
                <w:rFonts w:ascii="Arial" w:hAnsi="Arial" w:cs="Arial"/>
                <w:spacing w:val="-10"/>
                <w:sz w:val="18"/>
                <w:szCs w:val="18"/>
              </w:rPr>
              <w:t>Sobre monto de capital adeudado</w:t>
            </w:r>
          </w:p>
        </w:tc>
        <w:tc>
          <w:tcPr>
            <w:tcW w:w="1409" w:type="dxa"/>
            <w:vAlign w:val="center"/>
          </w:tcPr>
          <w:p w14:paraId="261A3D00" w14:textId="77777777" w:rsidR="00F428F9" w:rsidRPr="00007FCA" w:rsidRDefault="00F428F9" w:rsidP="00483431">
            <w:pPr>
              <w:spacing w:after="0"/>
              <w:jc w:val="right"/>
              <w:rPr>
                <w:rFonts w:ascii="Arial" w:hAnsi="Arial" w:cs="Arial"/>
                <w:spacing w:val="-10"/>
                <w:sz w:val="18"/>
                <w:szCs w:val="18"/>
              </w:rPr>
            </w:pPr>
            <w:r w:rsidRPr="00007FCA">
              <w:rPr>
                <w:rFonts w:ascii="Arial" w:hAnsi="Arial" w:cs="Arial"/>
                <w:spacing w:val="-10"/>
                <w:sz w:val="18"/>
                <w:szCs w:val="18"/>
              </w:rPr>
              <w:t>1,50</w:t>
            </w:r>
          </w:p>
        </w:tc>
        <w:tc>
          <w:tcPr>
            <w:tcW w:w="961" w:type="dxa"/>
            <w:vAlign w:val="center"/>
          </w:tcPr>
          <w:p w14:paraId="57A2F4C0" w14:textId="77777777" w:rsidR="00F428F9" w:rsidRPr="00007FCA" w:rsidRDefault="00F428F9" w:rsidP="001E2B7B">
            <w:pPr>
              <w:spacing w:after="0"/>
              <w:jc w:val="right"/>
              <w:rPr>
                <w:rFonts w:ascii="Arial" w:hAnsi="Arial" w:cs="Arial"/>
                <w:spacing w:val="-10"/>
                <w:sz w:val="18"/>
                <w:szCs w:val="18"/>
              </w:rPr>
            </w:pPr>
          </w:p>
        </w:tc>
        <w:tc>
          <w:tcPr>
            <w:tcW w:w="927" w:type="dxa"/>
            <w:vAlign w:val="center"/>
          </w:tcPr>
          <w:p w14:paraId="21945C18" w14:textId="77777777" w:rsidR="00F428F9" w:rsidRPr="00007FCA" w:rsidRDefault="00F428F9" w:rsidP="001E2B7B">
            <w:pPr>
              <w:spacing w:after="0"/>
              <w:jc w:val="right"/>
              <w:rPr>
                <w:rFonts w:ascii="Arial" w:hAnsi="Arial" w:cs="Arial"/>
                <w:spacing w:val="-10"/>
                <w:sz w:val="18"/>
                <w:szCs w:val="18"/>
              </w:rPr>
            </w:pPr>
          </w:p>
        </w:tc>
        <w:tc>
          <w:tcPr>
            <w:tcW w:w="0" w:type="auto"/>
            <w:vAlign w:val="center"/>
          </w:tcPr>
          <w:p w14:paraId="539DBF3D" w14:textId="77777777" w:rsidR="00F428F9" w:rsidRPr="00007FCA" w:rsidRDefault="00F428F9" w:rsidP="001E2B7B">
            <w:pPr>
              <w:spacing w:after="0"/>
              <w:jc w:val="right"/>
              <w:rPr>
                <w:rFonts w:ascii="Arial" w:hAnsi="Arial" w:cs="Arial"/>
                <w:spacing w:val="-10"/>
                <w:sz w:val="18"/>
                <w:szCs w:val="18"/>
              </w:rPr>
            </w:pPr>
          </w:p>
        </w:tc>
      </w:tr>
      <w:tr w:rsidR="00F428F9" w:rsidRPr="00007FCA" w14:paraId="21242CDE" w14:textId="77777777" w:rsidTr="001844BF">
        <w:tc>
          <w:tcPr>
            <w:tcW w:w="3208" w:type="dxa"/>
            <w:vAlign w:val="center"/>
          </w:tcPr>
          <w:p w14:paraId="52CFF7DA" w14:textId="76C4E453" w:rsidR="00F428F9" w:rsidRPr="00007FCA" w:rsidRDefault="00F428F9" w:rsidP="001E2B7B">
            <w:pPr>
              <w:spacing w:after="0"/>
              <w:rPr>
                <w:rFonts w:ascii="Arial" w:hAnsi="Arial" w:cs="Arial"/>
                <w:spacing w:val="-10"/>
                <w:sz w:val="18"/>
                <w:szCs w:val="18"/>
              </w:rPr>
            </w:pPr>
            <w:r w:rsidRPr="00007FCA">
              <w:rPr>
                <w:rFonts w:ascii="Arial" w:hAnsi="Arial" w:cs="Arial"/>
                <w:spacing w:val="-10"/>
                <w:sz w:val="18"/>
                <w:szCs w:val="18"/>
              </w:rPr>
              <w:t xml:space="preserve">Precancelación parcial del préstamo (Cláusula </w:t>
            </w:r>
            <w:r w:rsidR="00691F18">
              <w:rPr>
                <w:rFonts w:ascii="Arial" w:hAnsi="Arial" w:cs="Arial"/>
                <w:spacing w:val="-10"/>
                <w:sz w:val="18"/>
                <w:szCs w:val="18"/>
              </w:rPr>
              <w:t>12</w:t>
            </w:r>
            <w:r w:rsidRPr="00007FCA">
              <w:rPr>
                <w:rFonts w:ascii="Arial" w:hAnsi="Arial" w:cs="Arial"/>
                <w:spacing w:val="-10"/>
                <w:sz w:val="18"/>
                <w:szCs w:val="18"/>
              </w:rPr>
              <w:t>)</w:t>
            </w:r>
          </w:p>
        </w:tc>
        <w:tc>
          <w:tcPr>
            <w:tcW w:w="2935" w:type="dxa"/>
            <w:vAlign w:val="center"/>
          </w:tcPr>
          <w:p w14:paraId="0F6457A4" w14:textId="77777777" w:rsidR="00F428F9" w:rsidRPr="00007FCA" w:rsidRDefault="00F428F9" w:rsidP="001E2B7B">
            <w:pPr>
              <w:spacing w:after="0"/>
              <w:rPr>
                <w:rFonts w:ascii="Arial" w:hAnsi="Arial" w:cs="Arial"/>
                <w:spacing w:val="-10"/>
                <w:sz w:val="18"/>
                <w:szCs w:val="18"/>
              </w:rPr>
            </w:pPr>
            <w:r w:rsidRPr="00007FCA">
              <w:rPr>
                <w:rFonts w:ascii="Arial" w:hAnsi="Arial" w:cs="Arial"/>
                <w:spacing w:val="-10"/>
                <w:sz w:val="18"/>
                <w:szCs w:val="18"/>
              </w:rPr>
              <w:t>Sobre el monto de precancelación</w:t>
            </w:r>
          </w:p>
        </w:tc>
        <w:tc>
          <w:tcPr>
            <w:tcW w:w="1409" w:type="dxa"/>
            <w:vAlign w:val="center"/>
          </w:tcPr>
          <w:p w14:paraId="1782E235" w14:textId="77777777" w:rsidR="00F428F9" w:rsidRPr="00007FCA" w:rsidRDefault="00F428F9" w:rsidP="00483431">
            <w:pPr>
              <w:spacing w:after="0"/>
              <w:jc w:val="right"/>
              <w:rPr>
                <w:rFonts w:ascii="Arial" w:hAnsi="Arial" w:cs="Arial"/>
                <w:spacing w:val="-10"/>
                <w:sz w:val="18"/>
                <w:szCs w:val="18"/>
              </w:rPr>
            </w:pPr>
            <w:r w:rsidRPr="00007FCA">
              <w:rPr>
                <w:rFonts w:ascii="Arial" w:hAnsi="Arial" w:cs="Arial"/>
                <w:spacing w:val="-10"/>
                <w:sz w:val="18"/>
                <w:szCs w:val="18"/>
              </w:rPr>
              <w:t>1,50</w:t>
            </w:r>
          </w:p>
        </w:tc>
        <w:tc>
          <w:tcPr>
            <w:tcW w:w="961" w:type="dxa"/>
            <w:vAlign w:val="center"/>
          </w:tcPr>
          <w:p w14:paraId="132CC481" w14:textId="77777777" w:rsidR="00F428F9" w:rsidRPr="00007FCA" w:rsidRDefault="00F428F9" w:rsidP="001E2B7B">
            <w:pPr>
              <w:spacing w:after="0"/>
              <w:jc w:val="right"/>
              <w:rPr>
                <w:rFonts w:ascii="Arial" w:hAnsi="Arial" w:cs="Arial"/>
                <w:spacing w:val="-10"/>
                <w:sz w:val="18"/>
                <w:szCs w:val="18"/>
              </w:rPr>
            </w:pPr>
          </w:p>
        </w:tc>
        <w:tc>
          <w:tcPr>
            <w:tcW w:w="927" w:type="dxa"/>
            <w:vAlign w:val="center"/>
          </w:tcPr>
          <w:p w14:paraId="377B33A6" w14:textId="77777777" w:rsidR="00F428F9" w:rsidRPr="00007FCA" w:rsidRDefault="00F428F9" w:rsidP="001E2B7B">
            <w:pPr>
              <w:spacing w:after="0"/>
              <w:jc w:val="right"/>
              <w:rPr>
                <w:rFonts w:ascii="Arial" w:hAnsi="Arial" w:cs="Arial"/>
                <w:spacing w:val="-10"/>
                <w:sz w:val="18"/>
                <w:szCs w:val="18"/>
              </w:rPr>
            </w:pPr>
          </w:p>
        </w:tc>
        <w:tc>
          <w:tcPr>
            <w:tcW w:w="0" w:type="auto"/>
            <w:vAlign w:val="center"/>
          </w:tcPr>
          <w:p w14:paraId="0C793648" w14:textId="77777777" w:rsidR="00F428F9" w:rsidRPr="00007FCA" w:rsidRDefault="00F428F9" w:rsidP="001E2B7B">
            <w:pPr>
              <w:spacing w:after="0"/>
              <w:jc w:val="right"/>
              <w:rPr>
                <w:rFonts w:ascii="Arial" w:hAnsi="Arial" w:cs="Arial"/>
                <w:spacing w:val="-10"/>
                <w:sz w:val="18"/>
                <w:szCs w:val="18"/>
              </w:rPr>
            </w:pPr>
          </w:p>
        </w:tc>
      </w:tr>
      <w:tr w:rsidR="00636750" w:rsidRPr="00007FCA" w14:paraId="068E6468" w14:textId="77777777" w:rsidTr="001844BF">
        <w:tc>
          <w:tcPr>
            <w:tcW w:w="6143" w:type="dxa"/>
            <w:gridSpan w:val="2"/>
            <w:vAlign w:val="center"/>
          </w:tcPr>
          <w:p w14:paraId="03DA09C8" w14:textId="77777777" w:rsidR="00636750" w:rsidRPr="00007FCA" w:rsidRDefault="00636750" w:rsidP="001E2B7B">
            <w:pPr>
              <w:spacing w:after="0"/>
              <w:rPr>
                <w:rFonts w:ascii="Arial" w:hAnsi="Arial" w:cs="Arial"/>
                <w:spacing w:val="-10"/>
                <w:sz w:val="18"/>
                <w:szCs w:val="18"/>
              </w:rPr>
            </w:pPr>
            <w:r w:rsidRPr="00007FCA">
              <w:rPr>
                <w:rFonts w:ascii="Arial" w:hAnsi="Arial" w:cs="Arial"/>
                <w:spacing w:val="-10"/>
                <w:sz w:val="18"/>
                <w:szCs w:val="18"/>
              </w:rPr>
              <w:t>Recupero de gastos mensuales por emisión de carta documento, fotocopias, papelerías varias y visitas domiciliarias</w:t>
            </w:r>
          </w:p>
        </w:tc>
        <w:tc>
          <w:tcPr>
            <w:tcW w:w="4314" w:type="dxa"/>
            <w:gridSpan w:val="4"/>
            <w:vAlign w:val="center"/>
          </w:tcPr>
          <w:p w14:paraId="5EB5FBEC" w14:textId="77777777" w:rsidR="00636750" w:rsidRPr="00007FCA" w:rsidRDefault="00636750" w:rsidP="006E11B4">
            <w:pPr>
              <w:spacing w:after="0"/>
              <w:jc w:val="both"/>
              <w:rPr>
                <w:rFonts w:ascii="Arial" w:hAnsi="Arial" w:cs="Arial"/>
                <w:spacing w:val="-10"/>
                <w:sz w:val="18"/>
                <w:szCs w:val="18"/>
              </w:rPr>
            </w:pPr>
            <w:r w:rsidRPr="00007FCA">
              <w:rPr>
                <w:rFonts w:ascii="Arial" w:hAnsi="Arial" w:cs="Arial"/>
                <w:spacing w:val="-10"/>
                <w:sz w:val="18"/>
                <w:szCs w:val="18"/>
              </w:rPr>
              <w:t>Se percibirá el cargo vigente por la prestación del servicio.</w:t>
            </w:r>
          </w:p>
        </w:tc>
      </w:tr>
      <w:tr w:rsidR="00D8069A" w:rsidRPr="00007FCA" w14:paraId="28FF5DB2" w14:textId="77777777" w:rsidTr="00434AB6">
        <w:trPr>
          <w:trHeight w:val="486"/>
        </w:trPr>
        <w:tc>
          <w:tcPr>
            <w:tcW w:w="3208" w:type="dxa"/>
            <w:vAlign w:val="center"/>
          </w:tcPr>
          <w:p w14:paraId="1FAE8AD4" w14:textId="77777777" w:rsidR="00D8069A" w:rsidRPr="00007FCA" w:rsidRDefault="00D8069A" w:rsidP="001E2B7B">
            <w:pPr>
              <w:spacing w:after="0"/>
              <w:rPr>
                <w:rFonts w:ascii="Arial" w:hAnsi="Arial" w:cs="Arial"/>
                <w:spacing w:val="-10"/>
                <w:sz w:val="18"/>
                <w:szCs w:val="18"/>
              </w:rPr>
            </w:pPr>
            <w:r w:rsidRPr="00007FCA">
              <w:rPr>
                <w:rFonts w:ascii="Arial" w:hAnsi="Arial" w:cs="Arial"/>
                <w:spacing w:val="-10"/>
                <w:sz w:val="18"/>
                <w:szCs w:val="18"/>
              </w:rPr>
              <w:t>Rehabilitación de clientes excluidos por Ley Provincial N° 478</w:t>
            </w:r>
          </w:p>
        </w:tc>
        <w:tc>
          <w:tcPr>
            <w:tcW w:w="2935" w:type="dxa"/>
            <w:vAlign w:val="center"/>
          </w:tcPr>
          <w:p w14:paraId="06109E77" w14:textId="77777777" w:rsidR="00D8069A" w:rsidRPr="00007FCA" w:rsidRDefault="00D8069A" w:rsidP="001E2B7B">
            <w:pPr>
              <w:spacing w:after="0"/>
              <w:rPr>
                <w:rFonts w:ascii="Arial" w:hAnsi="Arial" w:cs="Arial"/>
                <w:spacing w:val="-10"/>
                <w:sz w:val="18"/>
                <w:szCs w:val="18"/>
              </w:rPr>
            </w:pPr>
            <w:r>
              <w:rPr>
                <w:rFonts w:ascii="Arial" w:hAnsi="Arial" w:cs="Arial"/>
                <w:spacing w:val="-10"/>
                <w:sz w:val="18"/>
                <w:szCs w:val="18"/>
              </w:rPr>
              <w:t>Usuarios de Servicios Financieros</w:t>
            </w:r>
          </w:p>
        </w:tc>
        <w:tc>
          <w:tcPr>
            <w:tcW w:w="1409" w:type="dxa"/>
            <w:vAlign w:val="center"/>
          </w:tcPr>
          <w:p w14:paraId="469BFE97" w14:textId="77777777" w:rsidR="00D8069A" w:rsidRPr="00007FCA" w:rsidRDefault="00D8069A" w:rsidP="001E2B7B">
            <w:pPr>
              <w:spacing w:after="0"/>
              <w:jc w:val="right"/>
              <w:rPr>
                <w:rFonts w:ascii="Arial" w:hAnsi="Arial" w:cs="Arial"/>
                <w:spacing w:val="-10"/>
                <w:sz w:val="18"/>
                <w:szCs w:val="18"/>
              </w:rPr>
            </w:pPr>
          </w:p>
        </w:tc>
        <w:tc>
          <w:tcPr>
            <w:tcW w:w="961" w:type="dxa"/>
            <w:vAlign w:val="center"/>
          </w:tcPr>
          <w:p w14:paraId="6982CC02" w14:textId="49539C1D" w:rsidR="00D8069A" w:rsidRPr="00915BB4" w:rsidRDefault="004E1E1A" w:rsidP="00384890">
            <w:pPr>
              <w:spacing w:after="0"/>
              <w:jc w:val="right"/>
              <w:rPr>
                <w:rFonts w:ascii="Arial" w:hAnsi="Arial" w:cs="Arial"/>
                <w:spacing w:val="-10"/>
                <w:sz w:val="18"/>
                <w:szCs w:val="18"/>
              </w:rPr>
            </w:pPr>
            <w:r w:rsidRPr="00907C28">
              <w:rPr>
                <w:rFonts w:ascii="Arial" w:hAnsi="Arial" w:cs="Arial"/>
                <w:spacing w:val="-10"/>
                <w:sz w:val="18"/>
                <w:szCs w:val="18"/>
              </w:rPr>
              <w:t>1</w:t>
            </w:r>
            <w:r w:rsidR="00465079" w:rsidRPr="00907C28">
              <w:rPr>
                <w:rFonts w:ascii="Arial" w:hAnsi="Arial" w:cs="Arial"/>
                <w:spacing w:val="-10"/>
                <w:sz w:val="18"/>
                <w:szCs w:val="18"/>
              </w:rPr>
              <w:t>37</w:t>
            </w:r>
            <w:r w:rsidR="00D8069A" w:rsidRPr="00907C28">
              <w:rPr>
                <w:rFonts w:ascii="Arial" w:hAnsi="Arial" w:cs="Arial"/>
                <w:spacing w:val="-10"/>
                <w:sz w:val="18"/>
                <w:szCs w:val="18"/>
              </w:rPr>
              <w:t>.</w:t>
            </w:r>
            <w:r w:rsidR="00465079" w:rsidRPr="00907C28">
              <w:rPr>
                <w:rFonts w:ascii="Arial" w:hAnsi="Arial" w:cs="Arial"/>
                <w:spacing w:val="-10"/>
                <w:sz w:val="18"/>
                <w:szCs w:val="18"/>
              </w:rPr>
              <w:t>720</w:t>
            </w:r>
            <w:r w:rsidR="00D8069A" w:rsidRPr="00907C28">
              <w:rPr>
                <w:rFonts w:ascii="Arial" w:hAnsi="Arial" w:cs="Arial"/>
                <w:spacing w:val="-10"/>
                <w:sz w:val="18"/>
                <w:szCs w:val="18"/>
              </w:rPr>
              <w:t>,</w:t>
            </w:r>
            <w:r w:rsidR="00465079" w:rsidRPr="00907C28">
              <w:rPr>
                <w:rFonts w:ascii="Arial" w:hAnsi="Arial" w:cs="Arial"/>
                <w:spacing w:val="-10"/>
                <w:sz w:val="18"/>
                <w:szCs w:val="18"/>
              </w:rPr>
              <w:t>00</w:t>
            </w:r>
          </w:p>
        </w:tc>
        <w:tc>
          <w:tcPr>
            <w:tcW w:w="927" w:type="dxa"/>
            <w:vAlign w:val="center"/>
          </w:tcPr>
          <w:p w14:paraId="59D94ACE" w14:textId="77777777" w:rsidR="00D8069A" w:rsidRPr="00007FCA" w:rsidRDefault="00D8069A" w:rsidP="001E2B7B">
            <w:pPr>
              <w:spacing w:after="0"/>
              <w:jc w:val="right"/>
              <w:rPr>
                <w:rFonts w:ascii="Arial" w:hAnsi="Arial" w:cs="Arial"/>
                <w:spacing w:val="-10"/>
                <w:sz w:val="18"/>
                <w:szCs w:val="18"/>
              </w:rPr>
            </w:pPr>
          </w:p>
        </w:tc>
        <w:tc>
          <w:tcPr>
            <w:tcW w:w="0" w:type="auto"/>
            <w:vAlign w:val="center"/>
          </w:tcPr>
          <w:p w14:paraId="0017B820" w14:textId="77777777" w:rsidR="00D8069A" w:rsidRPr="00007FCA" w:rsidRDefault="00D8069A" w:rsidP="001E2B7B">
            <w:pPr>
              <w:spacing w:after="0"/>
              <w:jc w:val="right"/>
              <w:rPr>
                <w:rFonts w:ascii="Arial" w:hAnsi="Arial" w:cs="Arial"/>
                <w:spacing w:val="-10"/>
                <w:sz w:val="18"/>
                <w:szCs w:val="18"/>
              </w:rPr>
            </w:pPr>
          </w:p>
        </w:tc>
      </w:tr>
      <w:tr w:rsidR="00D8069A" w:rsidRPr="00007FCA" w14:paraId="5407B7A4" w14:textId="77777777" w:rsidTr="00434AB6">
        <w:trPr>
          <w:trHeight w:val="486"/>
        </w:trPr>
        <w:tc>
          <w:tcPr>
            <w:tcW w:w="3208" w:type="dxa"/>
            <w:vAlign w:val="center"/>
          </w:tcPr>
          <w:p w14:paraId="0419C4D7" w14:textId="77777777" w:rsidR="00D8069A" w:rsidRPr="00007FCA" w:rsidRDefault="00D8069A" w:rsidP="001E2B7B">
            <w:pPr>
              <w:spacing w:after="0"/>
              <w:rPr>
                <w:rFonts w:ascii="Arial" w:hAnsi="Arial" w:cs="Arial"/>
                <w:spacing w:val="-10"/>
                <w:sz w:val="18"/>
                <w:szCs w:val="18"/>
              </w:rPr>
            </w:pPr>
            <w:r w:rsidRPr="00007FCA">
              <w:rPr>
                <w:rFonts w:ascii="Arial" w:hAnsi="Arial" w:cs="Arial"/>
                <w:spacing w:val="-10"/>
                <w:sz w:val="18"/>
                <w:szCs w:val="18"/>
              </w:rPr>
              <w:t>Rehabilitación de clientes inhabilitados por el BTF</w:t>
            </w:r>
          </w:p>
        </w:tc>
        <w:tc>
          <w:tcPr>
            <w:tcW w:w="2935" w:type="dxa"/>
            <w:vAlign w:val="center"/>
          </w:tcPr>
          <w:p w14:paraId="6BA10C06" w14:textId="77777777" w:rsidR="00D8069A" w:rsidRPr="00007FCA" w:rsidRDefault="00D8069A" w:rsidP="001E2B7B">
            <w:pPr>
              <w:spacing w:after="0"/>
              <w:rPr>
                <w:rFonts w:ascii="Arial" w:hAnsi="Arial" w:cs="Arial"/>
                <w:spacing w:val="-10"/>
                <w:sz w:val="18"/>
                <w:szCs w:val="18"/>
              </w:rPr>
            </w:pPr>
            <w:r>
              <w:rPr>
                <w:rFonts w:ascii="Arial" w:hAnsi="Arial" w:cs="Arial"/>
                <w:spacing w:val="-10"/>
                <w:sz w:val="18"/>
                <w:szCs w:val="18"/>
              </w:rPr>
              <w:t>Usuarios de Servicios Financieros</w:t>
            </w:r>
          </w:p>
        </w:tc>
        <w:tc>
          <w:tcPr>
            <w:tcW w:w="1409" w:type="dxa"/>
            <w:vAlign w:val="center"/>
          </w:tcPr>
          <w:p w14:paraId="1C572A8F" w14:textId="77777777" w:rsidR="00D8069A" w:rsidRPr="00007FCA" w:rsidRDefault="00D8069A" w:rsidP="001E2B7B">
            <w:pPr>
              <w:spacing w:after="0"/>
              <w:jc w:val="right"/>
              <w:rPr>
                <w:rFonts w:ascii="Arial" w:hAnsi="Arial" w:cs="Arial"/>
                <w:spacing w:val="-10"/>
                <w:sz w:val="18"/>
                <w:szCs w:val="18"/>
              </w:rPr>
            </w:pPr>
          </w:p>
        </w:tc>
        <w:tc>
          <w:tcPr>
            <w:tcW w:w="961" w:type="dxa"/>
            <w:vAlign w:val="center"/>
          </w:tcPr>
          <w:p w14:paraId="57086479" w14:textId="0B50B2B6" w:rsidR="00D8069A" w:rsidRPr="00915BB4" w:rsidRDefault="00465079" w:rsidP="00384890">
            <w:pPr>
              <w:spacing w:after="0"/>
              <w:jc w:val="right"/>
              <w:rPr>
                <w:rFonts w:ascii="Arial" w:hAnsi="Arial" w:cs="Arial"/>
                <w:spacing w:val="-10"/>
                <w:sz w:val="18"/>
                <w:szCs w:val="18"/>
              </w:rPr>
            </w:pPr>
            <w:r w:rsidRPr="00907C28">
              <w:rPr>
                <w:rFonts w:ascii="Arial" w:hAnsi="Arial" w:cs="Arial"/>
                <w:spacing w:val="-10"/>
                <w:sz w:val="18"/>
                <w:szCs w:val="18"/>
              </w:rPr>
              <w:t>81</w:t>
            </w:r>
            <w:r w:rsidR="00D8069A" w:rsidRPr="00907C28">
              <w:rPr>
                <w:rFonts w:ascii="Arial" w:hAnsi="Arial" w:cs="Arial"/>
                <w:spacing w:val="-10"/>
                <w:sz w:val="18"/>
                <w:szCs w:val="18"/>
              </w:rPr>
              <w:t>.</w:t>
            </w:r>
            <w:r w:rsidRPr="00907C28">
              <w:rPr>
                <w:rFonts w:ascii="Arial" w:hAnsi="Arial" w:cs="Arial"/>
                <w:spacing w:val="-10"/>
                <w:sz w:val="18"/>
                <w:szCs w:val="18"/>
              </w:rPr>
              <w:t>514</w:t>
            </w:r>
            <w:r w:rsidR="00D8069A" w:rsidRPr="00907C28">
              <w:rPr>
                <w:rFonts w:ascii="Arial" w:hAnsi="Arial" w:cs="Arial"/>
                <w:spacing w:val="-10"/>
                <w:sz w:val="18"/>
                <w:szCs w:val="18"/>
              </w:rPr>
              <w:t>,</w:t>
            </w:r>
            <w:r w:rsidRPr="00907C28">
              <w:rPr>
                <w:rFonts w:ascii="Arial" w:hAnsi="Arial" w:cs="Arial"/>
                <w:spacing w:val="-10"/>
                <w:sz w:val="18"/>
                <w:szCs w:val="18"/>
              </w:rPr>
              <w:t>00</w:t>
            </w:r>
          </w:p>
        </w:tc>
        <w:tc>
          <w:tcPr>
            <w:tcW w:w="927" w:type="dxa"/>
            <w:vAlign w:val="center"/>
          </w:tcPr>
          <w:p w14:paraId="78035C75" w14:textId="77777777" w:rsidR="00D8069A" w:rsidRPr="00007FCA" w:rsidRDefault="00D8069A" w:rsidP="001E2B7B">
            <w:pPr>
              <w:spacing w:after="0"/>
              <w:jc w:val="right"/>
              <w:rPr>
                <w:rFonts w:ascii="Arial" w:hAnsi="Arial" w:cs="Arial"/>
                <w:spacing w:val="-10"/>
                <w:sz w:val="18"/>
                <w:szCs w:val="18"/>
              </w:rPr>
            </w:pPr>
          </w:p>
        </w:tc>
        <w:tc>
          <w:tcPr>
            <w:tcW w:w="0" w:type="auto"/>
            <w:vAlign w:val="center"/>
          </w:tcPr>
          <w:p w14:paraId="33FEE0ED" w14:textId="77777777" w:rsidR="00D8069A" w:rsidRPr="00007FCA" w:rsidRDefault="00D8069A" w:rsidP="001E2B7B">
            <w:pPr>
              <w:spacing w:after="0"/>
              <w:jc w:val="right"/>
              <w:rPr>
                <w:rFonts w:ascii="Arial" w:hAnsi="Arial" w:cs="Arial"/>
                <w:spacing w:val="-10"/>
                <w:sz w:val="18"/>
                <w:szCs w:val="18"/>
              </w:rPr>
            </w:pPr>
          </w:p>
        </w:tc>
      </w:tr>
      <w:tr w:rsidR="00D8069A" w:rsidRPr="00007FCA" w14:paraId="69667936" w14:textId="77777777" w:rsidTr="00434AB6">
        <w:trPr>
          <w:trHeight w:val="1904"/>
        </w:trPr>
        <w:tc>
          <w:tcPr>
            <w:tcW w:w="3208" w:type="dxa"/>
            <w:vAlign w:val="center"/>
          </w:tcPr>
          <w:p w14:paraId="24E80FE7" w14:textId="54516D24" w:rsidR="00D8069A" w:rsidRPr="00BA1C49" w:rsidRDefault="00D8069A" w:rsidP="00CD72F8">
            <w:pPr>
              <w:spacing w:after="0"/>
              <w:rPr>
                <w:rFonts w:ascii="Arial" w:hAnsi="Arial" w:cs="Arial"/>
                <w:spacing w:val="-10"/>
                <w:sz w:val="18"/>
                <w:szCs w:val="18"/>
              </w:rPr>
            </w:pPr>
            <w:r w:rsidRPr="00840F1A">
              <w:rPr>
                <w:rFonts w:ascii="Arial" w:hAnsi="Arial" w:cs="Arial"/>
                <w:spacing w:val="-10"/>
                <w:sz w:val="18"/>
                <w:szCs w:val="18"/>
              </w:rPr>
              <w:t>Seguro de vida sobre saldo deudor con cobertura de fallecimiento e invalidez total y permanente</w:t>
            </w:r>
            <w:r>
              <w:rPr>
                <w:rFonts w:ascii="Arial" w:hAnsi="Arial" w:cs="Arial"/>
                <w:spacing w:val="-10"/>
                <w:sz w:val="18"/>
                <w:szCs w:val="18"/>
              </w:rPr>
              <w:t xml:space="preserve"> </w:t>
            </w:r>
            <w:r w:rsidRPr="00EE1E3C">
              <w:rPr>
                <w:rFonts w:ascii="Arial" w:hAnsi="Arial" w:cs="Arial"/>
                <w:spacing w:val="-10"/>
                <w:sz w:val="18"/>
                <w:szCs w:val="18"/>
              </w:rPr>
              <w:t>Por</w:t>
            </w:r>
            <w:r w:rsidRPr="00BA1C49">
              <w:rPr>
                <w:rFonts w:ascii="Arial" w:hAnsi="Arial" w:cs="Arial"/>
                <w:spacing w:val="-10"/>
                <w:sz w:val="18"/>
                <w:szCs w:val="18"/>
              </w:rPr>
              <w:t xml:space="preserve"> operaciones de préstamos (condiciones de asegurabilidad: Normal).</w:t>
            </w:r>
          </w:p>
          <w:p w14:paraId="69205158" w14:textId="4B84AF29" w:rsidR="00D8069A" w:rsidRPr="00007FCA" w:rsidRDefault="00D8069A" w:rsidP="001E2B7B">
            <w:pPr>
              <w:spacing w:after="0"/>
              <w:rPr>
                <w:rFonts w:ascii="Arial" w:hAnsi="Arial" w:cs="Arial"/>
                <w:spacing w:val="-10"/>
                <w:sz w:val="18"/>
                <w:szCs w:val="18"/>
              </w:rPr>
            </w:pPr>
            <w:r w:rsidRPr="00BA1C49">
              <w:rPr>
                <w:rFonts w:ascii="Arial" w:hAnsi="Arial" w:cs="Arial"/>
                <w:spacing w:val="-10"/>
                <w:sz w:val="18"/>
                <w:szCs w:val="18"/>
              </w:rPr>
              <w:t>Prima de pago mensual (sobre saldo de capital adeudado, mensualmente con el cobro de cada cuota)</w:t>
            </w:r>
          </w:p>
        </w:tc>
        <w:tc>
          <w:tcPr>
            <w:tcW w:w="2935" w:type="dxa"/>
            <w:vAlign w:val="center"/>
          </w:tcPr>
          <w:p w14:paraId="73FF6863" w14:textId="58B0C9C3" w:rsidR="00D8069A" w:rsidRPr="00EE1E3C" w:rsidRDefault="00D8069A" w:rsidP="00DD4AAF">
            <w:pPr>
              <w:spacing w:after="0"/>
              <w:rPr>
                <w:rFonts w:ascii="Arial" w:hAnsi="Arial" w:cs="Arial"/>
                <w:spacing w:val="-10"/>
                <w:sz w:val="18"/>
                <w:szCs w:val="18"/>
              </w:rPr>
            </w:pPr>
            <w:r w:rsidRPr="00007FCA">
              <w:rPr>
                <w:rFonts w:ascii="Arial" w:hAnsi="Arial" w:cs="Arial"/>
                <w:spacing w:val="-10"/>
                <w:sz w:val="18"/>
                <w:szCs w:val="18"/>
              </w:rPr>
              <w:t>Usuarios de Servicios Financieros</w:t>
            </w:r>
          </w:p>
        </w:tc>
        <w:tc>
          <w:tcPr>
            <w:tcW w:w="1409" w:type="dxa"/>
            <w:vAlign w:val="center"/>
          </w:tcPr>
          <w:p w14:paraId="58EF446F" w14:textId="559A87C2" w:rsidR="00D8069A" w:rsidRPr="00EE1E3C" w:rsidRDefault="00D8069A" w:rsidP="00DD4AAF">
            <w:pPr>
              <w:spacing w:after="0"/>
              <w:jc w:val="right"/>
              <w:rPr>
                <w:rFonts w:ascii="Arial" w:hAnsi="Arial" w:cs="Arial"/>
                <w:spacing w:val="-10"/>
                <w:sz w:val="18"/>
                <w:szCs w:val="18"/>
              </w:rPr>
            </w:pPr>
            <w:r w:rsidRPr="00007FCA">
              <w:rPr>
                <w:rFonts w:ascii="Arial" w:hAnsi="Arial" w:cs="Arial"/>
                <w:spacing w:val="-10"/>
                <w:sz w:val="18"/>
                <w:szCs w:val="18"/>
              </w:rPr>
              <w:t>Sin cargo</w:t>
            </w:r>
          </w:p>
        </w:tc>
        <w:tc>
          <w:tcPr>
            <w:tcW w:w="961" w:type="dxa"/>
            <w:vAlign w:val="center"/>
          </w:tcPr>
          <w:p w14:paraId="6E213ACD" w14:textId="77777777" w:rsidR="00D8069A" w:rsidRPr="00007FCA" w:rsidRDefault="00D8069A" w:rsidP="001E2B7B">
            <w:pPr>
              <w:spacing w:after="0"/>
              <w:jc w:val="right"/>
              <w:rPr>
                <w:rFonts w:ascii="Arial" w:hAnsi="Arial" w:cs="Arial"/>
                <w:spacing w:val="-10"/>
                <w:sz w:val="18"/>
                <w:szCs w:val="18"/>
              </w:rPr>
            </w:pPr>
          </w:p>
        </w:tc>
        <w:tc>
          <w:tcPr>
            <w:tcW w:w="927" w:type="dxa"/>
            <w:vAlign w:val="center"/>
          </w:tcPr>
          <w:p w14:paraId="0BD9BA92" w14:textId="77777777" w:rsidR="00D8069A" w:rsidRPr="00007FCA" w:rsidRDefault="00D8069A" w:rsidP="001E2B7B">
            <w:pPr>
              <w:spacing w:after="0"/>
              <w:jc w:val="right"/>
              <w:rPr>
                <w:rFonts w:ascii="Arial" w:hAnsi="Arial" w:cs="Arial"/>
                <w:spacing w:val="-10"/>
                <w:sz w:val="18"/>
                <w:szCs w:val="18"/>
              </w:rPr>
            </w:pPr>
          </w:p>
        </w:tc>
        <w:tc>
          <w:tcPr>
            <w:tcW w:w="0" w:type="auto"/>
            <w:vAlign w:val="center"/>
          </w:tcPr>
          <w:p w14:paraId="3AD71C53" w14:textId="77777777" w:rsidR="00D8069A" w:rsidRPr="00007FCA" w:rsidRDefault="00D8069A" w:rsidP="001E2B7B">
            <w:pPr>
              <w:spacing w:after="0"/>
              <w:jc w:val="right"/>
              <w:rPr>
                <w:rFonts w:ascii="Arial" w:hAnsi="Arial" w:cs="Arial"/>
                <w:spacing w:val="-10"/>
                <w:sz w:val="18"/>
                <w:szCs w:val="18"/>
              </w:rPr>
            </w:pPr>
          </w:p>
        </w:tc>
      </w:tr>
      <w:tr w:rsidR="00DD4AAF" w:rsidRPr="00007FCA" w14:paraId="467F43B4" w14:textId="77777777" w:rsidTr="001844BF">
        <w:tc>
          <w:tcPr>
            <w:tcW w:w="3208" w:type="dxa"/>
            <w:vAlign w:val="center"/>
          </w:tcPr>
          <w:p w14:paraId="1B44FD63" w14:textId="26DB0D6C" w:rsidR="00DD4AAF" w:rsidRPr="00007FCA" w:rsidRDefault="00840F1A" w:rsidP="00DD4AAF">
            <w:pPr>
              <w:spacing w:after="0"/>
              <w:rPr>
                <w:rFonts w:ascii="Arial" w:hAnsi="Arial" w:cs="Arial"/>
                <w:spacing w:val="-10"/>
                <w:sz w:val="18"/>
                <w:szCs w:val="18"/>
              </w:rPr>
            </w:pPr>
            <w:r w:rsidRPr="00840F1A">
              <w:rPr>
                <w:rFonts w:ascii="Arial" w:hAnsi="Arial" w:cs="Arial"/>
                <w:spacing w:val="-10"/>
                <w:sz w:val="18"/>
                <w:szCs w:val="18"/>
              </w:rPr>
              <w:t>Seguro de vida sobre saldo deudor con cobertura de fallecimiento e invalidez total y permanente</w:t>
            </w:r>
            <w:r w:rsidR="00DD4AAF" w:rsidRPr="00EE1E3C">
              <w:rPr>
                <w:rFonts w:ascii="Arial" w:hAnsi="Arial" w:cs="Arial"/>
                <w:spacing w:val="-10"/>
                <w:sz w:val="18"/>
                <w:szCs w:val="18"/>
              </w:rPr>
              <w:t xml:space="preserve"> (Com</w:t>
            </w:r>
            <w:r w:rsidR="00DD4AAF" w:rsidRPr="00007FCA">
              <w:rPr>
                <w:rFonts w:ascii="Arial" w:hAnsi="Arial" w:cs="Arial"/>
                <w:spacing w:val="-10"/>
                <w:sz w:val="18"/>
                <w:szCs w:val="18"/>
              </w:rPr>
              <w:t>pañía Sancor). Por operaciones de préstamo (condiciones de asegurabilidad: Especial).</w:t>
            </w:r>
          </w:p>
        </w:tc>
        <w:tc>
          <w:tcPr>
            <w:tcW w:w="2935" w:type="dxa"/>
            <w:vAlign w:val="center"/>
          </w:tcPr>
          <w:p w14:paraId="40B9809A" w14:textId="77777777" w:rsidR="00DD4AAF" w:rsidRPr="00007FCA" w:rsidRDefault="00DD4AAF" w:rsidP="00DD4AAF">
            <w:pPr>
              <w:spacing w:after="0"/>
              <w:rPr>
                <w:rFonts w:ascii="Arial" w:hAnsi="Arial" w:cs="Arial"/>
                <w:spacing w:val="-10"/>
                <w:sz w:val="18"/>
                <w:szCs w:val="18"/>
              </w:rPr>
            </w:pPr>
            <w:r w:rsidRPr="00007FCA">
              <w:rPr>
                <w:rFonts w:ascii="Arial" w:hAnsi="Arial" w:cs="Arial"/>
                <w:spacing w:val="-10"/>
                <w:sz w:val="18"/>
                <w:szCs w:val="18"/>
              </w:rPr>
              <w:t>Prima de pago mensual (sobre saldo de capital adeudado, mensualmente con el cobro de cada cuota)</w:t>
            </w:r>
          </w:p>
          <w:p w14:paraId="27877248" w14:textId="77777777" w:rsidR="00DD4AAF" w:rsidRPr="00007FCA" w:rsidRDefault="00DD4AAF" w:rsidP="00DD4AAF">
            <w:pPr>
              <w:spacing w:after="0"/>
              <w:rPr>
                <w:rFonts w:ascii="Arial" w:hAnsi="Arial" w:cs="Arial"/>
                <w:spacing w:val="-10"/>
                <w:sz w:val="18"/>
                <w:szCs w:val="18"/>
              </w:rPr>
            </w:pPr>
            <w:r w:rsidRPr="00007FCA">
              <w:rPr>
                <w:rFonts w:ascii="Arial" w:hAnsi="Arial" w:cs="Arial"/>
                <w:spacing w:val="-10"/>
                <w:sz w:val="18"/>
                <w:szCs w:val="18"/>
              </w:rPr>
              <w:t>Usuarios de Servicios Financieros</w:t>
            </w:r>
          </w:p>
        </w:tc>
        <w:tc>
          <w:tcPr>
            <w:tcW w:w="1409" w:type="dxa"/>
            <w:vAlign w:val="center"/>
          </w:tcPr>
          <w:p w14:paraId="123801EF" w14:textId="7D00C7CE" w:rsidR="00DD4AAF" w:rsidRPr="00007FCA" w:rsidRDefault="00DD4AAF" w:rsidP="00DD4AAF">
            <w:pPr>
              <w:spacing w:after="0"/>
              <w:jc w:val="right"/>
              <w:rPr>
                <w:rFonts w:ascii="Arial" w:hAnsi="Arial" w:cs="Arial"/>
                <w:spacing w:val="-10"/>
                <w:sz w:val="18"/>
                <w:szCs w:val="18"/>
              </w:rPr>
            </w:pPr>
            <w:r w:rsidRPr="00007FCA">
              <w:rPr>
                <w:rFonts w:ascii="Arial" w:hAnsi="Arial" w:cs="Arial"/>
                <w:spacing w:val="-10"/>
                <w:sz w:val="18"/>
                <w:szCs w:val="18"/>
              </w:rPr>
              <w:t>0,</w:t>
            </w:r>
            <w:r w:rsidR="00EE1E3C">
              <w:rPr>
                <w:rFonts w:ascii="Arial" w:hAnsi="Arial" w:cs="Arial"/>
                <w:spacing w:val="-10"/>
                <w:sz w:val="18"/>
                <w:szCs w:val="18"/>
              </w:rPr>
              <w:t>0</w:t>
            </w:r>
            <w:r w:rsidRPr="00007FCA">
              <w:rPr>
                <w:rFonts w:ascii="Arial" w:hAnsi="Arial" w:cs="Arial"/>
                <w:spacing w:val="-10"/>
                <w:sz w:val="18"/>
                <w:szCs w:val="18"/>
              </w:rPr>
              <w:t>210</w:t>
            </w:r>
          </w:p>
          <w:p w14:paraId="09AEF622" w14:textId="77777777" w:rsidR="00DD4AAF" w:rsidRPr="00007FCA" w:rsidRDefault="00DD4AAF" w:rsidP="00DD4AAF">
            <w:pPr>
              <w:spacing w:after="0"/>
              <w:jc w:val="right"/>
              <w:rPr>
                <w:rFonts w:ascii="Arial" w:hAnsi="Arial" w:cs="Arial"/>
                <w:spacing w:val="-10"/>
                <w:sz w:val="18"/>
                <w:szCs w:val="18"/>
              </w:rPr>
            </w:pPr>
          </w:p>
          <w:p w14:paraId="182534B2" w14:textId="77777777" w:rsidR="00DD4AAF" w:rsidRPr="00007FCA" w:rsidRDefault="00DD4AAF" w:rsidP="00DD4AAF">
            <w:pPr>
              <w:spacing w:after="0"/>
              <w:jc w:val="right"/>
              <w:rPr>
                <w:rFonts w:ascii="Arial" w:hAnsi="Arial" w:cs="Arial"/>
                <w:spacing w:val="-10"/>
                <w:sz w:val="18"/>
                <w:szCs w:val="18"/>
              </w:rPr>
            </w:pPr>
          </w:p>
          <w:p w14:paraId="666348EF" w14:textId="77777777" w:rsidR="00DD4AAF" w:rsidRPr="00007FCA" w:rsidRDefault="00DD4AAF" w:rsidP="00DD4AAF">
            <w:pPr>
              <w:spacing w:after="0"/>
              <w:jc w:val="right"/>
              <w:rPr>
                <w:rFonts w:ascii="Arial" w:hAnsi="Arial" w:cs="Arial"/>
                <w:spacing w:val="-10"/>
                <w:sz w:val="18"/>
                <w:szCs w:val="18"/>
              </w:rPr>
            </w:pPr>
            <w:r w:rsidRPr="00007FCA">
              <w:rPr>
                <w:rFonts w:ascii="Arial" w:hAnsi="Arial" w:cs="Arial"/>
                <w:spacing w:val="-10"/>
                <w:sz w:val="18"/>
                <w:szCs w:val="18"/>
              </w:rPr>
              <w:t>Sin cargo</w:t>
            </w:r>
          </w:p>
        </w:tc>
        <w:tc>
          <w:tcPr>
            <w:tcW w:w="961" w:type="dxa"/>
            <w:vAlign w:val="center"/>
          </w:tcPr>
          <w:p w14:paraId="09F1E27A" w14:textId="77777777" w:rsidR="00DD4AAF" w:rsidRPr="00007FCA" w:rsidRDefault="00DD4AAF" w:rsidP="00DD4AAF">
            <w:pPr>
              <w:spacing w:after="0"/>
              <w:jc w:val="right"/>
              <w:rPr>
                <w:rFonts w:ascii="Arial" w:hAnsi="Arial" w:cs="Arial"/>
                <w:spacing w:val="-10"/>
                <w:sz w:val="18"/>
                <w:szCs w:val="18"/>
              </w:rPr>
            </w:pPr>
          </w:p>
        </w:tc>
        <w:tc>
          <w:tcPr>
            <w:tcW w:w="927" w:type="dxa"/>
            <w:vAlign w:val="center"/>
          </w:tcPr>
          <w:p w14:paraId="1F8A1A25" w14:textId="77777777" w:rsidR="00DD4AAF" w:rsidRPr="00007FCA" w:rsidRDefault="00DD4AAF" w:rsidP="00DD4AAF">
            <w:pPr>
              <w:spacing w:after="0"/>
              <w:jc w:val="right"/>
              <w:rPr>
                <w:rFonts w:ascii="Arial" w:hAnsi="Arial" w:cs="Arial"/>
                <w:spacing w:val="-10"/>
                <w:sz w:val="18"/>
                <w:szCs w:val="18"/>
              </w:rPr>
            </w:pPr>
          </w:p>
        </w:tc>
        <w:tc>
          <w:tcPr>
            <w:tcW w:w="0" w:type="auto"/>
            <w:vAlign w:val="center"/>
          </w:tcPr>
          <w:p w14:paraId="1019BD49" w14:textId="77777777" w:rsidR="00DD4AAF" w:rsidRPr="00007FCA" w:rsidRDefault="00DD4AAF" w:rsidP="00DD4AAF">
            <w:pPr>
              <w:spacing w:after="0"/>
              <w:jc w:val="right"/>
              <w:rPr>
                <w:rFonts w:ascii="Arial" w:hAnsi="Arial" w:cs="Arial"/>
                <w:spacing w:val="-10"/>
                <w:sz w:val="18"/>
                <w:szCs w:val="18"/>
              </w:rPr>
            </w:pPr>
          </w:p>
        </w:tc>
      </w:tr>
    </w:tbl>
    <w:p w14:paraId="2E26C1AB" w14:textId="66367F96" w:rsidR="005177E9" w:rsidRDefault="005B6E5E" w:rsidP="005177E9">
      <w:pPr>
        <w:spacing w:after="0"/>
        <w:jc w:val="both"/>
        <w:rPr>
          <w:rFonts w:ascii="Arial" w:hAnsi="Arial" w:cs="Arial"/>
          <w:spacing w:val="-10"/>
          <w:sz w:val="18"/>
          <w:szCs w:val="18"/>
        </w:rPr>
      </w:pPr>
      <w:r>
        <w:rPr>
          <w:rFonts w:ascii="Tahoma" w:hAnsi="Tahoma" w:cs="Tahoma"/>
          <w:b/>
          <w:color w:val="4F81BD"/>
          <w:sz w:val="16"/>
          <w:szCs w:val="16"/>
          <w:lang w:val="es-MX"/>
        </w:rPr>
        <w:pict w14:anchorId="42CC2EA8">
          <v:rect id="_x0000_i1027" style="width:530.45pt;height:1.5pt" o:hralign="center" o:hrstd="t" o:hrnoshade="t" o:hr="t" fillcolor="#1f497d" stroked="f"/>
        </w:pict>
      </w:r>
    </w:p>
    <w:p w14:paraId="1FE08069" w14:textId="77777777" w:rsidR="005177E9" w:rsidRPr="00D53989" w:rsidRDefault="005177E9" w:rsidP="005177E9">
      <w:pPr>
        <w:autoSpaceDE w:val="0"/>
        <w:autoSpaceDN w:val="0"/>
        <w:adjustRightInd w:val="0"/>
        <w:spacing w:after="0" w:line="240" w:lineRule="auto"/>
        <w:jc w:val="center"/>
        <w:rPr>
          <w:rFonts w:ascii="Arial" w:hAnsi="Arial" w:cs="Arial"/>
          <w:b/>
          <w:spacing w:val="-10"/>
          <w:sz w:val="18"/>
          <w:szCs w:val="18"/>
        </w:rPr>
      </w:pPr>
      <w:r w:rsidRPr="00D53989">
        <w:rPr>
          <w:rFonts w:ascii="Arial" w:hAnsi="Arial" w:cs="Arial"/>
          <w:b/>
          <w:spacing w:val="-10"/>
          <w:sz w:val="18"/>
          <w:szCs w:val="18"/>
        </w:rPr>
        <w:t>INFORMACIÓN IMPOSITIVA IMPORTANTE</w:t>
      </w:r>
    </w:p>
    <w:p w14:paraId="02AAF3F8" w14:textId="77777777" w:rsidR="005177E9" w:rsidRPr="00D53989" w:rsidRDefault="005177E9" w:rsidP="005177E9">
      <w:pPr>
        <w:autoSpaceDE w:val="0"/>
        <w:autoSpaceDN w:val="0"/>
        <w:adjustRightInd w:val="0"/>
        <w:spacing w:after="0" w:line="240" w:lineRule="auto"/>
        <w:jc w:val="both"/>
        <w:rPr>
          <w:rFonts w:ascii="Arial" w:hAnsi="Arial" w:cs="Arial"/>
          <w:spacing w:val="-10"/>
          <w:sz w:val="18"/>
          <w:szCs w:val="18"/>
        </w:rPr>
      </w:pPr>
      <w:r w:rsidRPr="00D53989">
        <w:rPr>
          <w:rFonts w:ascii="Arial" w:hAnsi="Arial" w:cs="Arial"/>
          <w:spacing w:val="-10"/>
          <w:sz w:val="18"/>
          <w:szCs w:val="18"/>
        </w:rPr>
        <w:t>Sr./Sra. Cliente, recuerde que el impuesto IVA Débito Fiscal aplica sobre todas las comisiones y cargos por operaciones desarrolladas en las sucursales de nuestro Banco.</w:t>
      </w:r>
    </w:p>
    <w:p w14:paraId="735E30EE" w14:textId="77777777" w:rsidR="005177E9" w:rsidRPr="00D53989" w:rsidRDefault="005177E9" w:rsidP="005177E9">
      <w:pPr>
        <w:autoSpaceDE w:val="0"/>
        <w:autoSpaceDN w:val="0"/>
        <w:adjustRightInd w:val="0"/>
        <w:spacing w:after="0" w:line="240" w:lineRule="auto"/>
        <w:jc w:val="both"/>
        <w:rPr>
          <w:rFonts w:ascii="Arial" w:hAnsi="Arial" w:cs="Arial"/>
          <w:b/>
          <w:spacing w:val="-10"/>
          <w:sz w:val="18"/>
          <w:szCs w:val="18"/>
        </w:rPr>
      </w:pPr>
      <w:r w:rsidRPr="00D53989">
        <w:rPr>
          <w:rFonts w:ascii="Arial" w:hAnsi="Arial" w:cs="Arial"/>
          <w:spacing w:val="-10"/>
          <w:sz w:val="18"/>
          <w:szCs w:val="18"/>
        </w:rPr>
        <w:t xml:space="preserve">Las comisiones y cargos indicados en esta grilla </w:t>
      </w:r>
      <w:r w:rsidRPr="00D53989">
        <w:rPr>
          <w:rFonts w:ascii="Arial" w:hAnsi="Arial" w:cs="Arial"/>
          <w:b/>
          <w:spacing w:val="-10"/>
          <w:sz w:val="18"/>
          <w:szCs w:val="18"/>
        </w:rPr>
        <w:t>NO INCLUYEN EL IMPUESTO AL VALOR AGREGADO (IVA) motivo por el cual DEBERÁ</w:t>
      </w:r>
    </w:p>
    <w:p w14:paraId="7F88115F" w14:textId="77777777" w:rsidR="005177E9" w:rsidRPr="00D53989" w:rsidRDefault="005177E9" w:rsidP="005177E9">
      <w:pPr>
        <w:autoSpaceDE w:val="0"/>
        <w:autoSpaceDN w:val="0"/>
        <w:adjustRightInd w:val="0"/>
        <w:spacing w:after="0" w:line="240" w:lineRule="auto"/>
        <w:jc w:val="both"/>
        <w:rPr>
          <w:rFonts w:ascii="Arial" w:hAnsi="Arial" w:cs="Arial"/>
          <w:spacing w:val="-10"/>
          <w:sz w:val="18"/>
          <w:szCs w:val="18"/>
        </w:rPr>
      </w:pPr>
      <w:r w:rsidRPr="00D53989">
        <w:rPr>
          <w:rFonts w:ascii="Arial" w:hAnsi="Arial" w:cs="Arial"/>
          <w:b/>
          <w:spacing w:val="-10"/>
          <w:sz w:val="18"/>
          <w:szCs w:val="18"/>
        </w:rPr>
        <w:t>ADICIONAR a la tarifa</w:t>
      </w:r>
      <w:r w:rsidRPr="00D53989">
        <w:rPr>
          <w:rFonts w:ascii="Arial" w:hAnsi="Arial" w:cs="Arial"/>
          <w:spacing w:val="-10"/>
          <w:sz w:val="18"/>
          <w:szCs w:val="18"/>
        </w:rPr>
        <w:t>, según corresponda, lo siguiente:</w:t>
      </w:r>
    </w:p>
    <w:p w14:paraId="220F6479" w14:textId="77777777" w:rsidR="005177E9" w:rsidRPr="00D53989" w:rsidRDefault="005177E9" w:rsidP="005177E9">
      <w:pPr>
        <w:autoSpaceDE w:val="0"/>
        <w:autoSpaceDN w:val="0"/>
        <w:adjustRightInd w:val="0"/>
        <w:spacing w:after="0" w:line="240" w:lineRule="auto"/>
        <w:jc w:val="both"/>
        <w:rPr>
          <w:rFonts w:ascii="Arial" w:hAnsi="Arial" w:cs="Arial"/>
          <w:spacing w:val="-10"/>
          <w:sz w:val="18"/>
          <w:szCs w:val="18"/>
        </w:rPr>
      </w:pPr>
      <w:r w:rsidRPr="00D53989">
        <w:rPr>
          <w:rFonts w:ascii="Arial" w:hAnsi="Arial" w:cs="Arial"/>
          <w:b/>
          <w:spacing w:val="-10"/>
          <w:sz w:val="18"/>
          <w:szCs w:val="18"/>
        </w:rPr>
        <w:t>a). Consumidor Final y Monotributistas:</w:t>
      </w:r>
      <w:r w:rsidRPr="00D53989">
        <w:rPr>
          <w:rFonts w:ascii="Arial" w:hAnsi="Arial" w:cs="Arial"/>
          <w:spacing w:val="-10"/>
          <w:sz w:val="18"/>
          <w:szCs w:val="18"/>
        </w:rPr>
        <w:t xml:space="preserve"> la alícuota general del 21% sobre la tarifa.</w:t>
      </w:r>
    </w:p>
    <w:p w14:paraId="438E2C48" w14:textId="77777777" w:rsidR="005177E9" w:rsidRPr="00D53989" w:rsidRDefault="005177E9" w:rsidP="005177E9">
      <w:pPr>
        <w:autoSpaceDE w:val="0"/>
        <w:autoSpaceDN w:val="0"/>
        <w:adjustRightInd w:val="0"/>
        <w:spacing w:after="0" w:line="240" w:lineRule="auto"/>
        <w:jc w:val="both"/>
        <w:rPr>
          <w:rFonts w:ascii="Arial" w:hAnsi="Arial" w:cs="Arial"/>
          <w:spacing w:val="-10"/>
          <w:sz w:val="18"/>
          <w:szCs w:val="18"/>
        </w:rPr>
      </w:pPr>
      <w:r w:rsidRPr="00D53989">
        <w:rPr>
          <w:rFonts w:ascii="Arial" w:hAnsi="Arial" w:cs="Arial"/>
          <w:b/>
          <w:spacing w:val="-10"/>
          <w:sz w:val="18"/>
          <w:szCs w:val="18"/>
        </w:rPr>
        <w:t>b). Responsable Inscripto:</w:t>
      </w:r>
      <w:r w:rsidRPr="00D53989">
        <w:rPr>
          <w:rFonts w:ascii="Arial" w:hAnsi="Arial" w:cs="Arial"/>
          <w:spacing w:val="-10"/>
          <w:sz w:val="18"/>
          <w:szCs w:val="18"/>
        </w:rPr>
        <w:t xml:space="preserve"> la alícuota general es del 21% sobre la tarifa, reduciéndose al 10,5% para el caso de comisiones y cargos relacionados con operaciones de préstamos.</w:t>
      </w:r>
    </w:p>
    <w:p w14:paraId="40459415" w14:textId="77777777" w:rsidR="005177E9" w:rsidRPr="00D53989" w:rsidRDefault="005177E9" w:rsidP="005177E9">
      <w:pPr>
        <w:autoSpaceDE w:val="0"/>
        <w:autoSpaceDN w:val="0"/>
        <w:adjustRightInd w:val="0"/>
        <w:spacing w:after="0" w:line="240" w:lineRule="auto"/>
        <w:jc w:val="both"/>
        <w:rPr>
          <w:rFonts w:ascii="Arial" w:hAnsi="Arial" w:cs="Arial"/>
          <w:b/>
          <w:spacing w:val="-10"/>
          <w:sz w:val="18"/>
          <w:szCs w:val="18"/>
        </w:rPr>
      </w:pPr>
      <w:r w:rsidRPr="00D53989">
        <w:rPr>
          <w:rFonts w:ascii="Arial" w:hAnsi="Arial" w:cs="Arial"/>
          <w:b/>
          <w:spacing w:val="-10"/>
          <w:sz w:val="18"/>
          <w:szCs w:val="18"/>
        </w:rPr>
        <w:t>RÉGIMEN DE EXCEPCIONES</w:t>
      </w:r>
    </w:p>
    <w:p w14:paraId="484EBFDF" w14:textId="77777777" w:rsidR="005177E9" w:rsidRPr="00D53989" w:rsidRDefault="005177E9" w:rsidP="005177E9">
      <w:pPr>
        <w:autoSpaceDE w:val="0"/>
        <w:autoSpaceDN w:val="0"/>
        <w:adjustRightInd w:val="0"/>
        <w:spacing w:after="0" w:line="240" w:lineRule="auto"/>
        <w:jc w:val="both"/>
        <w:rPr>
          <w:rFonts w:ascii="Arial" w:hAnsi="Arial" w:cs="Arial"/>
          <w:spacing w:val="-10"/>
          <w:sz w:val="18"/>
          <w:szCs w:val="18"/>
        </w:rPr>
      </w:pPr>
      <w:r w:rsidRPr="00D53989">
        <w:rPr>
          <w:rFonts w:ascii="Arial" w:hAnsi="Arial" w:cs="Arial"/>
          <w:b/>
          <w:spacing w:val="-10"/>
          <w:sz w:val="18"/>
          <w:szCs w:val="18"/>
        </w:rPr>
        <w:t>a).</w:t>
      </w:r>
      <w:r w:rsidRPr="00D53989">
        <w:rPr>
          <w:rFonts w:ascii="Arial" w:hAnsi="Arial" w:cs="Arial"/>
          <w:spacing w:val="-10"/>
          <w:sz w:val="18"/>
          <w:szCs w:val="18"/>
        </w:rPr>
        <w:t xml:space="preserve"> Por aplicación de la exención prevista en el artículo 7 de la Ley de Impuesto al Valor Agregado, la comisión por mantenimiento de cuentas de depósito de ahorros, cuentas sueldo y especiales se encuentran exentas del impuesto, independientemente de la jurisdicción en que se encuentre radicada la cuenta de depósito de ahorros, cuenta sueldo y especiales.</w:t>
      </w:r>
    </w:p>
    <w:p w14:paraId="1023AA7A" w14:textId="77777777" w:rsidR="005177E9" w:rsidRPr="00D53989" w:rsidRDefault="005177E9" w:rsidP="005177E9">
      <w:pPr>
        <w:spacing w:after="0"/>
        <w:rPr>
          <w:rFonts w:ascii="Arial" w:hAnsi="Arial" w:cs="Arial"/>
          <w:spacing w:val="-10"/>
          <w:sz w:val="18"/>
          <w:szCs w:val="18"/>
        </w:rPr>
      </w:pPr>
      <w:r w:rsidRPr="00D53989">
        <w:rPr>
          <w:rFonts w:ascii="Arial" w:hAnsi="Arial" w:cs="Arial"/>
          <w:b/>
          <w:spacing w:val="-10"/>
          <w:sz w:val="18"/>
          <w:szCs w:val="18"/>
        </w:rPr>
        <w:t>b).</w:t>
      </w:r>
      <w:r w:rsidRPr="00D53989">
        <w:rPr>
          <w:rFonts w:ascii="Arial" w:hAnsi="Arial" w:cs="Arial"/>
          <w:spacing w:val="-10"/>
          <w:sz w:val="18"/>
          <w:szCs w:val="18"/>
        </w:rPr>
        <w:t xml:space="preserve"> Por aplicación de la Ley 19.640, se encuentran eximidos del pago del impuesto los clientes que posean cuentas radicadas en cualquiera de las sucursales de la Provincia de Tierra del Fuego, Antártida e Islas del Atlántico Sur.</w:t>
      </w:r>
    </w:p>
    <w:p w14:paraId="2C6B2FAA" w14:textId="5E082898" w:rsidR="00285B44" w:rsidRDefault="005B6E5E" w:rsidP="007D41DF">
      <w:pPr>
        <w:spacing w:after="0"/>
        <w:jc w:val="both"/>
        <w:rPr>
          <w:rFonts w:ascii="Arial" w:hAnsi="Arial" w:cs="Arial"/>
          <w:spacing w:val="-10"/>
          <w:sz w:val="18"/>
          <w:szCs w:val="18"/>
        </w:rPr>
      </w:pPr>
      <w:r>
        <w:rPr>
          <w:rFonts w:ascii="Tahoma" w:hAnsi="Tahoma" w:cs="Tahoma"/>
          <w:b/>
          <w:color w:val="4F81BD"/>
          <w:sz w:val="16"/>
          <w:szCs w:val="16"/>
          <w:lang w:val="es-MX"/>
        </w:rPr>
        <w:pict w14:anchorId="25D1EC0E">
          <v:rect id="_x0000_i1028" style="width:530.45pt;height:1.5pt" o:hralign="center" o:hrstd="t" o:hrnoshade="t" o:hr="t" fillcolor="#1f497d" stroked="f"/>
        </w:pict>
      </w:r>
    </w:p>
    <w:p w14:paraId="5CCA7989" w14:textId="01975ED4" w:rsidR="00935869" w:rsidRPr="00835AB9" w:rsidRDefault="00935869" w:rsidP="00B66F13">
      <w:pPr>
        <w:spacing w:before="20" w:after="0" w:line="240" w:lineRule="auto"/>
        <w:ind w:left="284"/>
        <w:jc w:val="both"/>
        <w:rPr>
          <w:rFonts w:ascii="Arial" w:hAnsi="Arial" w:cs="Arial"/>
          <w:spacing w:val="-10"/>
          <w:sz w:val="18"/>
          <w:szCs w:val="18"/>
        </w:rPr>
      </w:pPr>
      <w:r w:rsidRPr="00835AB9">
        <w:rPr>
          <w:rFonts w:ascii="Arial" w:hAnsi="Arial" w:cs="Arial"/>
          <w:spacing w:val="-10"/>
          <w:sz w:val="18"/>
          <w:szCs w:val="18"/>
        </w:rPr>
        <w:t xml:space="preserve">El Banco queda autorizado a debitar los mismos en la cuenta del Deudor indicada ut supra en el </w:t>
      </w:r>
      <w:r w:rsidR="002461EB" w:rsidRPr="00835AB9">
        <w:rPr>
          <w:rFonts w:ascii="Arial" w:hAnsi="Arial" w:cs="Arial"/>
          <w:spacing w:val="-10"/>
          <w:sz w:val="18"/>
          <w:szCs w:val="18"/>
        </w:rPr>
        <w:t xml:space="preserve">apartado </w:t>
      </w:r>
      <w:r w:rsidR="002461EB" w:rsidRPr="00835AB9">
        <w:rPr>
          <w:rFonts w:ascii="Arial" w:hAnsi="Arial" w:cs="Arial"/>
          <w:b/>
          <w:spacing w:val="-10"/>
          <w:sz w:val="18"/>
          <w:szCs w:val="18"/>
        </w:rPr>
        <w:t xml:space="preserve">CUENTA DÉBITO </w:t>
      </w:r>
      <w:r w:rsidR="00B66F13">
        <w:rPr>
          <w:rFonts w:ascii="Arial" w:hAnsi="Arial" w:cs="Arial"/>
          <w:b/>
          <w:spacing w:val="-10"/>
          <w:sz w:val="18"/>
          <w:szCs w:val="18"/>
        </w:rPr>
        <w:t>CUOTAS</w:t>
      </w:r>
      <w:r w:rsidRPr="00835AB9">
        <w:rPr>
          <w:rFonts w:ascii="Arial" w:hAnsi="Arial" w:cs="Arial"/>
          <w:spacing w:val="-10"/>
          <w:sz w:val="18"/>
          <w:szCs w:val="18"/>
        </w:rPr>
        <w:t xml:space="preserve">. Son también a cargo del Deudor, en el caso de procederse a ejecutar judicialmente la deuda, todos </w:t>
      </w:r>
      <w:r w:rsidR="00E71DDE" w:rsidRPr="00835AB9">
        <w:rPr>
          <w:rFonts w:ascii="Arial" w:hAnsi="Arial" w:cs="Arial"/>
          <w:spacing w:val="-10"/>
          <w:sz w:val="18"/>
          <w:szCs w:val="18"/>
        </w:rPr>
        <w:t>los costos y costas del juicio.</w:t>
      </w:r>
    </w:p>
    <w:p w14:paraId="5EA5569B" w14:textId="17DD8378" w:rsidR="00935869" w:rsidRPr="00835AB9" w:rsidRDefault="00935869" w:rsidP="00B66F13">
      <w:pPr>
        <w:spacing w:before="20" w:after="0" w:line="240" w:lineRule="auto"/>
        <w:ind w:left="284"/>
        <w:jc w:val="both"/>
        <w:rPr>
          <w:rFonts w:ascii="Arial" w:hAnsi="Arial" w:cs="Arial"/>
          <w:spacing w:val="-10"/>
          <w:sz w:val="18"/>
          <w:szCs w:val="18"/>
        </w:rPr>
      </w:pPr>
      <w:r w:rsidRPr="00835AB9">
        <w:rPr>
          <w:rFonts w:ascii="Arial" w:hAnsi="Arial" w:cs="Arial"/>
          <w:spacing w:val="-10"/>
          <w:sz w:val="18"/>
          <w:szCs w:val="18"/>
        </w:rPr>
        <w:t xml:space="preserve">Las comisiones podrán ser modificadas con la correspondiente notificación conforme a lo previsto en </w:t>
      </w:r>
      <w:r w:rsidRPr="00691F18">
        <w:rPr>
          <w:rFonts w:ascii="Arial" w:hAnsi="Arial" w:cs="Arial"/>
          <w:spacing w:val="-10"/>
          <w:sz w:val="18"/>
          <w:szCs w:val="18"/>
        </w:rPr>
        <w:t xml:space="preserve">la cláusula </w:t>
      </w:r>
      <w:r w:rsidR="00B66F13" w:rsidRPr="00691F18">
        <w:rPr>
          <w:rFonts w:ascii="Arial" w:hAnsi="Arial" w:cs="Arial"/>
          <w:spacing w:val="-10"/>
          <w:sz w:val="18"/>
          <w:szCs w:val="18"/>
        </w:rPr>
        <w:t>13</w:t>
      </w:r>
      <w:r w:rsidRPr="00691F18">
        <w:rPr>
          <w:rFonts w:ascii="Arial" w:hAnsi="Arial" w:cs="Arial"/>
          <w:spacing w:val="-10"/>
          <w:sz w:val="18"/>
          <w:szCs w:val="18"/>
        </w:rPr>
        <w:t xml:space="preserve"> -</w:t>
      </w:r>
      <w:r w:rsidRPr="00835AB9">
        <w:rPr>
          <w:rFonts w:ascii="Arial" w:hAnsi="Arial" w:cs="Arial"/>
          <w:spacing w:val="-10"/>
          <w:sz w:val="18"/>
          <w:szCs w:val="18"/>
        </w:rPr>
        <w:t xml:space="preserve"> Modificaciones – </w:t>
      </w:r>
      <w:proofErr w:type="gramStart"/>
      <w:r w:rsidRPr="00835AB9">
        <w:rPr>
          <w:rFonts w:ascii="Arial" w:hAnsi="Arial" w:cs="Arial"/>
          <w:spacing w:val="-10"/>
          <w:sz w:val="18"/>
          <w:szCs w:val="18"/>
        </w:rPr>
        <w:t>Entrada en vigencia</w:t>
      </w:r>
      <w:proofErr w:type="gramEnd"/>
      <w:r w:rsidRPr="00835AB9">
        <w:rPr>
          <w:rFonts w:ascii="Arial" w:hAnsi="Arial" w:cs="Arial"/>
          <w:spacing w:val="-10"/>
          <w:sz w:val="18"/>
          <w:szCs w:val="18"/>
        </w:rPr>
        <w:t>.</w:t>
      </w:r>
    </w:p>
    <w:p w14:paraId="07F87059" w14:textId="77777777" w:rsidR="007904EA" w:rsidRPr="00835AB9" w:rsidRDefault="007904EA" w:rsidP="00B66F13">
      <w:pPr>
        <w:spacing w:before="20" w:after="0" w:line="240" w:lineRule="auto"/>
        <w:ind w:left="284"/>
        <w:jc w:val="both"/>
        <w:rPr>
          <w:rFonts w:ascii="Arial" w:hAnsi="Arial" w:cs="Arial"/>
          <w:spacing w:val="-10"/>
          <w:sz w:val="18"/>
          <w:szCs w:val="18"/>
        </w:rPr>
      </w:pPr>
      <w:proofErr w:type="gramStart"/>
      <w:r w:rsidRPr="00835AB9">
        <w:rPr>
          <w:rFonts w:ascii="Arial" w:hAnsi="Arial" w:cs="Arial"/>
          <w:spacing w:val="-10"/>
          <w:sz w:val="18"/>
          <w:szCs w:val="18"/>
        </w:rPr>
        <w:lastRenderedPageBreak/>
        <w:t>Las restantes comisiones y cargos a considerar</w:t>
      </w:r>
      <w:proofErr w:type="gramEnd"/>
      <w:r w:rsidRPr="00835AB9">
        <w:rPr>
          <w:rFonts w:ascii="Arial" w:hAnsi="Arial" w:cs="Arial"/>
          <w:spacing w:val="-10"/>
          <w:sz w:val="18"/>
          <w:szCs w:val="18"/>
        </w:rPr>
        <w:t xml:space="preserve"> sobre los productos y servicios que ofrece el Banco se encuentran a disposición </w:t>
      </w:r>
      <w:r w:rsidR="00A5565B" w:rsidRPr="00835AB9">
        <w:rPr>
          <w:rFonts w:ascii="Arial" w:hAnsi="Arial" w:cs="Arial"/>
          <w:spacing w:val="-10"/>
          <w:sz w:val="18"/>
          <w:szCs w:val="18"/>
        </w:rPr>
        <w:t>del</w:t>
      </w:r>
      <w:r w:rsidRPr="00835AB9">
        <w:rPr>
          <w:rFonts w:ascii="Arial" w:hAnsi="Arial" w:cs="Arial"/>
          <w:spacing w:val="-10"/>
          <w:sz w:val="18"/>
          <w:szCs w:val="18"/>
        </w:rPr>
        <w:t xml:space="preserve"> Titular, para su consulta, en cualquiera de las sucursales del Banco o ingresando al portal </w:t>
      </w:r>
      <w:hyperlink r:id="rId22" w:history="1">
        <w:r w:rsidRPr="00835AB9">
          <w:rPr>
            <w:rStyle w:val="Hipervnculo"/>
            <w:rFonts w:ascii="Arial" w:hAnsi="Arial" w:cs="Arial"/>
            <w:i/>
            <w:spacing w:val="-10"/>
            <w:sz w:val="18"/>
            <w:szCs w:val="18"/>
          </w:rPr>
          <w:t>www.btf.com.ar</w:t>
        </w:r>
      </w:hyperlink>
      <w:r w:rsidR="007F1C4F" w:rsidRPr="00835AB9">
        <w:rPr>
          <w:rFonts w:ascii="Arial" w:hAnsi="Arial" w:cs="Arial"/>
          <w:spacing w:val="-10"/>
          <w:sz w:val="18"/>
          <w:szCs w:val="18"/>
        </w:rPr>
        <w:t>.</w:t>
      </w:r>
    </w:p>
    <w:p w14:paraId="60FAB95B" w14:textId="3C7F1A4D" w:rsidR="0051023C" w:rsidRPr="00835AB9" w:rsidRDefault="00653522" w:rsidP="00B66F13">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10</w:t>
      </w:r>
      <w:r w:rsidR="0051023C" w:rsidRPr="00835AB9">
        <w:rPr>
          <w:rFonts w:ascii="Arial" w:hAnsi="Arial" w:cs="Arial"/>
          <w:b/>
          <w:spacing w:val="-10"/>
          <w:sz w:val="18"/>
          <w:szCs w:val="18"/>
        </w:rPr>
        <w:t>.</w:t>
      </w:r>
      <w:r w:rsidR="00B66F13">
        <w:rPr>
          <w:rFonts w:ascii="Arial" w:hAnsi="Arial" w:cs="Arial"/>
          <w:b/>
          <w:spacing w:val="-10"/>
          <w:sz w:val="18"/>
          <w:szCs w:val="18"/>
        </w:rPr>
        <w:tab/>
      </w:r>
      <w:r w:rsidR="0051023C" w:rsidRPr="00835AB9">
        <w:rPr>
          <w:rFonts w:ascii="Arial" w:hAnsi="Arial" w:cs="Arial"/>
          <w:b/>
          <w:spacing w:val="-10"/>
          <w:sz w:val="18"/>
          <w:szCs w:val="18"/>
        </w:rPr>
        <w:t>Impuestos</w:t>
      </w:r>
      <w:r w:rsidR="0051023C" w:rsidRPr="00835AB9">
        <w:rPr>
          <w:rFonts w:ascii="Arial" w:hAnsi="Arial" w:cs="Arial"/>
          <w:spacing w:val="-10"/>
          <w:sz w:val="18"/>
          <w:szCs w:val="18"/>
        </w:rPr>
        <w:t xml:space="preserve">. Todos los impuestos presentes o futuros que graven la documentación y/o transacciones y/o productos y/o servicios serán a exclusivo cargo del </w:t>
      </w:r>
      <w:r w:rsidR="00BF28D7" w:rsidRPr="00835AB9">
        <w:rPr>
          <w:rFonts w:ascii="Arial" w:hAnsi="Arial" w:cs="Arial"/>
          <w:spacing w:val="-10"/>
          <w:sz w:val="18"/>
          <w:szCs w:val="18"/>
        </w:rPr>
        <w:t>C</w:t>
      </w:r>
      <w:r w:rsidR="0051023C" w:rsidRPr="00835AB9">
        <w:rPr>
          <w:rFonts w:ascii="Arial" w:hAnsi="Arial" w:cs="Arial"/>
          <w:spacing w:val="-10"/>
          <w:sz w:val="18"/>
          <w:szCs w:val="18"/>
        </w:rPr>
        <w:t>liente, salvo que por disposiciones legales corresponda su devolución, total o parcial, por débitos efectuados.</w:t>
      </w:r>
      <w:r w:rsidR="00FE19B0" w:rsidRPr="00835AB9">
        <w:rPr>
          <w:rFonts w:ascii="Arial" w:hAnsi="Arial" w:cs="Arial"/>
          <w:spacing w:val="-10"/>
          <w:sz w:val="18"/>
          <w:szCs w:val="18"/>
        </w:rPr>
        <w:t xml:space="preserve"> Además, el </w:t>
      </w:r>
      <w:r w:rsidR="00BF28D7" w:rsidRPr="00835AB9">
        <w:rPr>
          <w:rFonts w:ascii="Arial" w:hAnsi="Arial" w:cs="Arial"/>
          <w:spacing w:val="-10"/>
          <w:sz w:val="18"/>
          <w:szCs w:val="18"/>
        </w:rPr>
        <w:t>C</w:t>
      </w:r>
      <w:r w:rsidR="00FE19B0" w:rsidRPr="00835AB9">
        <w:rPr>
          <w:rFonts w:ascii="Arial" w:hAnsi="Arial" w:cs="Arial"/>
          <w:spacing w:val="-10"/>
          <w:sz w:val="18"/>
          <w:szCs w:val="18"/>
        </w:rPr>
        <w:t>liente se obliga a notificar fehacientemente al Banco cualquier cambio en su situación frente al Impuesto al Valor Agregado en los casos que sea pertinente su aplicación</w:t>
      </w:r>
      <w:r w:rsidR="00E71DDE" w:rsidRPr="00835AB9">
        <w:rPr>
          <w:rFonts w:ascii="Arial" w:hAnsi="Arial" w:cs="Arial"/>
          <w:spacing w:val="-10"/>
          <w:sz w:val="18"/>
          <w:szCs w:val="18"/>
        </w:rPr>
        <w:t>.</w:t>
      </w:r>
    </w:p>
    <w:p w14:paraId="2CA8C80F" w14:textId="4AF9D780" w:rsidR="00E852BB" w:rsidRDefault="00653522" w:rsidP="00B66F13">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11</w:t>
      </w:r>
      <w:r w:rsidR="00E852BB" w:rsidRPr="00835AB9">
        <w:rPr>
          <w:rFonts w:ascii="Arial" w:hAnsi="Arial" w:cs="Arial"/>
          <w:b/>
          <w:spacing w:val="-10"/>
          <w:sz w:val="18"/>
          <w:szCs w:val="18"/>
        </w:rPr>
        <w:t>.</w:t>
      </w:r>
      <w:r w:rsidR="00B66F13">
        <w:rPr>
          <w:rFonts w:ascii="Arial" w:hAnsi="Arial" w:cs="Arial"/>
          <w:b/>
          <w:spacing w:val="-10"/>
          <w:sz w:val="18"/>
          <w:szCs w:val="18"/>
        </w:rPr>
        <w:tab/>
      </w:r>
      <w:r w:rsidR="00E852BB" w:rsidRPr="00835AB9">
        <w:rPr>
          <w:rFonts w:ascii="Arial" w:hAnsi="Arial" w:cs="Arial"/>
          <w:b/>
          <w:spacing w:val="-10"/>
          <w:sz w:val="18"/>
          <w:szCs w:val="18"/>
        </w:rPr>
        <w:t>Débito de cuotas y conceptos relacionados a la operación</w:t>
      </w:r>
      <w:r w:rsidR="00E852BB" w:rsidRPr="00835AB9">
        <w:rPr>
          <w:rFonts w:ascii="Arial" w:hAnsi="Arial" w:cs="Arial"/>
          <w:spacing w:val="-10"/>
          <w:sz w:val="18"/>
          <w:szCs w:val="18"/>
        </w:rPr>
        <w:t>. El solicitante faculta a</w:t>
      </w:r>
      <w:r w:rsidR="00114F7D" w:rsidRPr="00835AB9">
        <w:rPr>
          <w:rFonts w:ascii="Arial" w:hAnsi="Arial" w:cs="Arial"/>
          <w:spacing w:val="-10"/>
          <w:sz w:val="18"/>
          <w:szCs w:val="18"/>
        </w:rPr>
        <w:t>l Banco</w:t>
      </w:r>
      <w:r w:rsidR="00E852BB" w:rsidRPr="00835AB9">
        <w:rPr>
          <w:rFonts w:ascii="Arial" w:hAnsi="Arial" w:cs="Arial"/>
          <w:spacing w:val="-10"/>
          <w:sz w:val="18"/>
          <w:szCs w:val="18"/>
        </w:rPr>
        <w:t xml:space="preserve"> a debitar el importe de las cuotas, seguros, impuestos y demás gastos en la cuenta abierta por el solicitante en el Banco, indicada ut supra en el </w:t>
      </w:r>
      <w:r w:rsidR="00A404E7" w:rsidRPr="00835AB9">
        <w:rPr>
          <w:rFonts w:ascii="Arial" w:hAnsi="Arial" w:cs="Arial"/>
          <w:spacing w:val="-10"/>
          <w:sz w:val="18"/>
          <w:szCs w:val="18"/>
        </w:rPr>
        <w:t xml:space="preserve">apartado </w:t>
      </w:r>
      <w:r w:rsidR="00A404E7" w:rsidRPr="00835AB9">
        <w:rPr>
          <w:rFonts w:ascii="Arial" w:hAnsi="Arial" w:cs="Arial"/>
          <w:b/>
          <w:spacing w:val="-10"/>
          <w:sz w:val="18"/>
          <w:szCs w:val="18"/>
        </w:rPr>
        <w:t xml:space="preserve">CUENTA DÉBITO </w:t>
      </w:r>
      <w:r w:rsidRPr="00835AB9">
        <w:rPr>
          <w:rFonts w:ascii="Arial" w:hAnsi="Arial" w:cs="Arial"/>
          <w:b/>
          <w:spacing w:val="-10"/>
          <w:sz w:val="18"/>
          <w:szCs w:val="18"/>
        </w:rPr>
        <w:t>CUOTAS</w:t>
      </w:r>
      <w:r w:rsidR="00E852BB" w:rsidRPr="00835AB9">
        <w:rPr>
          <w:rFonts w:ascii="Arial" w:hAnsi="Arial" w:cs="Arial"/>
          <w:spacing w:val="-10"/>
          <w:sz w:val="18"/>
          <w:szCs w:val="18"/>
        </w:rPr>
        <w:t>, para lo cual el solicitante se obliga a no cerrarla durante la vigencia de</w:t>
      </w:r>
      <w:r w:rsidR="00691F18">
        <w:rPr>
          <w:rFonts w:ascii="Arial" w:hAnsi="Arial" w:cs="Arial"/>
          <w:spacing w:val="-10"/>
          <w:sz w:val="18"/>
          <w:szCs w:val="18"/>
        </w:rPr>
        <w:t xml:space="preserve"> </w:t>
      </w:r>
      <w:r w:rsidR="00E852BB" w:rsidRPr="00835AB9">
        <w:rPr>
          <w:rFonts w:ascii="Arial" w:hAnsi="Arial" w:cs="Arial"/>
          <w:spacing w:val="-10"/>
          <w:sz w:val="18"/>
          <w:szCs w:val="18"/>
        </w:rPr>
        <w:t>l</w:t>
      </w:r>
      <w:r w:rsidR="00691F18">
        <w:rPr>
          <w:rFonts w:ascii="Arial" w:hAnsi="Arial" w:cs="Arial"/>
          <w:spacing w:val="-10"/>
          <w:sz w:val="18"/>
          <w:szCs w:val="18"/>
        </w:rPr>
        <w:t>a</w:t>
      </w:r>
      <w:r w:rsidR="00E852BB" w:rsidRPr="00835AB9">
        <w:rPr>
          <w:rFonts w:ascii="Arial" w:hAnsi="Arial" w:cs="Arial"/>
          <w:spacing w:val="-10"/>
          <w:sz w:val="18"/>
          <w:szCs w:val="18"/>
        </w:rPr>
        <w:t xml:space="preserve"> </w:t>
      </w:r>
      <w:r w:rsidR="00691F18">
        <w:rPr>
          <w:rFonts w:ascii="Arial" w:hAnsi="Arial" w:cs="Arial"/>
          <w:spacing w:val="-10"/>
          <w:sz w:val="18"/>
          <w:szCs w:val="18"/>
        </w:rPr>
        <w:t>reestructuración de deuda</w:t>
      </w:r>
      <w:r w:rsidR="00E852BB" w:rsidRPr="00835AB9">
        <w:rPr>
          <w:rFonts w:ascii="Arial" w:hAnsi="Arial" w:cs="Arial"/>
          <w:spacing w:val="-10"/>
          <w:sz w:val="18"/>
          <w:szCs w:val="18"/>
        </w:rPr>
        <w:t xml:space="preserve"> y a mantener el saldo suficiente a fin de que </w:t>
      </w:r>
      <w:r w:rsidR="00C7246E" w:rsidRPr="00835AB9">
        <w:rPr>
          <w:rFonts w:ascii="Arial" w:hAnsi="Arial" w:cs="Arial"/>
          <w:spacing w:val="-10"/>
          <w:sz w:val="18"/>
          <w:szCs w:val="18"/>
        </w:rPr>
        <w:t>el Banco</w:t>
      </w:r>
      <w:r w:rsidR="00E852BB" w:rsidRPr="00835AB9">
        <w:rPr>
          <w:rFonts w:ascii="Arial" w:hAnsi="Arial" w:cs="Arial"/>
          <w:spacing w:val="-10"/>
          <w:sz w:val="18"/>
          <w:szCs w:val="18"/>
        </w:rPr>
        <w:t xml:space="preserve"> efectúe los débitos, los que se procesarán en la medida que existan fondos suficientes y disponibles a la fecha de cada uno de los vencimientos previstos, por lo que</w:t>
      </w:r>
      <w:r w:rsidR="00C7246E" w:rsidRPr="00835AB9">
        <w:rPr>
          <w:rFonts w:ascii="Arial" w:hAnsi="Arial" w:cs="Arial"/>
          <w:spacing w:val="-10"/>
          <w:sz w:val="18"/>
          <w:szCs w:val="18"/>
        </w:rPr>
        <w:t xml:space="preserve"> el Banco</w:t>
      </w:r>
      <w:r w:rsidR="00E852BB" w:rsidRPr="00835AB9">
        <w:rPr>
          <w:rFonts w:ascii="Arial" w:hAnsi="Arial" w:cs="Arial"/>
          <w:spacing w:val="-10"/>
          <w:sz w:val="18"/>
          <w:szCs w:val="18"/>
        </w:rPr>
        <w:t xml:space="preserve"> podrá no efectuar débitos parciales. Una vez vencido el plazo, sin la posibilidad de efectuar el correspondiente débito en forma total, se producirá la mora automática por lo </w:t>
      </w:r>
      <w:proofErr w:type="gramStart"/>
      <w:r w:rsidR="00E852BB" w:rsidRPr="00835AB9">
        <w:rPr>
          <w:rFonts w:ascii="Arial" w:hAnsi="Arial" w:cs="Arial"/>
          <w:spacing w:val="-10"/>
          <w:sz w:val="18"/>
          <w:szCs w:val="18"/>
        </w:rPr>
        <w:t>que</w:t>
      </w:r>
      <w:proofErr w:type="gramEnd"/>
      <w:r w:rsidR="00E852BB" w:rsidRPr="00835AB9">
        <w:rPr>
          <w:rFonts w:ascii="Arial" w:hAnsi="Arial" w:cs="Arial"/>
          <w:spacing w:val="-10"/>
          <w:sz w:val="18"/>
          <w:szCs w:val="18"/>
        </w:rPr>
        <w:t xml:space="preserve"> vencido el plazo sin fondos suficientes en cuenta, los depósitos posteriores podrán no ser tenidos en cuenta para cancelar los montos en mora. En </w:t>
      </w:r>
      <w:proofErr w:type="gramStart"/>
      <w:r w:rsidR="00E852BB" w:rsidRPr="00835AB9">
        <w:rPr>
          <w:rFonts w:ascii="Arial" w:hAnsi="Arial" w:cs="Arial"/>
          <w:spacing w:val="-10"/>
          <w:sz w:val="18"/>
          <w:szCs w:val="18"/>
        </w:rPr>
        <w:t>éste</w:t>
      </w:r>
      <w:proofErr w:type="gramEnd"/>
      <w:r w:rsidR="00E852BB" w:rsidRPr="00835AB9">
        <w:rPr>
          <w:rFonts w:ascii="Arial" w:hAnsi="Arial" w:cs="Arial"/>
          <w:spacing w:val="-10"/>
          <w:sz w:val="18"/>
          <w:szCs w:val="18"/>
        </w:rPr>
        <w:t xml:space="preserve"> último supuesto se deberá concurrir, directamente, a cancelar la deuda en el Banco.</w:t>
      </w:r>
    </w:p>
    <w:p w14:paraId="36CC0F9D" w14:textId="18528238" w:rsidR="007F06AE" w:rsidRPr="00835AB9" w:rsidRDefault="007F06AE" w:rsidP="007F06AE">
      <w:pPr>
        <w:spacing w:before="20" w:after="0" w:line="240" w:lineRule="auto"/>
        <w:ind w:left="284"/>
        <w:jc w:val="both"/>
        <w:rPr>
          <w:rFonts w:ascii="Arial" w:hAnsi="Arial" w:cs="Arial"/>
          <w:spacing w:val="-10"/>
          <w:sz w:val="18"/>
          <w:szCs w:val="18"/>
        </w:rPr>
      </w:pPr>
      <w:r w:rsidRPr="0066725C">
        <w:rPr>
          <w:rFonts w:ascii="Arial" w:hAnsi="Arial" w:cs="Arial"/>
          <w:spacing w:val="-10"/>
          <w:sz w:val="18"/>
          <w:szCs w:val="18"/>
        </w:rPr>
        <w:t>En caso de que, con posterioridad a la suscripción del presente acuerdo, se identifiquen o se comuniquen al Banco por parte de las Marcas (Visa y/o Mastercard) saldos adeudados en concepto de consumos, intereses, comisiones u otros cargos asociados a Tarjetas de Crédito que no hubieren sido incluidos en la operación de refinanciación suscripta, el cliente reconoce y acepta que dichos saldos conservarán su carácter exigible y serán debitados y cancelados por separado.</w:t>
      </w:r>
    </w:p>
    <w:p w14:paraId="34F1E68C" w14:textId="06A6F60B" w:rsidR="00B94283" w:rsidRPr="00835AB9" w:rsidRDefault="00CE2244" w:rsidP="00B66F13">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12</w:t>
      </w:r>
      <w:r w:rsidR="00E852BB" w:rsidRPr="00835AB9">
        <w:rPr>
          <w:rFonts w:ascii="Arial" w:hAnsi="Arial" w:cs="Arial"/>
          <w:b/>
          <w:spacing w:val="-10"/>
          <w:sz w:val="18"/>
          <w:szCs w:val="18"/>
        </w:rPr>
        <w:t>.</w:t>
      </w:r>
      <w:r w:rsidR="00B66F13">
        <w:rPr>
          <w:rFonts w:ascii="Arial" w:hAnsi="Arial" w:cs="Arial"/>
          <w:b/>
          <w:spacing w:val="-10"/>
          <w:sz w:val="18"/>
          <w:szCs w:val="18"/>
        </w:rPr>
        <w:tab/>
      </w:r>
      <w:r w:rsidR="00E852BB" w:rsidRPr="00835AB9">
        <w:rPr>
          <w:rFonts w:ascii="Arial" w:hAnsi="Arial" w:cs="Arial"/>
          <w:b/>
          <w:spacing w:val="-10"/>
          <w:sz w:val="18"/>
          <w:szCs w:val="18"/>
        </w:rPr>
        <w:t>Cancelación anticipada</w:t>
      </w:r>
      <w:r w:rsidR="00E852BB" w:rsidRPr="00835AB9">
        <w:rPr>
          <w:rFonts w:ascii="Arial" w:hAnsi="Arial" w:cs="Arial"/>
          <w:spacing w:val="-10"/>
          <w:sz w:val="18"/>
          <w:szCs w:val="18"/>
        </w:rPr>
        <w:t xml:space="preserve">. </w:t>
      </w:r>
      <w:r w:rsidRPr="00835AB9">
        <w:rPr>
          <w:rFonts w:ascii="Arial" w:hAnsi="Arial" w:cs="Arial"/>
          <w:spacing w:val="-10"/>
          <w:sz w:val="18"/>
          <w:szCs w:val="18"/>
        </w:rPr>
        <w:t xml:space="preserve">El deudor solo podrá precancelar una vez abonado el 50 % del crédito, abonando la comisión correspondiente indicada en el </w:t>
      </w:r>
      <w:r w:rsidRPr="00B66F13">
        <w:rPr>
          <w:rFonts w:ascii="Arial" w:hAnsi="Arial" w:cs="Arial"/>
          <w:b/>
          <w:bCs/>
          <w:spacing w:val="-10"/>
          <w:sz w:val="18"/>
          <w:szCs w:val="18"/>
        </w:rPr>
        <w:t xml:space="preserve">apartado </w:t>
      </w:r>
      <w:r w:rsidR="00434AB6">
        <w:rPr>
          <w:rFonts w:ascii="Arial" w:hAnsi="Arial" w:cs="Arial"/>
          <w:b/>
          <w:bCs/>
          <w:spacing w:val="-10"/>
          <w:sz w:val="18"/>
          <w:szCs w:val="18"/>
        </w:rPr>
        <w:t>COMISIONES Y CARGOS VIGENTES</w:t>
      </w:r>
      <w:r w:rsidRPr="00835AB9">
        <w:rPr>
          <w:rFonts w:ascii="Arial" w:hAnsi="Arial" w:cs="Arial"/>
          <w:spacing w:val="-10"/>
          <w:sz w:val="18"/>
          <w:szCs w:val="18"/>
        </w:rPr>
        <w:t>. Hasta que la presente operación no se encuentre cancelada en su totalidad, el cliente se mantendrá inscripto en el libro de inhabilitados de la institución.</w:t>
      </w:r>
    </w:p>
    <w:p w14:paraId="6BB5F0ED" w14:textId="49C8FB29" w:rsidR="00533FE2" w:rsidRPr="00835AB9" w:rsidRDefault="00CE2244" w:rsidP="00434AB6">
      <w:pPr>
        <w:spacing w:before="20" w:after="0" w:line="240" w:lineRule="auto"/>
        <w:ind w:left="284" w:hanging="284"/>
        <w:jc w:val="both"/>
        <w:rPr>
          <w:rFonts w:ascii="Arial" w:hAnsi="Arial" w:cs="Arial"/>
          <w:spacing w:val="-10"/>
          <w:sz w:val="18"/>
          <w:szCs w:val="18"/>
          <w:lang w:val="es-ES"/>
        </w:rPr>
      </w:pPr>
      <w:r w:rsidRPr="00835AB9">
        <w:rPr>
          <w:rFonts w:ascii="Arial" w:hAnsi="Arial" w:cs="Arial"/>
          <w:b/>
          <w:spacing w:val="-10"/>
          <w:sz w:val="18"/>
          <w:szCs w:val="18"/>
        </w:rPr>
        <w:t>13</w:t>
      </w:r>
      <w:r w:rsidR="0051023C" w:rsidRPr="00835AB9">
        <w:rPr>
          <w:rFonts w:ascii="Arial" w:hAnsi="Arial" w:cs="Arial"/>
          <w:b/>
          <w:spacing w:val="-10"/>
          <w:sz w:val="18"/>
          <w:szCs w:val="18"/>
        </w:rPr>
        <w:t>.</w:t>
      </w:r>
      <w:r w:rsidR="00434AB6">
        <w:rPr>
          <w:rFonts w:ascii="Arial" w:hAnsi="Arial" w:cs="Arial"/>
          <w:b/>
          <w:spacing w:val="-10"/>
          <w:sz w:val="18"/>
          <w:szCs w:val="18"/>
        </w:rPr>
        <w:tab/>
      </w:r>
      <w:r w:rsidR="0051023C" w:rsidRPr="00835AB9">
        <w:rPr>
          <w:rFonts w:ascii="Arial" w:hAnsi="Arial" w:cs="Arial"/>
          <w:b/>
          <w:spacing w:val="-10"/>
          <w:sz w:val="18"/>
          <w:szCs w:val="18"/>
        </w:rPr>
        <w:t xml:space="preserve">Modificaciones – </w:t>
      </w:r>
      <w:proofErr w:type="gramStart"/>
      <w:r w:rsidR="0051023C" w:rsidRPr="00835AB9">
        <w:rPr>
          <w:rFonts w:ascii="Arial" w:hAnsi="Arial" w:cs="Arial"/>
          <w:b/>
          <w:spacing w:val="-10"/>
          <w:sz w:val="18"/>
          <w:szCs w:val="18"/>
        </w:rPr>
        <w:t>Entrada en vigencia</w:t>
      </w:r>
      <w:proofErr w:type="gramEnd"/>
      <w:r w:rsidR="0051023C" w:rsidRPr="00835AB9">
        <w:rPr>
          <w:rFonts w:ascii="Arial" w:hAnsi="Arial" w:cs="Arial"/>
          <w:spacing w:val="-10"/>
          <w:sz w:val="18"/>
          <w:szCs w:val="18"/>
        </w:rPr>
        <w:t>. Las condiciones de los productos y/o servicios y/o las comisiones podrán ser modificad</w:t>
      </w:r>
      <w:r w:rsidR="00294958" w:rsidRPr="00835AB9">
        <w:rPr>
          <w:rFonts w:ascii="Arial" w:hAnsi="Arial" w:cs="Arial"/>
          <w:spacing w:val="-10"/>
          <w:sz w:val="18"/>
          <w:szCs w:val="18"/>
        </w:rPr>
        <w:t>a</w:t>
      </w:r>
      <w:r w:rsidR="0051023C" w:rsidRPr="00835AB9">
        <w:rPr>
          <w:rFonts w:ascii="Arial" w:hAnsi="Arial" w:cs="Arial"/>
          <w:spacing w:val="-10"/>
          <w:sz w:val="18"/>
          <w:szCs w:val="18"/>
        </w:rPr>
        <w:t xml:space="preserve">s por el Banco. La </w:t>
      </w:r>
      <w:proofErr w:type="gramStart"/>
      <w:r w:rsidR="0051023C" w:rsidRPr="00835AB9">
        <w:rPr>
          <w:rFonts w:ascii="Arial" w:hAnsi="Arial" w:cs="Arial"/>
          <w:spacing w:val="-10"/>
          <w:sz w:val="18"/>
          <w:szCs w:val="18"/>
        </w:rPr>
        <w:t>entrada en vigencia</w:t>
      </w:r>
      <w:proofErr w:type="gramEnd"/>
      <w:r w:rsidR="0051023C" w:rsidRPr="00835AB9">
        <w:rPr>
          <w:rFonts w:ascii="Arial" w:hAnsi="Arial" w:cs="Arial"/>
          <w:spacing w:val="-10"/>
          <w:sz w:val="18"/>
          <w:szCs w:val="18"/>
        </w:rPr>
        <w:t xml:space="preserve"> de la modificación será a los 60 (sesenta) días de la notificación efectuada al cliente, quien, de no aceptar la modificación contractual, tendrá la opción de rescindir el contrato </w:t>
      </w:r>
      <w:r w:rsidR="000277BD" w:rsidRPr="00835AB9">
        <w:rPr>
          <w:rFonts w:ascii="Arial" w:hAnsi="Arial" w:cs="Arial"/>
          <w:spacing w:val="-10"/>
          <w:sz w:val="18"/>
          <w:szCs w:val="18"/>
        </w:rPr>
        <w:t xml:space="preserve">en cualquier momento antes </w:t>
      </w:r>
      <w:r w:rsidR="002113B9" w:rsidRPr="00835AB9">
        <w:rPr>
          <w:rFonts w:ascii="Arial" w:hAnsi="Arial" w:cs="Arial"/>
          <w:spacing w:val="-10"/>
          <w:sz w:val="18"/>
          <w:szCs w:val="18"/>
        </w:rPr>
        <w:t xml:space="preserve">de la </w:t>
      </w:r>
      <w:proofErr w:type="gramStart"/>
      <w:r w:rsidR="002113B9" w:rsidRPr="00835AB9">
        <w:rPr>
          <w:rFonts w:ascii="Arial" w:hAnsi="Arial" w:cs="Arial"/>
          <w:spacing w:val="-10"/>
          <w:sz w:val="18"/>
          <w:szCs w:val="18"/>
        </w:rPr>
        <w:t>entrada en vigencia</w:t>
      </w:r>
      <w:proofErr w:type="gramEnd"/>
      <w:r w:rsidR="002113B9" w:rsidRPr="00835AB9">
        <w:rPr>
          <w:rFonts w:ascii="Arial" w:hAnsi="Arial" w:cs="Arial"/>
          <w:spacing w:val="-10"/>
          <w:sz w:val="18"/>
          <w:szCs w:val="18"/>
        </w:rPr>
        <w:t xml:space="preserve"> del cambio y sin cargo alguno, sin perjuicio de dar cumplimiento a todas las obligaciones pendientes a su cargo</w:t>
      </w:r>
      <w:r w:rsidR="0051023C" w:rsidRPr="00835AB9">
        <w:rPr>
          <w:rFonts w:ascii="Arial" w:hAnsi="Arial" w:cs="Arial"/>
          <w:spacing w:val="-10"/>
          <w:sz w:val="18"/>
          <w:szCs w:val="18"/>
        </w:rPr>
        <w:t>, por cualquier concepto, que mantuviera con el Banco.</w:t>
      </w:r>
      <w:r w:rsidR="000277BD" w:rsidRPr="00835AB9">
        <w:rPr>
          <w:rFonts w:ascii="Arial" w:hAnsi="Arial" w:cs="Arial"/>
          <w:spacing w:val="-10"/>
          <w:sz w:val="18"/>
          <w:szCs w:val="18"/>
        </w:rPr>
        <w:t xml:space="preserve"> Las modificaciones que resulten económicamente más beneficiosas al Titular no requieren notificación anticipada.</w:t>
      </w:r>
    </w:p>
    <w:p w14:paraId="6D3A6C33" w14:textId="5BACD1B1" w:rsidR="0051023C" w:rsidRPr="00835AB9" w:rsidRDefault="00CE2244" w:rsidP="00434AB6">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14</w:t>
      </w:r>
      <w:r w:rsidR="0051023C" w:rsidRPr="00835AB9">
        <w:rPr>
          <w:rFonts w:ascii="Arial" w:hAnsi="Arial" w:cs="Arial"/>
          <w:b/>
          <w:spacing w:val="-10"/>
          <w:sz w:val="18"/>
          <w:szCs w:val="18"/>
        </w:rPr>
        <w:t>.</w:t>
      </w:r>
      <w:r w:rsidR="00434AB6">
        <w:rPr>
          <w:rFonts w:ascii="Arial" w:hAnsi="Arial" w:cs="Arial"/>
          <w:b/>
          <w:spacing w:val="-10"/>
          <w:sz w:val="18"/>
          <w:szCs w:val="18"/>
        </w:rPr>
        <w:tab/>
      </w:r>
      <w:r w:rsidR="0051023C" w:rsidRPr="00835AB9">
        <w:rPr>
          <w:rFonts w:ascii="Arial" w:hAnsi="Arial" w:cs="Arial"/>
          <w:b/>
          <w:spacing w:val="-10"/>
          <w:sz w:val="18"/>
          <w:szCs w:val="18"/>
        </w:rPr>
        <w:t>Notificaciones</w:t>
      </w:r>
      <w:r w:rsidR="0051023C" w:rsidRPr="00835AB9">
        <w:rPr>
          <w:rFonts w:ascii="Arial" w:hAnsi="Arial" w:cs="Arial"/>
          <w:spacing w:val="-10"/>
          <w:sz w:val="18"/>
          <w:szCs w:val="18"/>
        </w:rPr>
        <w:t>. Las comunicaciones podrán efectuarse por cualquier medio disponible, en particular, mediante la inclusión de la información en el resumen de cuenta</w:t>
      </w:r>
      <w:r w:rsidR="009B589F" w:rsidRPr="00835AB9">
        <w:rPr>
          <w:rFonts w:ascii="Arial" w:hAnsi="Arial" w:cs="Arial"/>
          <w:spacing w:val="-10"/>
          <w:sz w:val="18"/>
          <w:szCs w:val="18"/>
        </w:rPr>
        <w:t xml:space="preserve"> u otra documentación que podrá enviarse en forma simultánea con dicho resumen</w:t>
      </w:r>
      <w:r w:rsidR="0051023C" w:rsidRPr="00835AB9">
        <w:rPr>
          <w:rFonts w:ascii="Arial" w:hAnsi="Arial" w:cs="Arial"/>
          <w:spacing w:val="-10"/>
          <w:sz w:val="18"/>
          <w:szCs w:val="18"/>
        </w:rPr>
        <w:t xml:space="preserve">; o a través de comunicaciones cursadas entre el Banco y el </w:t>
      </w:r>
      <w:r w:rsidR="00DB7944" w:rsidRPr="00835AB9">
        <w:rPr>
          <w:rFonts w:ascii="Arial" w:hAnsi="Arial" w:cs="Arial"/>
          <w:spacing w:val="-10"/>
          <w:sz w:val="18"/>
          <w:szCs w:val="18"/>
        </w:rPr>
        <w:t>C</w:t>
      </w:r>
      <w:r w:rsidR="0051023C" w:rsidRPr="00835AB9">
        <w:rPr>
          <w:rFonts w:ascii="Arial" w:hAnsi="Arial" w:cs="Arial"/>
          <w:spacing w:val="-10"/>
          <w:sz w:val="18"/>
          <w:szCs w:val="18"/>
        </w:rPr>
        <w:t xml:space="preserve">liente, salvo que las normas impongan una formalidad especial. Asimismo, el Banco podrá incluir las comunicaciones en su portal de internet. </w:t>
      </w:r>
      <w:hyperlink r:id="rId23" w:history="1">
        <w:r w:rsidR="00625671" w:rsidRPr="00835AB9">
          <w:rPr>
            <w:rStyle w:val="Hipervnculo"/>
            <w:rFonts w:ascii="Arial" w:hAnsi="Arial" w:cs="Arial"/>
            <w:i/>
            <w:spacing w:val="-10"/>
            <w:sz w:val="18"/>
            <w:szCs w:val="18"/>
          </w:rPr>
          <w:t>www.btf.com.ar</w:t>
        </w:r>
      </w:hyperlink>
      <w:r w:rsidR="0051023C" w:rsidRPr="00835AB9">
        <w:rPr>
          <w:rFonts w:ascii="Arial" w:hAnsi="Arial" w:cs="Arial"/>
          <w:spacing w:val="-10"/>
          <w:sz w:val="18"/>
          <w:szCs w:val="18"/>
        </w:rPr>
        <w:t xml:space="preserve"> y/o en las carteleras de las sucursales y/o en cualquier publicación – incluyendo folletos o boletines de información – que se remitan a los clientes. Todas las notificaciones que deba cursar el titular al </w:t>
      </w:r>
      <w:proofErr w:type="gramStart"/>
      <w:r w:rsidR="0051023C" w:rsidRPr="00835AB9">
        <w:rPr>
          <w:rFonts w:ascii="Arial" w:hAnsi="Arial" w:cs="Arial"/>
          <w:spacing w:val="-10"/>
          <w:sz w:val="18"/>
          <w:szCs w:val="18"/>
        </w:rPr>
        <w:t>Banco,</w:t>
      </w:r>
      <w:proofErr w:type="gramEnd"/>
      <w:r w:rsidR="0051023C" w:rsidRPr="00835AB9">
        <w:rPr>
          <w:rFonts w:ascii="Arial" w:hAnsi="Arial" w:cs="Arial"/>
          <w:spacing w:val="-10"/>
          <w:sz w:val="18"/>
          <w:szCs w:val="18"/>
        </w:rPr>
        <w:t xml:space="preserve"> deberán ser formalizadas por escrito con recepción acreditada, en la sucursal en la que se encuentra radicada la operación.</w:t>
      </w:r>
    </w:p>
    <w:p w14:paraId="7555DC88" w14:textId="592250B5" w:rsidR="0051023C" w:rsidRPr="00835AB9" w:rsidRDefault="00CE2244" w:rsidP="00434AB6">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15</w:t>
      </w:r>
      <w:r w:rsidR="0051023C" w:rsidRPr="00835AB9">
        <w:rPr>
          <w:rFonts w:ascii="Arial" w:hAnsi="Arial" w:cs="Arial"/>
          <w:b/>
          <w:spacing w:val="-10"/>
          <w:sz w:val="18"/>
          <w:szCs w:val="18"/>
        </w:rPr>
        <w:t>.</w:t>
      </w:r>
      <w:r w:rsidR="00434AB6">
        <w:rPr>
          <w:rFonts w:ascii="Arial" w:hAnsi="Arial" w:cs="Arial"/>
          <w:b/>
          <w:spacing w:val="-10"/>
          <w:sz w:val="18"/>
          <w:szCs w:val="18"/>
        </w:rPr>
        <w:tab/>
      </w:r>
      <w:r w:rsidR="0051023C" w:rsidRPr="00835AB9">
        <w:rPr>
          <w:rFonts w:ascii="Arial" w:hAnsi="Arial" w:cs="Arial"/>
          <w:b/>
          <w:spacing w:val="-10"/>
          <w:sz w:val="18"/>
          <w:szCs w:val="18"/>
        </w:rPr>
        <w:t>Domicilio del cliente</w:t>
      </w:r>
      <w:r w:rsidR="0051023C" w:rsidRPr="00835AB9">
        <w:rPr>
          <w:rFonts w:ascii="Arial" w:hAnsi="Arial" w:cs="Arial"/>
          <w:spacing w:val="-10"/>
          <w:sz w:val="18"/>
          <w:szCs w:val="18"/>
        </w:rPr>
        <w:t xml:space="preserve">. Toda información, comunicación, notificación será remitida al domicilio declarado por el cliente en </w:t>
      </w:r>
      <w:r w:rsidR="0051023C" w:rsidRPr="00691F18">
        <w:rPr>
          <w:rFonts w:ascii="Arial" w:hAnsi="Arial" w:cs="Arial"/>
          <w:spacing w:val="-10"/>
          <w:sz w:val="18"/>
          <w:szCs w:val="18"/>
        </w:rPr>
        <w:t xml:space="preserve">la </w:t>
      </w:r>
      <w:r w:rsidR="00D87113" w:rsidRPr="00691F18">
        <w:rPr>
          <w:rFonts w:ascii="Arial" w:hAnsi="Arial" w:cs="Arial"/>
          <w:spacing w:val="-10"/>
          <w:sz w:val="18"/>
          <w:szCs w:val="18"/>
        </w:rPr>
        <w:t>cláusula</w:t>
      </w:r>
      <w:r w:rsidR="0051023C" w:rsidRPr="00691F18">
        <w:rPr>
          <w:rFonts w:ascii="Arial" w:hAnsi="Arial" w:cs="Arial"/>
          <w:spacing w:val="-10"/>
          <w:sz w:val="18"/>
          <w:szCs w:val="18"/>
        </w:rPr>
        <w:t xml:space="preserve"> </w:t>
      </w:r>
      <w:r w:rsidR="00434AB6" w:rsidRPr="00691F18">
        <w:rPr>
          <w:rFonts w:ascii="Arial" w:hAnsi="Arial" w:cs="Arial"/>
          <w:spacing w:val="-10"/>
          <w:sz w:val="18"/>
          <w:szCs w:val="18"/>
        </w:rPr>
        <w:t>25</w:t>
      </w:r>
      <w:r w:rsidR="0051023C" w:rsidRPr="00835AB9">
        <w:rPr>
          <w:rFonts w:ascii="Arial" w:hAnsi="Arial" w:cs="Arial"/>
          <w:spacing w:val="-10"/>
          <w:sz w:val="18"/>
          <w:szCs w:val="18"/>
        </w:rPr>
        <w:t xml:space="preserve">. Todo cambio </w:t>
      </w:r>
      <w:proofErr w:type="gramStart"/>
      <w:r w:rsidR="0051023C" w:rsidRPr="00835AB9">
        <w:rPr>
          <w:rFonts w:ascii="Arial" w:hAnsi="Arial" w:cs="Arial"/>
          <w:spacing w:val="-10"/>
          <w:sz w:val="18"/>
          <w:szCs w:val="18"/>
        </w:rPr>
        <w:t>del mismo</w:t>
      </w:r>
      <w:proofErr w:type="gramEnd"/>
      <w:r w:rsidR="0051023C" w:rsidRPr="00835AB9">
        <w:rPr>
          <w:rFonts w:ascii="Arial" w:hAnsi="Arial" w:cs="Arial"/>
          <w:spacing w:val="-10"/>
          <w:sz w:val="18"/>
          <w:szCs w:val="18"/>
        </w:rPr>
        <w:t xml:space="preserve"> regirá a partir de que el cliente notifique fehacientemente la modificación al Banco.</w:t>
      </w:r>
    </w:p>
    <w:p w14:paraId="79FA3EEB" w14:textId="301FAC6A" w:rsidR="002B22A5" w:rsidRPr="00835AB9" w:rsidRDefault="00CE2244" w:rsidP="00434AB6">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16</w:t>
      </w:r>
      <w:r w:rsidR="002B22A5" w:rsidRPr="00835AB9">
        <w:rPr>
          <w:rFonts w:ascii="Arial" w:hAnsi="Arial" w:cs="Arial"/>
          <w:b/>
          <w:spacing w:val="-10"/>
          <w:sz w:val="18"/>
          <w:szCs w:val="18"/>
        </w:rPr>
        <w:t>.</w:t>
      </w:r>
      <w:r w:rsidR="00434AB6">
        <w:rPr>
          <w:rFonts w:ascii="Arial" w:hAnsi="Arial" w:cs="Arial"/>
          <w:b/>
          <w:spacing w:val="-10"/>
          <w:sz w:val="18"/>
          <w:szCs w:val="18"/>
        </w:rPr>
        <w:tab/>
      </w:r>
      <w:r w:rsidR="002B22A5" w:rsidRPr="00835AB9">
        <w:rPr>
          <w:rFonts w:ascii="Arial" w:hAnsi="Arial" w:cs="Arial"/>
          <w:b/>
          <w:spacing w:val="-10"/>
          <w:sz w:val="18"/>
          <w:szCs w:val="18"/>
        </w:rPr>
        <w:t>Pagaré a la vista sola firma</w:t>
      </w:r>
      <w:r w:rsidR="002B22A5" w:rsidRPr="00835AB9">
        <w:rPr>
          <w:rFonts w:ascii="Arial" w:hAnsi="Arial" w:cs="Arial"/>
          <w:spacing w:val="-10"/>
          <w:sz w:val="18"/>
          <w:szCs w:val="18"/>
        </w:rPr>
        <w:t xml:space="preserve">. </w:t>
      </w:r>
      <w:r w:rsidR="00691F18">
        <w:rPr>
          <w:rFonts w:ascii="Arial" w:hAnsi="Arial" w:cs="Arial"/>
          <w:spacing w:val="-10"/>
          <w:sz w:val="18"/>
          <w:szCs w:val="18"/>
        </w:rPr>
        <w:t>La reestructuración de deuda</w:t>
      </w:r>
      <w:r w:rsidR="002B22A5" w:rsidRPr="00835AB9">
        <w:rPr>
          <w:rFonts w:ascii="Arial" w:hAnsi="Arial" w:cs="Arial"/>
          <w:spacing w:val="-10"/>
          <w:sz w:val="18"/>
          <w:szCs w:val="18"/>
        </w:rPr>
        <w:t xml:space="preserve"> quedará documentad</w:t>
      </w:r>
      <w:r w:rsidR="00691F18">
        <w:rPr>
          <w:rFonts w:ascii="Arial" w:hAnsi="Arial" w:cs="Arial"/>
          <w:spacing w:val="-10"/>
          <w:sz w:val="18"/>
          <w:szCs w:val="18"/>
        </w:rPr>
        <w:t>a</w:t>
      </w:r>
      <w:r w:rsidR="00B94283" w:rsidRPr="00835AB9">
        <w:rPr>
          <w:rFonts w:ascii="Arial" w:hAnsi="Arial" w:cs="Arial"/>
          <w:spacing w:val="-10"/>
          <w:sz w:val="18"/>
          <w:szCs w:val="18"/>
        </w:rPr>
        <w:t xml:space="preserve"> con un pagaré </w:t>
      </w:r>
      <w:r w:rsidR="002B22A5" w:rsidRPr="00835AB9">
        <w:rPr>
          <w:rFonts w:ascii="Arial" w:hAnsi="Arial" w:cs="Arial"/>
          <w:spacing w:val="-10"/>
          <w:sz w:val="18"/>
          <w:szCs w:val="18"/>
        </w:rPr>
        <w:t>con vencimiento a la vista librado a la orden del Banco, por el monto del capital de</w:t>
      </w:r>
      <w:r w:rsidR="00434AB6">
        <w:rPr>
          <w:rFonts w:ascii="Arial" w:hAnsi="Arial" w:cs="Arial"/>
          <w:spacing w:val="-10"/>
          <w:sz w:val="18"/>
          <w:szCs w:val="18"/>
        </w:rPr>
        <w:t xml:space="preserve"> </w:t>
      </w:r>
      <w:r w:rsidR="002B22A5" w:rsidRPr="00835AB9">
        <w:rPr>
          <w:rFonts w:ascii="Arial" w:hAnsi="Arial" w:cs="Arial"/>
          <w:spacing w:val="-10"/>
          <w:sz w:val="18"/>
          <w:szCs w:val="18"/>
        </w:rPr>
        <w:t>l</w:t>
      </w:r>
      <w:r w:rsidR="00434AB6">
        <w:rPr>
          <w:rFonts w:ascii="Arial" w:hAnsi="Arial" w:cs="Arial"/>
          <w:spacing w:val="-10"/>
          <w:sz w:val="18"/>
          <w:szCs w:val="18"/>
        </w:rPr>
        <w:t>a</w:t>
      </w:r>
      <w:r w:rsidR="002B22A5" w:rsidRPr="00835AB9">
        <w:rPr>
          <w:rFonts w:ascii="Arial" w:hAnsi="Arial" w:cs="Arial"/>
          <w:spacing w:val="-10"/>
          <w:sz w:val="18"/>
          <w:szCs w:val="18"/>
        </w:rPr>
        <w:t xml:space="preserve"> </w:t>
      </w:r>
      <w:r w:rsidR="00434AB6">
        <w:rPr>
          <w:rFonts w:ascii="Arial" w:hAnsi="Arial" w:cs="Arial"/>
          <w:spacing w:val="-10"/>
          <w:sz w:val="18"/>
          <w:szCs w:val="18"/>
        </w:rPr>
        <w:t>reestructuración de deuda</w:t>
      </w:r>
      <w:r w:rsidR="002B22A5" w:rsidRPr="00835AB9">
        <w:rPr>
          <w:rFonts w:ascii="Arial" w:hAnsi="Arial" w:cs="Arial"/>
          <w:spacing w:val="-10"/>
          <w:sz w:val="18"/>
          <w:szCs w:val="18"/>
        </w:rPr>
        <w:t xml:space="preserve"> pactándose los intereses a aplicarse, incluyendo la cláusula sin protesto y constitución de domicilios especiales. Suscribe el mismo el </w:t>
      </w:r>
      <w:r w:rsidR="00294958" w:rsidRPr="00835AB9">
        <w:rPr>
          <w:rFonts w:ascii="Arial" w:hAnsi="Arial" w:cs="Arial"/>
          <w:spacing w:val="-10"/>
          <w:sz w:val="18"/>
          <w:szCs w:val="18"/>
        </w:rPr>
        <w:t xml:space="preserve">codeudor o </w:t>
      </w:r>
      <w:r w:rsidR="002B22A5" w:rsidRPr="00835AB9">
        <w:rPr>
          <w:rFonts w:ascii="Arial" w:hAnsi="Arial" w:cs="Arial"/>
          <w:spacing w:val="-10"/>
          <w:sz w:val="18"/>
          <w:szCs w:val="18"/>
        </w:rPr>
        <w:t>avalista propuesto. Queda expresamente convenido que el pago de cualquiera y cada una de las cuotas interrumpe contra todos los obligados la prescripción del art. 96 del decreto Nro. 5965/63 y complementarias.</w:t>
      </w:r>
    </w:p>
    <w:p w14:paraId="104CC4C5" w14:textId="4CD64952" w:rsidR="003C7D32" w:rsidRPr="00835AB9" w:rsidRDefault="00263D21" w:rsidP="00434AB6">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17</w:t>
      </w:r>
      <w:r w:rsidR="003C7D32" w:rsidRPr="00835AB9">
        <w:rPr>
          <w:rFonts w:ascii="Arial" w:hAnsi="Arial" w:cs="Arial"/>
          <w:b/>
          <w:spacing w:val="-10"/>
          <w:sz w:val="18"/>
          <w:szCs w:val="18"/>
        </w:rPr>
        <w:t>.</w:t>
      </w:r>
      <w:r w:rsidR="00434AB6">
        <w:rPr>
          <w:rFonts w:ascii="Arial" w:hAnsi="Arial" w:cs="Arial"/>
          <w:b/>
          <w:spacing w:val="-10"/>
          <w:sz w:val="18"/>
          <w:szCs w:val="18"/>
        </w:rPr>
        <w:tab/>
      </w:r>
      <w:r w:rsidR="003C7D32" w:rsidRPr="00835AB9">
        <w:rPr>
          <w:rFonts w:ascii="Arial" w:hAnsi="Arial" w:cs="Arial"/>
          <w:b/>
          <w:spacing w:val="-10"/>
          <w:sz w:val="18"/>
          <w:szCs w:val="18"/>
        </w:rPr>
        <w:t>Mora.</w:t>
      </w:r>
      <w:r w:rsidR="003C7D32" w:rsidRPr="00835AB9">
        <w:rPr>
          <w:rFonts w:ascii="Arial" w:hAnsi="Arial" w:cs="Arial"/>
          <w:spacing w:val="-10"/>
          <w:sz w:val="18"/>
          <w:szCs w:val="18"/>
        </w:rPr>
        <w:t xml:space="preserve"> El incumplimiento por parte del Deudor de cualquiera de las obligaciones que asume por la presente o de cualquier otra obligación que tenga frente al Banco dará lugar a la caducidad automática de todos los plazos previamente acordados, sin necesidad de interpelación previa, considerándose todo lo adeudado bajo cada una de esas obligaciones como de plazo vencido. En ese supuesto el Banco podrá exigir el pago del total adeudado por todo concepto, </w:t>
      </w:r>
      <w:proofErr w:type="gramStart"/>
      <w:r w:rsidR="003C7D32" w:rsidRPr="00835AB9">
        <w:rPr>
          <w:rFonts w:ascii="Arial" w:hAnsi="Arial" w:cs="Arial"/>
          <w:spacing w:val="-10"/>
          <w:sz w:val="18"/>
          <w:szCs w:val="18"/>
        </w:rPr>
        <w:t>incluyendo</w:t>
      </w:r>
      <w:proofErr w:type="gramEnd"/>
      <w:r w:rsidR="003C7D32" w:rsidRPr="00835AB9">
        <w:rPr>
          <w:rFonts w:ascii="Arial" w:hAnsi="Arial" w:cs="Arial"/>
          <w:spacing w:val="-10"/>
          <w:sz w:val="18"/>
          <w:szCs w:val="18"/>
        </w:rPr>
        <w:t xml:space="preserve"> pero no limitándose a capital, intereses, comisiones de toda índole</w:t>
      </w:r>
      <w:r w:rsidR="008E5EBB" w:rsidRPr="00835AB9">
        <w:rPr>
          <w:rFonts w:ascii="Arial" w:hAnsi="Arial" w:cs="Arial"/>
          <w:spacing w:val="-10"/>
          <w:sz w:val="18"/>
          <w:szCs w:val="18"/>
        </w:rPr>
        <w:t xml:space="preserve">, cargos </w:t>
      </w:r>
      <w:r w:rsidR="003C7D32" w:rsidRPr="00835AB9">
        <w:rPr>
          <w:rFonts w:ascii="Arial" w:hAnsi="Arial" w:cs="Arial"/>
          <w:spacing w:val="-10"/>
          <w:sz w:val="18"/>
          <w:szCs w:val="18"/>
        </w:rPr>
        <w:t xml:space="preserve">y gastos ocasionados. El saldo impago devengará a partir de ese momento y hasta tanto se haya cancelado el total adeudado por todo concepto, la tasa de interés compensatorio que rija para la obligación que asume por la presente, con sus oscilaciones a través del tiempo, incrementado en un </w:t>
      </w:r>
      <w:r w:rsidR="002461EB" w:rsidRPr="00835AB9">
        <w:rPr>
          <w:rFonts w:ascii="Arial" w:hAnsi="Arial" w:cs="Arial"/>
          <w:spacing w:val="-10"/>
          <w:sz w:val="18"/>
          <w:szCs w:val="18"/>
        </w:rPr>
        <w:t>40</w:t>
      </w:r>
      <w:r w:rsidR="003C7D32" w:rsidRPr="00835AB9">
        <w:rPr>
          <w:rFonts w:ascii="Arial" w:hAnsi="Arial" w:cs="Arial"/>
          <w:spacing w:val="-10"/>
          <w:sz w:val="18"/>
          <w:szCs w:val="18"/>
        </w:rPr>
        <w:t xml:space="preserve"> % en concepto de intereses punitorios. Los intereses se capitalizarán </w:t>
      </w:r>
      <w:r w:rsidR="00FD05B4" w:rsidRPr="00835AB9">
        <w:rPr>
          <w:rFonts w:ascii="Arial" w:hAnsi="Arial" w:cs="Arial"/>
          <w:spacing w:val="-10"/>
          <w:sz w:val="18"/>
          <w:szCs w:val="18"/>
        </w:rPr>
        <w:t>por el menor plazo fijado por la ley</w:t>
      </w:r>
      <w:r w:rsidR="003C7D32" w:rsidRPr="00835AB9">
        <w:rPr>
          <w:rFonts w:ascii="Arial" w:hAnsi="Arial" w:cs="Arial"/>
          <w:spacing w:val="-10"/>
          <w:sz w:val="18"/>
          <w:szCs w:val="18"/>
        </w:rPr>
        <w:t>.</w:t>
      </w:r>
    </w:p>
    <w:p w14:paraId="6DC3A76A" w14:textId="04E4B425" w:rsidR="0013216B" w:rsidRPr="00835AB9" w:rsidRDefault="003C7D32" w:rsidP="00434AB6">
      <w:pPr>
        <w:spacing w:before="20" w:after="0" w:line="240" w:lineRule="auto"/>
        <w:ind w:left="284"/>
        <w:jc w:val="both"/>
        <w:rPr>
          <w:rFonts w:ascii="Arial" w:hAnsi="Arial" w:cs="Arial"/>
          <w:spacing w:val="-10"/>
          <w:sz w:val="18"/>
          <w:szCs w:val="18"/>
        </w:rPr>
      </w:pPr>
      <w:r w:rsidRPr="00835AB9">
        <w:rPr>
          <w:rFonts w:ascii="Arial" w:hAnsi="Arial" w:cs="Arial"/>
          <w:spacing w:val="-10"/>
          <w:sz w:val="18"/>
          <w:szCs w:val="18"/>
        </w:rPr>
        <w:t xml:space="preserve">Sin perjuicio de los plazos acordados para el pago, el Banco podrá decretar la caducidad de </w:t>
      </w:r>
      <w:proofErr w:type="gramStart"/>
      <w:r w:rsidRPr="00835AB9">
        <w:rPr>
          <w:rFonts w:ascii="Arial" w:hAnsi="Arial" w:cs="Arial"/>
          <w:spacing w:val="-10"/>
          <w:sz w:val="18"/>
          <w:szCs w:val="18"/>
        </w:rPr>
        <w:t>los mismos</w:t>
      </w:r>
      <w:proofErr w:type="gramEnd"/>
      <w:r w:rsidRPr="00835AB9">
        <w:rPr>
          <w:rFonts w:ascii="Arial" w:hAnsi="Arial" w:cs="Arial"/>
          <w:spacing w:val="-10"/>
          <w:sz w:val="18"/>
          <w:szCs w:val="18"/>
        </w:rPr>
        <w:t xml:space="preserve"> y exigir el pago de todo lo adeudado como de plazo vencido si se configura uno de los siguientes supuestos:</w:t>
      </w:r>
      <w:r w:rsidR="00434AB6">
        <w:rPr>
          <w:rFonts w:ascii="Arial" w:hAnsi="Arial" w:cs="Arial"/>
          <w:spacing w:val="-10"/>
          <w:sz w:val="18"/>
          <w:szCs w:val="18"/>
        </w:rPr>
        <w:t xml:space="preserve"> </w:t>
      </w:r>
      <w:r w:rsidRPr="00835AB9">
        <w:rPr>
          <w:rFonts w:ascii="Arial" w:hAnsi="Arial" w:cs="Arial"/>
          <w:b/>
          <w:spacing w:val="-10"/>
          <w:sz w:val="18"/>
          <w:szCs w:val="18"/>
        </w:rPr>
        <w:t>a)</w:t>
      </w:r>
      <w:r w:rsidR="00F1094F" w:rsidRPr="00835AB9">
        <w:rPr>
          <w:rFonts w:ascii="Arial" w:hAnsi="Arial" w:cs="Arial"/>
          <w:b/>
          <w:spacing w:val="-10"/>
          <w:sz w:val="18"/>
          <w:szCs w:val="18"/>
        </w:rPr>
        <w:t>.</w:t>
      </w:r>
      <w:r w:rsidR="00535ABF" w:rsidRPr="00835AB9">
        <w:rPr>
          <w:rFonts w:ascii="Arial" w:hAnsi="Arial" w:cs="Arial"/>
          <w:b/>
          <w:spacing w:val="-10"/>
          <w:sz w:val="18"/>
          <w:szCs w:val="18"/>
        </w:rPr>
        <w:t xml:space="preserve"> </w:t>
      </w:r>
      <w:r w:rsidR="00F1094F" w:rsidRPr="00835AB9">
        <w:rPr>
          <w:rFonts w:ascii="Arial" w:hAnsi="Arial" w:cs="Arial"/>
          <w:spacing w:val="-10"/>
          <w:sz w:val="18"/>
          <w:szCs w:val="18"/>
        </w:rPr>
        <w:t xml:space="preserve">Si el Deudor </w:t>
      </w:r>
      <w:r w:rsidRPr="00835AB9">
        <w:rPr>
          <w:rFonts w:ascii="Arial" w:hAnsi="Arial" w:cs="Arial"/>
          <w:spacing w:val="-10"/>
          <w:sz w:val="18"/>
          <w:szCs w:val="18"/>
        </w:rPr>
        <w:t>no paga</w:t>
      </w:r>
      <w:r w:rsidR="00F1094F" w:rsidRPr="00835AB9">
        <w:rPr>
          <w:rFonts w:ascii="Arial" w:hAnsi="Arial" w:cs="Arial"/>
          <w:spacing w:val="-10"/>
          <w:sz w:val="18"/>
          <w:szCs w:val="18"/>
        </w:rPr>
        <w:t>s</w:t>
      </w:r>
      <w:r w:rsidRPr="00835AB9">
        <w:rPr>
          <w:rFonts w:ascii="Arial" w:hAnsi="Arial" w:cs="Arial"/>
          <w:spacing w:val="-10"/>
          <w:sz w:val="18"/>
          <w:szCs w:val="18"/>
        </w:rPr>
        <w:t xml:space="preserve">e </w:t>
      </w:r>
      <w:r w:rsidR="00F1094F" w:rsidRPr="00835AB9">
        <w:rPr>
          <w:rFonts w:ascii="Arial" w:hAnsi="Arial" w:cs="Arial"/>
          <w:spacing w:val="-10"/>
          <w:sz w:val="18"/>
          <w:szCs w:val="18"/>
        </w:rPr>
        <w:t>al</w:t>
      </w:r>
      <w:r w:rsidRPr="00835AB9">
        <w:rPr>
          <w:rFonts w:ascii="Arial" w:hAnsi="Arial" w:cs="Arial"/>
          <w:spacing w:val="-10"/>
          <w:sz w:val="18"/>
          <w:szCs w:val="18"/>
        </w:rPr>
        <w:t xml:space="preserve"> vencimiento</w:t>
      </w:r>
      <w:r w:rsidR="00F1094F" w:rsidRPr="00835AB9">
        <w:rPr>
          <w:rFonts w:ascii="Arial" w:hAnsi="Arial" w:cs="Arial"/>
          <w:spacing w:val="-10"/>
          <w:sz w:val="18"/>
          <w:szCs w:val="18"/>
        </w:rPr>
        <w:t xml:space="preserve"> de cada cuota de amortización de capital e interés</w:t>
      </w:r>
      <w:r w:rsidRPr="00835AB9">
        <w:rPr>
          <w:rFonts w:ascii="Arial" w:hAnsi="Arial" w:cs="Arial"/>
          <w:spacing w:val="-10"/>
          <w:sz w:val="18"/>
          <w:szCs w:val="18"/>
        </w:rPr>
        <w:t>;</w:t>
      </w:r>
      <w:r w:rsidR="00434AB6">
        <w:rPr>
          <w:rFonts w:ascii="Arial" w:hAnsi="Arial" w:cs="Arial"/>
          <w:spacing w:val="-10"/>
          <w:sz w:val="18"/>
          <w:szCs w:val="18"/>
        </w:rPr>
        <w:t xml:space="preserve"> </w:t>
      </w:r>
      <w:r w:rsidR="00906291" w:rsidRPr="00835AB9">
        <w:rPr>
          <w:rFonts w:ascii="Arial" w:hAnsi="Arial" w:cs="Arial"/>
          <w:b/>
          <w:spacing w:val="-10"/>
          <w:sz w:val="18"/>
          <w:szCs w:val="18"/>
        </w:rPr>
        <w:t>b).</w:t>
      </w:r>
      <w:r w:rsidR="00535ABF" w:rsidRPr="00835AB9">
        <w:rPr>
          <w:rFonts w:ascii="Arial" w:hAnsi="Arial" w:cs="Arial"/>
          <w:b/>
          <w:spacing w:val="-10"/>
          <w:sz w:val="18"/>
          <w:szCs w:val="18"/>
        </w:rPr>
        <w:t xml:space="preserve"> </w:t>
      </w:r>
      <w:r w:rsidR="00906291" w:rsidRPr="00835AB9">
        <w:rPr>
          <w:rFonts w:ascii="Arial" w:hAnsi="Arial" w:cs="Arial"/>
          <w:spacing w:val="-10"/>
          <w:sz w:val="18"/>
          <w:szCs w:val="18"/>
        </w:rPr>
        <w:t>Si el Deudor dejara de cumplir cualquier otro crédito u obligación hacia el Banco;</w:t>
      </w:r>
      <w:r w:rsidR="00434AB6">
        <w:rPr>
          <w:rFonts w:ascii="Arial" w:hAnsi="Arial" w:cs="Arial"/>
          <w:spacing w:val="-10"/>
          <w:sz w:val="18"/>
          <w:szCs w:val="18"/>
        </w:rPr>
        <w:t xml:space="preserve"> </w:t>
      </w:r>
      <w:r w:rsidR="00906291" w:rsidRPr="00835AB9">
        <w:rPr>
          <w:rFonts w:ascii="Arial" w:hAnsi="Arial" w:cs="Arial"/>
          <w:b/>
          <w:spacing w:val="-10"/>
          <w:sz w:val="18"/>
          <w:szCs w:val="18"/>
        </w:rPr>
        <w:t>c</w:t>
      </w:r>
      <w:r w:rsidR="00F1094F" w:rsidRPr="00835AB9">
        <w:rPr>
          <w:rFonts w:ascii="Arial" w:hAnsi="Arial" w:cs="Arial"/>
          <w:b/>
          <w:spacing w:val="-10"/>
          <w:sz w:val="18"/>
          <w:szCs w:val="18"/>
        </w:rPr>
        <w:t>).</w:t>
      </w:r>
      <w:r w:rsidR="00535ABF" w:rsidRPr="00835AB9">
        <w:rPr>
          <w:rFonts w:ascii="Arial" w:hAnsi="Arial" w:cs="Arial"/>
          <w:b/>
          <w:spacing w:val="-10"/>
          <w:sz w:val="18"/>
          <w:szCs w:val="18"/>
        </w:rPr>
        <w:t xml:space="preserve"> </w:t>
      </w:r>
      <w:r w:rsidR="00F1094F" w:rsidRPr="00835AB9">
        <w:rPr>
          <w:rFonts w:ascii="Arial" w:hAnsi="Arial" w:cs="Arial"/>
          <w:spacing w:val="-10"/>
          <w:sz w:val="18"/>
          <w:szCs w:val="18"/>
        </w:rPr>
        <w:t>Si el Deudor cesase en sus actividades, cambiase de ramo, o en su caso transfiriese total o parcialmente su fondo de comercio, o decidiese su disolución y liquidación anticipada</w:t>
      </w:r>
      <w:r w:rsidR="00906291" w:rsidRPr="00835AB9">
        <w:rPr>
          <w:rFonts w:ascii="Arial" w:hAnsi="Arial" w:cs="Arial"/>
          <w:spacing w:val="-10"/>
          <w:sz w:val="18"/>
          <w:szCs w:val="18"/>
        </w:rPr>
        <w:t>;</w:t>
      </w:r>
      <w:r w:rsidR="00434AB6">
        <w:rPr>
          <w:rFonts w:ascii="Arial" w:hAnsi="Arial" w:cs="Arial"/>
          <w:spacing w:val="-10"/>
          <w:sz w:val="18"/>
          <w:szCs w:val="18"/>
        </w:rPr>
        <w:t xml:space="preserve"> </w:t>
      </w:r>
      <w:r w:rsidR="00906291" w:rsidRPr="00835AB9">
        <w:rPr>
          <w:rFonts w:ascii="Arial" w:hAnsi="Arial" w:cs="Arial"/>
          <w:b/>
          <w:spacing w:val="-10"/>
          <w:sz w:val="18"/>
          <w:szCs w:val="18"/>
        </w:rPr>
        <w:t>d</w:t>
      </w:r>
      <w:r w:rsidR="00454DAE" w:rsidRPr="00835AB9">
        <w:rPr>
          <w:rFonts w:ascii="Arial" w:hAnsi="Arial" w:cs="Arial"/>
          <w:b/>
          <w:spacing w:val="-10"/>
          <w:sz w:val="18"/>
          <w:szCs w:val="18"/>
        </w:rPr>
        <w:t>).</w:t>
      </w:r>
      <w:r w:rsidR="00535ABF" w:rsidRPr="00835AB9">
        <w:rPr>
          <w:rFonts w:ascii="Arial" w:hAnsi="Arial" w:cs="Arial"/>
          <w:b/>
          <w:spacing w:val="-10"/>
          <w:sz w:val="18"/>
          <w:szCs w:val="18"/>
        </w:rPr>
        <w:t xml:space="preserve"> </w:t>
      </w:r>
      <w:r w:rsidR="00454DAE" w:rsidRPr="00835AB9">
        <w:rPr>
          <w:rFonts w:ascii="Arial" w:hAnsi="Arial" w:cs="Arial"/>
          <w:spacing w:val="-10"/>
          <w:sz w:val="18"/>
          <w:szCs w:val="18"/>
        </w:rPr>
        <w:t>Si fuese trabado un embargo, inhibición, intervención, nombramiento de recaudador u otra medida cautelar sobre los bienes del Deudor o cuando se produjese un detrimento en la situación patrimonial declarada que a criterio del Banco pueda afectar la solvencia del Deudor que se tuvo consideración al momento de concederse el crédito</w:t>
      </w:r>
      <w:r w:rsidR="00906291" w:rsidRPr="00835AB9">
        <w:rPr>
          <w:rFonts w:ascii="Arial" w:hAnsi="Arial" w:cs="Arial"/>
          <w:spacing w:val="-10"/>
          <w:sz w:val="18"/>
          <w:szCs w:val="18"/>
        </w:rPr>
        <w:t>;</w:t>
      </w:r>
      <w:r w:rsidR="00434AB6">
        <w:rPr>
          <w:rFonts w:ascii="Arial" w:hAnsi="Arial" w:cs="Arial"/>
          <w:spacing w:val="-10"/>
          <w:sz w:val="18"/>
          <w:szCs w:val="18"/>
        </w:rPr>
        <w:t xml:space="preserve"> </w:t>
      </w:r>
      <w:r w:rsidR="00906291" w:rsidRPr="00835AB9">
        <w:rPr>
          <w:rFonts w:ascii="Arial" w:hAnsi="Arial" w:cs="Arial"/>
          <w:b/>
          <w:spacing w:val="-10"/>
          <w:sz w:val="18"/>
          <w:szCs w:val="18"/>
        </w:rPr>
        <w:t>e</w:t>
      </w:r>
      <w:r w:rsidR="00454DAE" w:rsidRPr="00835AB9">
        <w:rPr>
          <w:rFonts w:ascii="Arial" w:hAnsi="Arial" w:cs="Arial"/>
          <w:b/>
          <w:spacing w:val="-10"/>
          <w:sz w:val="18"/>
          <w:szCs w:val="18"/>
        </w:rPr>
        <w:t>).</w:t>
      </w:r>
      <w:r w:rsidR="00535ABF" w:rsidRPr="00835AB9">
        <w:rPr>
          <w:rFonts w:ascii="Arial" w:hAnsi="Arial" w:cs="Arial"/>
          <w:b/>
          <w:spacing w:val="-10"/>
          <w:sz w:val="18"/>
          <w:szCs w:val="18"/>
        </w:rPr>
        <w:t xml:space="preserve"> </w:t>
      </w:r>
      <w:r w:rsidR="00454DAE" w:rsidRPr="00835AB9">
        <w:rPr>
          <w:rFonts w:ascii="Arial" w:hAnsi="Arial" w:cs="Arial"/>
          <w:spacing w:val="-10"/>
          <w:sz w:val="18"/>
          <w:szCs w:val="18"/>
        </w:rPr>
        <w:t xml:space="preserve">Si el Deudor solicitase su concurso de acreedores o fuese decretada su quiebra, o fuese solicitada su quiebra por un tercero y no levantase el pedido dentro de los cinco días hábiles de la notificación, o celebrase un acuerdo general con parte de sus acreedores, ya fuese o no </w:t>
      </w:r>
      <w:proofErr w:type="gramStart"/>
      <w:r w:rsidR="00454DAE" w:rsidRPr="00835AB9">
        <w:rPr>
          <w:rFonts w:ascii="Arial" w:hAnsi="Arial" w:cs="Arial"/>
          <w:spacing w:val="-10"/>
          <w:sz w:val="18"/>
          <w:szCs w:val="18"/>
        </w:rPr>
        <w:t>de acuerdo a</w:t>
      </w:r>
      <w:proofErr w:type="gramEnd"/>
      <w:r w:rsidR="00454DAE" w:rsidRPr="00835AB9">
        <w:rPr>
          <w:rFonts w:ascii="Arial" w:hAnsi="Arial" w:cs="Arial"/>
          <w:spacing w:val="-10"/>
          <w:sz w:val="18"/>
          <w:szCs w:val="18"/>
        </w:rPr>
        <w:t xml:space="preserve"> lo preceptuado por el Art. 69 de la Ley N° 24.522, o resultase condenado en juicio al pago de sumas que afectasen o pudiesen afectar su capacidad de pago de las obligaciones que asumiese por el presente</w:t>
      </w:r>
      <w:r w:rsidR="00906291" w:rsidRPr="00835AB9">
        <w:rPr>
          <w:rFonts w:ascii="Arial" w:hAnsi="Arial" w:cs="Arial"/>
          <w:spacing w:val="-10"/>
          <w:sz w:val="18"/>
          <w:szCs w:val="18"/>
        </w:rPr>
        <w:t>;</w:t>
      </w:r>
      <w:r w:rsidR="00434AB6">
        <w:rPr>
          <w:rFonts w:ascii="Arial" w:hAnsi="Arial" w:cs="Arial"/>
          <w:spacing w:val="-10"/>
          <w:sz w:val="18"/>
          <w:szCs w:val="18"/>
        </w:rPr>
        <w:t xml:space="preserve"> </w:t>
      </w:r>
      <w:r w:rsidR="00906291" w:rsidRPr="00835AB9">
        <w:rPr>
          <w:rFonts w:ascii="Arial" w:hAnsi="Arial" w:cs="Arial"/>
          <w:b/>
          <w:spacing w:val="-10"/>
          <w:sz w:val="18"/>
          <w:szCs w:val="18"/>
        </w:rPr>
        <w:t>f).</w:t>
      </w:r>
      <w:r w:rsidR="00535ABF" w:rsidRPr="00835AB9">
        <w:rPr>
          <w:rFonts w:ascii="Arial" w:hAnsi="Arial" w:cs="Arial"/>
          <w:b/>
          <w:spacing w:val="-10"/>
          <w:sz w:val="18"/>
          <w:szCs w:val="18"/>
        </w:rPr>
        <w:t xml:space="preserve"> </w:t>
      </w:r>
      <w:r w:rsidR="00906291" w:rsidRPr="00835AB9">
        <w:rPr>
          <w:rFonts w:ascii="Arial" w:hAnsi="Arial" w:cs="Arial"/>
          <w:spacing w:val="-10"/>
          <w:sz w:val="18"/>
          <w:szCs w:val="18"/>
        </w:rPr>
        <w:t>Si el Deudor falleciese, fuese declarado ausente con presunción de fallecimiento, incapaz o inhabilitado;</w:t>
      </w:r>
      <w:r w:rsidR="00434AB6">
        <w:rPr>
          <w:rFonts w:ascii="Arial" w:hAnsi="Arial" w:cs="Arial"/>
          <w:spacing w:val="-10"/>
          <w:sz w:val="18"/>
          <w:szCs w:val="18"/>
        </w:rPr>
        <w:t xml:space="preserve"> </w:t>
      </w:r>
      <w:r w:rsidR="00906291" w:rsidRPr="00835AB9">
        <w:rPr>
          <w:rFonts w:ascii="Arial" w:hAnsi="Arial" w:cs="Arial"/>
          <w:b/>
          <w:spacing w:val="-10"/>
          <w:sz w:val="18"/>
          <w:szCs w:val="18"/>
        </w:rPr>
        <w:t>g).</w:t>
      </w:r>
      <w:r w:rsidR="00535ABF" w:rsidRPr="00835AB9">
        <w:rPr>
          <w:rFonts w:ascii="Arial" w:hAnsi="Arial" w:cs="Arial"/>
          <w:b/>
          <w:spacing w:val="-10"/>
          <w:sz w:val="18"/>
          <w:szCs w:val="18"/>
        </w:rPr>
        <w:t xml:space="preserve"> </w:t>
      </w:r>
      <w:r w:rsidR="00906291" w:rsidRPr="00835AB9">
        <w:rPr>
          <w:rFonts w:ascii="Arial" w:hAnsi="Arial" w:cs="Arial"/>
          <w:spacing w:val="-10"/>
          <w:sz w:val="18"/>
          <w:szCs w:val="18"/>
        </w:rPr>
        <w:t xml:space="preserve">Si el Deudor no notificase fehacientemente al Banco acerca del fallecimiento, inhabilitación, concurso o quiebra del codeudor </w:t>
      </w:r>
      <w:r w:rsidR="00294958" w:rsidRPr="00835AB9">
        <w:rPr>
          <w:rFonts w:ascii="Arial" w:hAnsi="Arial" w:cs="Arial"/>
          <w:spacing w:val="-10"/>
          <w:sz w:val="18"/>
          <w:szCs w:val="18"/>
        </w:rPr>
        <w:t xml:space="preserve">o avalista </w:t>
      </w:r>
      <w:r w:rsidR="00906291" w:rsidRPr="00835AB9">
        <w:rPr>
          <w:rFonts w:ascii="Arial" w:hAnsi="Arial" w:cs="Arial"/>
          <w:spacing w:val="-10"/>
          <w:sz w:val="18"/>
          <w:szCs w:val="18"/>
        </w:rPr>
        <w:t>o no propusiera otros dentro de las 72 (setenta y dos) horas de haberle sido requerido por el Banco;</w:t>
      </w:r>
      <w:r w:rsidR="00434AB6">
        <w:rPr>
          <w:rFonts w:ascii="Arial" w:hAnsi="Arial" w:cs="Arial"/>
          <w:spacing w:val="-10"/>
          <w:sz w:val="18"/>
          <w:szCs w:val="18"/>
        </w:rPr>
        <w:t xml:space="preserve"> </w:t>
      </w:r>
      <w:r w:rsidR="00906291" w:rsidRPr="00835AB9">
        <w:rPr>
          <w:rFonts w:ascii="Arial" w:hAnsi="Arial" w:cs="Arial"/>
          <w:b/>
          <w:spacing w:val="-10"/>
          <w:sz w:val="18"/>
          <w:szCs w:val="18"/>
        </w:rPr>
        <w:t>h).</w:t>
      </w:r>
      <w:r w:rsidR="00535ABF" w:rsidRPr="00835AB9">
        <w:rPr>
          <w:rFonts w:ascii="Arial" w:hAnsi="Arial" w:cs="Arial"/>
          <w:b/>
          <w:spacing w:val="-10"/>
          <w:sz w:val="18"/>
          <w:szCs w:val="18"/>
        </w:rPr>
        <w:t xml:space="preserve"> </w:t>
      </w:r>
      <w:r w:rsidR="00906291" w:rsidRPr="00835AB9">
        <w:rPr>
          <w:rFonts w:ascii="Arial" w:hAnsi="Arial" w:cs="Arial"/>
          <w:spacing w:val="-10"/>
          <w:sz w:val="18"/>
          <w:szCs w:val="18"/>
        </w:rPr>
        <w:t xml:space="preserve">Si el Banco, a su solo criterio, no aceptare el codeudor </w:t>
      </w:r>
      <w:r w:rsidR="00294958" w:rsidRPr="00835AB9">
        <w:rPr>
          <w:rFonts w:ascii="Arial" w:hAnsi="Arial" w:cs="Arial"/>
          <w:spacing w:val="-10"/>
          <w:sz w:val="18"/>
          <w:szCs w:val="18"/>
        </w:rPr>
        <w:t xml:space="preserve">o avalista </w:t>
      </w:r>
      <w:r w:rsidR="00906291" w:rsidRPr="00835AB9">
        <w:rPr>
          <w:rFonts w:ascii="Arial" w:hAnsi="Arial" w:cs="Arial"/>
          <w:spacing w:val="-10"/>
          <w:sz w:val="18"/>
          <w:szCs w:val="18"/>
        </w:rPr>
        <w:t>propuesto en virtud del inciso anterior;</w:t>
      </w:r>
      <w:r w:rsidR="00434AB6">
        <w:rPr>
          <w:rFonts w:ascii="Arial" w:hAnsi="Arial" w:cs="Arial"/>
          <w:spacing w:val="-10"/>
          <w:sz w:val="18"/>
          <w:szCs w:val="18"/>
        </w:rPr>
        <w:t xml:space="preserve"> </w:t>
      </w:r>
      <w:r w:rsidR="00906291" w:rsidRPr="00835AB9">
        <w:rPr>
          <w:rFonts w:ascii="Arial" w:hAnsi="Arial" w:cs="Arial"/>
          <w:b/>
          <w:spacing w:val="-10"/>
          <w:sz w:val="18"/>
          <w:szCs w:val="18"/>
        </w:rPr>
        <w:t>i).</w:t>
      </w:r>
      <w:r w:rsidR="00535ABF" w:rsidRPr="00835AB9">
        <w:rPr>
          <w:rFonts w:ascii="Arial" w:hAnsi="Arial" w:cs="Arial"/>
          <w:b/>
          <w:spacing w:val="-10"/>
          <w:sz w:val="18"/>
          <w:szCs w:val="18"/>
        </w:rPr>
        <w:t xml:space="preserve"> </w:t>
      </w:r>
      <w:r w:rsidR="00906291" w:rsidRPr="00835AB9">
        <w:rPr>
          <w:rFonts w:ascii="Arial" w:hAnsi="Arial" w:cs="Arial"/>
          <w:spacing w:val="-10"/>
          <w:sz w:val="18"/>
          <w:szCs w:val="18"/>
        </w:rPr>
        <w:t>Si el Banco tomase conocimiento que una cualquiera de las informaciones proporcionadas por el Deudor para lograr el otorgamiento del crédito fuese falsa, inexacta o engañosa. El Banco tendrá acceso a la información que permita determinar la veracidad de las declaraciones efectuadas por el Deudor tomadas en cuenta para el otorgamiento de este crédito;</w:t>
      </w:r>
      <w:r w:rsidR="00434AB6">
        <w:rPr>
          <w:rFonts w:ascii="Arial" w:hAnsi="Arial" w:cs="Arial"/>
          <w:spacing w:val="-10"/>
          <w:sz w:val="18"/>
          <w:szCs w:val="18"/>
        </w:rPr>
        <w:t xml:space="preserve"> </w:t>
      </w:r>
      <w:r w:rsidR="00263D21" w:rsidRPr="00835AB9">
        <w:rPr>
          <w:rFonts w:ascii="Arial" w:hAnsi="Arial" w:cs="Arial"/>
          <w:b/>
          <w:spacing w:val="-10"/>
          <w:sz w:val="18"/>
          <w:szCs w:val="18"/>
        </w:rPr>
        <w:t>j</w:t>
      </w:r>
      <w:r w:rsidR="0013216B" w:rsidRPr="00835AB9">
        <w:rPr>
          <w:rFonts w:ascii="Arial" w:hAnsi="Arial" w:cs="Arial"/>
          <w:b/>
          <w:spacing w:val="-10"/>
          <w:sz w:val="18"/>
          <w:szCs w:val="18"/>
        </w:rPr>
        <w:t>).</w:t>
      </w:r>
      <w:r w:rsidR="00535ABF" w:rsidRPr="00835AB9">
        <w:rPr>
          <w:rFonts w:ascii="Arial" w:hAnsi="Arial" w:cs="Arial"/>
          <w:b/>
          <w:spacing w:val="-10"/>
          <w:sz w:val="18"/>
          <w:szCs w:val="18"/>
        </w:rPr>
        <w:t xml:space="preserve"> </w:t>
      </w:r>
      <w:r w:rsidR="0013216B" w:rsidRPr="00835AB9">
        <w:rPr>
          <w:rFonts w:ascii="Arial" w:hAnsi="Arial" w:cs="Arial"/>
          <w:spacing w:val="-10"/>
          <w:sz w:val="18"/>
          <w:szCs w:val="18"/>
        </w:rPr>
        <w:t>Si por cualquier motivo se produjese el cierre de la/s cuenta/s abierta/s a nombre del Deudor</w:t>
      </w:r>
      <w:r w:rsidR="00434AB6">
        <w:rPr>
          <w:rFonts w:ascii="Arial" w:hAnsi="Arial" w:cs="Arial"/>
          <w:spacing w:val="-10"/>
          <w:sz w:val="18"/>
          <w:szCs w:val="18"/>
        </w:rPr>
        <w:t xml:space="preserve">; </w:t>
      </w:r>
      <w:r w:rsidR="00263D21" w:rsidRPr="00835AB9">
        <w:rPr>
          <w:rFonts w:ascii="Arial" w:hAnsi="Arial" w:cs="Arial"/>
          <w:b/>
          <w:spacing w:val="-10"/>
          <w:sz w:val="18"/>
          <w:szCs w:val="18"/>
        </w:rPr>
        <w:t>k</w:t>
      </w:r>
      <w:r w:rsidR="0013216B" w:rsidRPr="00835AB9">
        <w:rPr>
          <w:rFonts w:ascii="Arial" w:hAnsi="Arial" w:cs="Arial"/>
          <w:b/>
          <w:spacing w:val="-10"/>
          <w:sz w:val="18"/>
          <w:szCs w:val="18"/>
        </w:rPr>
        <w:t>).</w:t>
      </w:r>
      <w:r w:rsidR="00535ABF" w:rsidRPr="00835AB9">
        <w:rPr>
          <w:rFonts w:ascii="Arial" w:hAnsi="Arial" w:cs="Arial"/>
          <w:b/>
          <w:spacing w:val="-10"/>
          <w:sz w:val="18"/>
          <w:szCs w:val="18"/>
        </w:rPr>
        <w:t xml:space="preserve"> </w:t>
      </w:r>
      <w:r w:rsidR="0013216B" w:rsidRPr="00835AB9">
        <w:rPr>
          <w:rFonts w:ascii="Arial" w:hAnsi="Arial" w:cs="Arial"/>
          <w:spacing w:val="-10"/>
          <w:sz w:val="18"/>
          <w:szCs w:val="18"/>
        </w:rPr>
        <w:t>Si el Deudor no cumpliese cualquier disposición vigente y/o futura emanada de autoridad competente aplicable al presente crédito o a sus efectos, o incumpliese cualquier norma o disposición que impidiese acceder al Deudor a créditos u operatoria bancaria de cualquier tipo;</w:t>
      </w:r>
      <w:r w:rsidR="00434AB6">
        <w:rPr>
          <w:rFonts w:ascii="Arial" w:hAnsi="Arial" w:cs="Arial"/>
          <w:spacing w:val="-10"/>
          <w:sz w:val="18"/>
          <w:szCs w:val="18"/>
        </w:rPr>
        <w:t xml:space="preserve"> </w:t>
      </w:r>
      <w:r w:rsidR="00263D21" w:rsidRPr="00835AB9">
        <w:rPr>
          <w:rFonts w:ascii="Arial" w:hAnsi="Arial" w:cs="Arial"/>
          <w:b/>
          <w:spacing w:val="-10"/>
          <w:sz w:val="18"/>
          <w:szCs w:val="18"/>
        </w:rPr>
        <w:t>l</w:t>
      </w:r>
      <w:r w:rsidR="0013216B" w:rsidRPr="00835AB9">
        <w:rPr>
          <w:rFonts w:ascii="Arial" w:hAnsi="Arial" w:cs="Arial"/>
          <w:b/>
          <w:spacing w:val="-10"/>
          <w:sz w:val="18"/>
          <w:szCs w:val="18"/>
        </w:rPr>
        <w:t>).</w:t>
      </w:r>
      <w:r w:rsidR="00535ABF" w:rsidRPr="00835AB9">
        <w:rPr>
          <w:rFonts w:ascii="Arial" w:hAnsi="Arial" w:cs="Arial"/>
          <w:b/>
          <w:spacing w:val="-10"/>
          <w:sz w:val="18"/>
          <w:szCs w:val="18"/>
        </w:rPr>
        <w:t xml:space="preserve"> </w:t>
      </w:r>
      <w:r w:rsidR="0013216B" w:rsidRPr="00835AB9">
        <w:rPr>
          <w:rFonts w:ascii="Arial" w:hAnsi="Arial" w:cs="Arial"/>
          <w:spacing w:val="-10"/>
          <w:sz w:val="18"/>
          <w:szCs w:val="18"/>
        </w:rPr>
        <w:t>Si se produjese la transferencia del paquete accionario o cuotas sociales en una porción tal que pudiese modificar las mayorías para conformar la voluntad social del Deudor;</w:t>
      </w:r>
      <w:r w:rsidR="00434AB6">
        <w:rPr>
          <w:rFonts w:ascii="Arial" w:hAnsi="Arial" w:cs="Arial"/>
          <w:spacing w:val="-10"/>
          <w:sz w:val="18"/>
          <w:szCs w:val="18"/>
        </w:rPr>
        <w:t xml:space="preserve"> </w:t>
      </w:r>
      <w:r w:rsidR="00263D21" w:rsidRPr="00835AB9">
        <w:rPr>
          <w:rFonts w:ascii="Arial" w:hAnsi="Arial" w:cs="Arial"/>
          <w:b/>
          <w:spacing w:val="-10"/>
          <w:sz w:val="18"/>
          <w:szCs w:val="18"/>
        </w:rPr>
        <w:t>m</w:t>
      </w:r>
      <w:r w:rsidR="0013216B" w:rsidRPr="00835AB9">
        <w:rPr>
          <w:rFonts w:ascii="Arial" w:hAnsi="Arial" w:cs="Arial"/>
          <w:b/>
          <w:spacing w:val="-10"/>
          <w:sz w:val="18"/>
          <w:szCs w:val="18"/>
        </w:rPr>
        <w:t>).</w:t>
      </w:r>
      <w:r w:rsidR="00535ABF" w:rsidRPr="00835AB9">
        <w:rPr>
          <w:rFonts w:ascii="Arial" w:hAnsi="Arial" w:cs="Arial"/>
          <w:b/>
          <w:spacing w:val="-10"/>
          <w:sz w:val="18"/>
          <w:szCs w:val="18"/>
        </w:rPr>
        <w:t xml:space="preserve"> </w:t>
      </w:r>
      <w:r w:rsidR="0013216B" w:rsidRPr="00835AB9">
        <w:rPr>
          <w:rFonts w:ascii="Arial" w:hAnsi="Arial" w:cs="Arial"/>
          <w:spacing w:val="-10"/>
          <w:sz w:val="18"/>
          <w:szCs w:val="18"/>
        </w:rPr>
        <w:t>Si el Deudor se negara a proporcionar las informaciones o verificaciones estimadas necesarias por el Banco;</w:t>
      </w:r>
      <w:r w:rsidR="00434AB6">
        <w:rPr>
          <w:rFonts w:ascii="Arial" w:hAnsi="Arial" w:cs="Arial"/>
          <w:spacing w:val="-10"/>
          <w:sz w:val="18"/>
          <w:szCs w:val="18"/>
        </w:rPr>
        <w:t xml:space="preserve"> </w:t>
      </w:r>
      <w:r w:rsidR="00263D21" w:rsidRPr="00835AB9">
        <w:rPr>
          <w:rFonts w:ascii="Arial" w:hAnsi="Arial" w:cs="Arial"/>
          <w:b/>
          <w:spacing w:val="-10"/>
          <w:sz w:val="18"/>
          <w:szCs w:val="18"/>
        </w:rPr>
        <w:t>n</w:t>
      </w:r>
      <w:r w:rsidR="0013216B" w:rsidRPr="00835AB9">
        <w:rPr>
          <w:rFonts w:ascii="Arial" w:hAnsi="Arial" w:cs="Arial"/>
          <w:b/>
          <w:spacing w:val="-10"/>
          <w:sz w:val="18"/>
          <w:szCs w:val="18"/>
        </w:rPr>
        <w:t>).</w:t>
      </w:r>
      <w:r w:rsidR="00535ABF" w:rsidRPr="00835AB9">
        <w:rPr>
          <w:rFonts w:ascii="Arial" w:hAnsi="Arial" w:cs="Arial"/>
          <w:b/>
          <w:spacing w:val="-10"/>
          <w:sz w:val="18"/>
          <w:szCs w:val="18"/>
        </w:rPr>
        <w:t xml:space="preserve"> </w:t>
      </w:r>
      <w:r w:rsidR="0013216B" w:rsidRPr="00835AB9">
        <w:rPr>
          <w:rFonts w:ascii="Arial" w:hAnsi="Arial" w:cs="Arial"/>
          <w:spacing w:val="-10"/>
          <w:sz w:val="18"/>
          <w:szCs w:val="18"/>
        </w:rPr>
        <w:t>Si se produjese un desmejoramiento de la situación patrimonial declarada que, a criterio del Banco, pudiese afectar la solvencia del deudor que se tuvo en consideración al momento de concederse el crédito;</w:t>
      </w:r>
      <w:r w:rsidR="00434AB6">
        <w:rPr>
          <w:rFonts w:ascii="Arial" w:hAnsi="Arial" w:cs="Arial"/>
          <w:spacing w:val="-10"/>
          <w:sz w:val="18"/>
          <w:szCs w:val="18"/>
        </w:rPr>
        <w:t xml:space="preserve"> </w:t>
      </w:r>
      <w:r w:rsidR="00263D21" w:rsidRPr="00835AB9">
        <w:rPr>
          <w:rFonts w:ascii="Arial" w:hAnsi="Arial" w:cs="Arial"/>
          <w:b/>
          <w:spacing w:val="-10"/>
          <w:sz w:val="18"/>
          <w:szCs w:val="18"/>
        </w:rPr>
        <w:t>o</w:t>
      </w:r>
      <w:r w:rsidR="00591B41" w:rsidRPr="00835AB9">
        <w:rPr>
          <w:rFonts w:ascii="Arial" w:hAnsi="Arial" w:cs="Arial"/>
          <w:b/>
          <w:spacing w:val="-10"/>
          <w:sz w:val="18"/>
          <w:szCs w:val="18"/>
        </w:rPr>
        <w:t>)</w:t>
      </w:r>
      <w:r w:rsidR="00847E90" w:rsidRPr="00835AB9">
        <w:rPr>
          <w:rFonts w:ascii="Arial" w:hAnsi="Arial" w:cs="Arial"/>
          <w:b/>
          <w:spacing w:val="-10"/>
          <w:sz w:val="18"/>
          <w:szCs w:val="18"/>
        </w:rPr>
        <w:t>.</w:t>
      </w:r>
      <w:r w:rsidR="00591B41" w:rsidRPr="00835AB9">
        <w:rPr>
          <w:rFonts w:ascii="Arial" w:hAnsi="Arial" w:cs="Arial"/>
          <w:b/>
          <w:spacing w:val="-10"/>
          <w:sz w:val="18"/>
          <w:szCs w:val="18"/>
        </w:rPr>
        <w:t xml:space="preserve"> </w:t>
      </w:r>
      <w:r w:rsidR="00591B41" w:rsidRPr="00835AB9">
        <w:rPr>
          <w:rFonts w:ascii="Arial" w:hAnsi="Arial" w:cs="Arial"/>
          <w:spacing w:val="-10"/>
          <w:sz w:val="18"/>
          <w:szCs w:val="18"/>
        </w:rPr>
        <w:t xml:space="preserve">Si el deudor –unido en matrimonio- modificase el régimen patrimonial existente al momento de contratar con el Banco, sin perjuicio del sistema de inoponibilidades que establece el art. 449 y cctes. del Código Civil y Comercial </w:t>
      </w:r>
      <w:r w:rsidR="00591B41" w:rsidRPr="00835AB9">
        <w:rPr>
          <w:rFonts w:ascii="Arial" w:hAnsi="Arial" w:cs="Arial"/>
          <w:spacing w:val="-10"/>
          <w:sz w:val="18"/>
          <w:szCs w:val="18"/>
        </w:rPr>
        <w:lastRenderedPageBreak/>
        <w:t>Unificado</w:t>
      </w:r>
      <w:r w:rsidR="00434AB6">
        <w:rPr>
          <w:rFonts w:ascii="Arial" w:hAnsi="Arial" w:cs="Arial"/>
          <w:spacing w:val="-10"/>
          <w:sz w:val="18"/>
          <w:szCs w:val="18"/>
        </w:rPr>
        <w:t xml:space="preserve">; </w:t>
      </w:r>
      <w:r w:rsidR="00263D21" w:rsidRPr="00835AB9">
        <w:rPr>
          <w:rFonts w:ascii="Arial" w:hAnsi="Arial" w:cs="Arial"/>
          <w:b/>
          <w:spacing w:val="-10"/>
          <w:sz w:val="18"/>
          <w:szCs w:val="18"/>
        </w:rPr>
        <w:t>p</w:t>
      </w:r>
      <w:r w:rsidR="0013216B" w:rsidRPr="00835AB9">
        <w:rPr>
          <w:rFonts w:ascii="Arial" w:hAnsi="Arial" w:cs="Arial"/>
          <w:b/>
          <w:spacing w:val="-10"/>
          <w:sz w:val="18"/>
          <w:szCs w:val="18"/>
        </w:rPr>
        <w:t>).</w:t>
      </w:r>
      <w:r w:rsidR="00535ABF" w:rsidRPr="00835AB9">
        <w:rPr>
          <w:rFonts w:ascii="Arial" w:hAnsi="Arial" w:cs="Arial"/>
          <w:b/>
          <w:spacing w:val="-10"/>
          <w:sz w:val="18"/>
          <w:szCs w:val="18"/>
        </w:rPr>
        <w:t xml:space="preserve"> </w:t>
      </w:r>
      <w:r w:rsidR="0013216B" w:rsidRPr="00835AB9">
        <w:rPr>
          <w:rFonts w:ascii="Arial" w:hAnsi="Arial" w:cs="Arial"/>
          <w:spacing w:val="-10"/>
          <w:sz w:val="18"/>
          <w:szCs w:val="18"/>
        </w:rPr>
        <w:t>El Banco podrá solicitar el reemplazo o refuerzo de las garantías de est</w:t>
      </w:r>
      <w:r w:rsidR="00434AB6">
        <w:rPr>
          <w:rFonts w:ascii="Arial" w:hAnsi="Arial" w:cs="Arial"/>
          <w:spacing w:val="-10"/>
          <w:sz w:val="18"/>
          <w:szCs w:val="18"/>
        </w:rPr>
        <w:t>a reestructuración de deuda</w:t>
      </w:r>
      <w:r w:rsidR="0013216B" w:rsidRPr="00835AB9">
        <w:rPr>
          <w:rFonts w:ascii="Arial" w:hAnsi="Arial" w:cs="Arial"/>
          <w:spacing w:val="-10"/>
          <w:sz w:val="18"/>
          <w:szCs w:val="18"/>
        </w:rPr>
        <w:t>, dentro del plazo de amortización pactado, en caso de que quienes las hubiesen otorgado incurriesen en cualquiera de los supuestos previstos en la presente cláusula</w:t>
      </w:r>
      <w:r w:rsidR="00434AB6">
        <w:rPr>
          <w:rFonts w:ascii="Arial" w:hAnsi="Arial" w:cs="Arial"/>
          <w:spacing w:val="-10"/>
          <w:sz w:val="18"/>
          <w:szCs w:val="18"/>
        </w:rPr>
        <w:t>.</w:t>
      </w:r>
    </w:p>
    <w:p w14:paraId="05FA919C" w14:textId="77777777" w:rsidR="00826671" w:rsidRPr="00835AB9" w:rsidRDefault="00826671" w:rsidP="00434AB6">
      <w:pPr>
        <w:spacing w:before="20" w:after="0" w:line="240" w:lineRule="auto"/>
        <w:ind w:left="284"/>
        <w:jc w:val="both"/>
        <w:rPr>
          <w:rFonts w:ascii="Arial" w:hAnsi="Arial" w:cs="Arial"/>
          <w:spacing w:val="-10"/>
          <w:sz w:val="18"/>
          <w:szCs w:val="18"/>
        </w:rPr>
      </w:pPr>
      <w:r w:rsidRPr="00835AB9">
        <w:rPr>
          <w:rFonts w:ascii="Arial" w:hAnsi="Arial" w:cs="Arial"/>
          <w:spacing w:val="-10"/>
          <w:sz w:val="18"/>
          <w:szCs w:val="18"/>
        </w:rPr>
        <w:t xml:space="preserve">En caso de mora en la cancelación y/o incumplimiento, total o parcial de cualquiera de las obligaciones asumidas, </w:t>
      </w:r>
      <w:r w:rsidR="00C7246E" w:rsidRPr="00835AB9">
        <w:rPr>
          <w:rFonts w:ascii="Arial" w:hAnsi="Arial" w:cs="Arial"/>
          <w:spacing w:val="-10"/>
          <w:sz w:val="18"/>
          <w:szCs w:val="18"/>
        </w:rPr>
        <w:t>el Banco</w:t>
      </w:r>
      <w:r w:rsidRPr="00835AB9">
        <w:rPr>
          <w:rFonts w:ascii="Arial" w:hAnsi="Arial" w:cs="Arial"/>
          <w:spacing w:val="-10"/>
          <w:sz w:val="18"/>
          <w:szCs w:val="18"/>
        </w:rPr>
        <w:t xml:space="preserve"> informará esa situación ante el B.C.R.A., siendo a cargo del solicitante los gastos, </w:t>
      </w:r>
      <w:r w:rsidR="008E5EBB" w:rsidRPr="00835AB9">
        <w:rPr>
          <w:rFonts w:ascii="Arial" w:hAnsi="Arial" w:cs="Arial"/>
          <w:spacing w:val="-10"/>
          <w:sz w:val="18"/>
          <w:szCs w:val="18"/>
        </w:rPr>
        <w:t xml:space="preserve">cargos, </w:t>
      </w:r>
      <w:r w:rsidRPr="00835AB9">
        <w:rPr>
          <w:rFonts w:ascii="Arial" w:hAnsi="Arial" w:cs="Arial"/>
          <w:spacing w:val="-10"/>
          <w:sz w:val="18"/>
          <w:szCs w:val="18"/>
        </w:rPr>
        <w:t xml:space="preserve">costas, costos y honorarios que se originen en la eventual cobranza judicial o extrajudiciales de las sumas adeudadas o de las garantías de </w:t>
      </w:r>
      <w:proofErr w:type="gramStart"/>
      <w:r w:rsidRPr="00835AB9">
        <w:rPr>
          <w:rFonts w:ascii="Arial" w:hAnsi="Arial" w:cs="Arial"/>
          <w:spacing w:val="-10"/>
          <w:sz w:val="18"/>
          <w:szCs w:val="18"/>
        </w:rPr>
        <w:t>las mismas</w:t>
      </w:r>
      <w:proofErr w:type="gramEnd"/>
      <w:r w:rsidRPr="00835AB9">
        <w:rPr>
          <w:rFonts w:ascii="Arial" w:hAnsi="Arial" w:cs="Arial"/>
          <w:spacing w:val="-10"/>
          <w:sz w:val="18"/>
          <w:szCs w:val="18"/>
        </w:rPr>
        <w:t>.</w:t>
      </w:r>
    </w:p>
    <w:p w14:paraId="78B0CA23" w14:textId="6FD6F34A" w:rsidR="0051023C" w:rsidRPr="00835AB9" w:rsidRDefault="00263D21" w:rsidP="00434AB6">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18</w:t>
      </w:r>
      <w:r w:rsidR="0051023C" w:rsidRPr="00835AB9">
        <w:rPr>
          <w:rFonts w:ascii="Arial" w:hAnsi="Arial" w:cs="Arial"/>
          <w:b/>
          <w:spacing w:val="-10"/>
          <w:sz w:val="18"/>
          <w:szCs w:val="18"/>
        </w:rPr>
        <w:t>.</w:t>
      </w:r>
      <w:r w:rsidR="00434AB6">
        <w:rPr>
          <w:rFonts w:ascii="Arial" w:hAnsi="Arial" w:cs="Arial"/>
          <w:b/>
          <w:spacing w:val="-10"/>
          <w:sz w:val="18"/>
          <w:szCs w:val="18"/>
        </w:rPr>
        <w:tab/>
      </w:r>
      <w:r w:rsidR="004C5D12" w:rsidRPr="00835AB9">
        <w:rPr>
          <w:rFonts w:ascii="Arial" w:hAnsi="Arial" w:cs="Arial"/>
          <w:b/>
          <w:spacing w:val="-10"/>
          <w:sz w:val="18"/>
          <w:szCs w:val="18"/>
        </w:rPr>
        <w:t>Autorización para Compensar Saldos</w:t>
      </w:r>
      <w:r w:rsidR="0051023C" w:rsidRPr="00835AB9">
        <w:rPr>
          <w:rFonts w:ascii="Arial" w:hAnsi="Arial" w:cs="Arial"/>
          <w:spacing w:val="-10"/>
          <w:sz w:val="18"/>
          <w:szCs w:val="18"/>
        </w:rPr>
        <w:t xml:space="preserve">. </w:t>
      </w:r>
      <w:r w:rsidR="00C4294B">
        <w:rPr>
          <w:rFonts w:ascii="Arial" w:hAnsi="Arial" w:cs="Arial"/>
          <w:spacing w:val="-10"/>
          <w:sz w:val="18"/>
          <w:szCs w:val="18"/>
        </w:rPr>
        <w:t>E</w:t>
      </w:r>
      <w:r w:rsidR="00B32712" w:rsidRPr="00835AB9">
        <w:rPr>
          <w:rFonts w:ascii="Arial" w:hAnsi="Arial" w:cs="Arial"/>
          <w:spacing w:val="-10"/>
          <w:sz w:val="18"/>
          <w:szCs w:val="18"/>
        </w:rPr>
        <w:t xml:space="preserve">l cliente autoriza al </w:t>
      </w:r>
      <w:r w:rsidR="0051023C" w:rsidRPr="00835AB9">
        <w:rPr>
          <w:rFonts w:ascii="Arial" w:hAnsi="Arial" w:cs="Arial"/>
          <w:spacing w:val="-10"/>
          <w:sz w:val="18"/>
          <w:szCs w:val="18"/>
        </w:rPr>
        <w:t xml:space="preserve">Banco </w:t>
      </w:r>
      <w:r w:rsidR="00B32712" w:rsidRPr="00835AB9">
        <w:rPr>
          <w:rFonts w:ascii="Arial" w:hAnsi="Arial" w:cs="Arial"/>
          <w:spacing w:val="-10"/>
          <w:sz w:val="18"/>
          <w:szCs w:val="18"/>
        </w:rPr>
        <w:t>para compensar saldos</w:t>
      </w:r>
      <w:r w:rsidR="0051023C" w:rsidRPr="00835AB9">
        <w:rPr>
          <w:rFonts w:ascii="Arial" w:hAnsi="Arial" w:cs="Arial"/>
          <w:spacing w:val="-10"/>
          <w:sz w:val="18"/>
          <w:szCs w:val="18"/>
        </w:rPr>
        <w:t xml:space="preserve"> debitando, en la oportunidad que considere conveniente y sin previa notificación, el importe adeudado con más los intereses devengados y gastos judiciales y/o extrajudiciales producidos, de cualquier otra cuenta o el importe de los créditos de cualquier naturaleza que existiesen a nombre del cliente y/u orden indistinta, aun cuando dichos saldos se encuentren expresados en otra moneda o valor. A ese efecto el Banco queda irrevocablemente facultado a efectuar por cuenta del cliente las operaciones de cambio que sean necesarias, al tipo de cambio que proporcione el Banco de la Nación Argentina al cierre del día hábil bancario anterior al de la compensación.</w:t>
      </w:r>
      <w:r w:rsidR="00932A2F" w:rsidRPr="00835AB9">
        <w:rPr>
          <w:rFonts w:ascii="Arial" w:hAnsi="Arial" w:cs="Arial"/>
          <w:spacing w:val="-10"/>
          <w:sz w:val="18"/>
          <w:szCs w:val="18"/>
        </w:rPr>
        <w:t xml:space="preserve"> </w:t>
      </w:r>
      <w:r w:rsidR="0051023C" w:rsidRPr="00835AB9">
        <w:rPr>
          <w:rFonts w:ascii="Arial" w:hAnsi="Arial" w:cs="Arial"/>
          <w:spacing w:val="-10"/>
          <w:sz w:val="18"/>
          <w:szCs w:val="18"/>
        </w:rPr>
        <w:t xml:space="preserve">En caso de cuentas a la orden conjunta de uno o más </w:t>
      </w:r>
      <w:r w:rsidR="00CF7EFA" w:rsidRPr="00835AB9">
        <w:rPr>
          <w:rFonts w:ascii="Arial" w:hAnsi="Arial" w:cs="Arial"/>
          <w:spacing w:val="-10"/>
          <w:sz w:val="18"/>
          <w:szCs w:val="18"/>
        </w:rPr>
        <w:t>t</w:t>
      </w:r>
      <w:r w:rsidR="0051023C" w:rsidRPr="00835AB9">
        <w:rPr>
          <w:rFonts w:ascii="Arial" w:hAnsi="Arial" w:cs="Arial"/>
          <w:spacing w:val="-10"/>
          <w:sz w:val="18"/>
          <w:szCs w:val="18"/>
        </w:rPr>
        <w:t>itulares la compensación se efectuará en la proporción que corresponda al o los obligados al pago.</w:t>
      </w:r>
      <w:r w:rsidR="00932A2F" w:rsidRPr="00835AB9">
        <w:rPr>
          <w:rFonts w:ascii="Arial" w:hAnsi="Arial" w:cs="Arial"/>
          <w:spacing w:val="-10"/>
          <w:sz w:val="18"/>
          <w:szCs w:val="18"/>
        </w:rPr>
        <w:t xml:space="preserve"> </w:t>
      </w:r>
      <w:r w:rsidR="0051023C" w:rsidRPr="00835AB9">
        <w:rPr>
          <w:rFonts w:ascii="Arial" w:hAnsi="Arial" w:cs="Arial"/>
          <w:spacing w:val="-10"/>
          <w:sz w:val="18"/>
          <w:szCs w:val="18"/>
        </w:rPr>
        <w:t>Las compensaciones efectuadas en ningún caso importan novación quedando subsistentes y con plena vigencia los avales, fianzas, obligaciones solidarias, privilegios y/o garantías reales que existan constituidas a favor del Banco.</w:t>
      </w:r>
    </w:p>
    <w:p w14:paraId="2190E4BE" w14:textId="1DC2790B" w:rsidR="00AD172A" w:rsidRPr="00835AB9" w:rsidRDefault="00263D21" w:rsidP="004D6371">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19</w:t>
      </w:r>
      <w:r w:rsidR="002B22A5" w:rsidRPr="00835AB9">
        <w:rPr>
          <w:rFonts w:ascii="Arial" w:hAnsi="Arial" w:cs="Arial"/>
          <w:b/>
          <w:spacing w:val="-10"/>
          <w:sz w:val="18"/>
          <w:szCs w:val="18"/>
        </w:rPr>
        <w:t>.</w:t>
      </w:r>
      <w:r w:rsidR="004D6371">
        <w:rPr>
          <w:rFonts w:ascii="Arial" w:hAnsi="Arial" w:cs="Arial"/>
          <w:b/>
          <w:spacing w:val="-10"/>
          <w:sz w:val="18"/>
          <w:szCs w:val="18"/>
        </w:rPr>
        <w:tab/>
      </w:r>
      <w:r w:rsidR="002B22A5" w:rsidRPr="00835AB9">
        <w:rPr>
          <w:rFonts w:ascii="Arial" w:hAnsi="Arial" w:cs="Arial"/>
          <w:b/>
          <w:spacing w:val="-10"/>
          <w:sz w:val="18"/>
          <w:szCs w:val="18"/>
        </w:rPr>
        <w:t>La omisión o demora</w:t>
      </w:r>
      <w:r w:rsidR="002B22A5" w:rsidRPr="00835AB9">
        <w:rPr>
          <w:rFonts w:ascii="Arial" w:hAnsi="Arial" w:cs="Arial"/>
          <w:spacing w:val="-10"/>
          <w:sz w:val="18"/>
          <w:szCs w:val="18"/>
        </w:rPr>
        <w:t xml:space="preserve"> por parte del Banco en el ejercicio de cualquier derecho no podrá en ningún caso considerarse como una renuncia al mismo, así como su ejercicio parcial o tardío no impedirá ejercerlo posteriormente.</w:t>
      </w:r>
    </w:p>
    <w:p w14:paraId="4EA4096A" w14:textId="09D44EE3" w:rsidR="002C286D" w:rsidRPr="00835AB9" w:rsidRDefault="00263D21" w:rsidP="004D6371">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20</w:t>
      </w:r>
      <w:r w:rsidR="002C286D" w:rsidRPr="00835AB9">
        <w:rPr>
          <w:rFonts w:ascii="Arial" w:hAnsi="Arial" w:cs="Arial"/>
          <w:b/>
          <w:spacing w:val="-10"/>
          <w:sz w:val="18"/>
          <w:szCs w:val="18"/>
        </w:rPr>
        <w:t>.</w:t>
      </w:r>
      <w:r w:rsidR="004D6371">
        <w:rPr>
          <w:rFonts w:ascii="Arial" w:hAnsi="Arial" w:cs="Arial"/>
          <w:b/>
          <w:spacing w:val="-10"/>
          <w:sz w:val="18"/>
          <w:szCs w:val="18"/>
        </w:rPr>
        <w:tab/>
      </w:r>
      <w:r w:rsidR="002C286D" w:rsidRPr="00835AB9">
        <w:rPr>
          <w:rFonts w:ascii="Arial" w:hAnsi="Arial" w:cs="Arial"/>
          <w:b/>
          <w:spacing w:val="-10"/>
          <w:sz w:val="18"/>
          <w:szCs w:val="18"/>
        </w:rPr>
        <w:t>Divisibilidad</w:t>
      </w:r>
      <w:r w:rsidR="002C286D" w:rsidRPr="00835AB9">
        <w:rPr>
          <w:rFonts w:ascii="Arial" w:hAnsi="Arial" w:cs="Arial"/>
          <w:spacing w:val="-10"/>
          <w:sz w:val="18"/>
          <w:szCs w:val="18"/>
        </w:rPr>
        <w:t xml:space="preserve">. En el hipotético caso en que alguna de las cláusulas de este Contrato sea declarada inválida, nula o ineficaz, el Banco y el titular </w:t>
      </w:r>
      <w:proofErr w:type="gramStart"/>
      <w:r w:rsidR="002C286D" w:rsidRPr="00835AB9">
        <w:rPr>
          <w:rFonts w:ascii="Arial" w:hAnsi="Arial" w:cs="Arial"/>
          <w:spacing w:val="-10"/>
          <w:sz w:val="18"/>
          <w:szCs w:val="18"/>
        </w:rPr>
        <w:t>declararan</w:t>
      </w:r>
      <w:proofErr w:type="gramEnd"/>
      <w:r w:rsidR="002C286D" w:rsidRPr="00835AB9">
        <w:rPr>
          <w:rFonts w:ascii="Arial" w:hAnsi="Arial" w:cs="Arial"/>
          <w:spacing w:val="-10"/>
          <w:sz w:val="18"/>
          <w:szCs w:val="18"/>
        </w:rPr>
        <w:t xml:space="preserve"> que el resto de las disposiciones se mantendrán plenamente válidas, vinculantes y eficaces.</w:t>
      </w:r>
    </w:p>
    <w:p w14:paraId="4B32AA5D" w14:textId="4F036623" w:rsidR="002C286D" w:rsidRPr="00835AB9" w:rsidRDefault="00263D21" w:rsidP="004D6371">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21</w:t>
      </w:r>
      <w:r w:rsidR="008F60F2" w:rsidRPr="00835AB9">
        <w:rPr>
          <w:rFonts w:ascii="Arial" w:hAnsi="Arial" w:cs="Arial"/>
          <w:b/>
          <w:spacing w:val="-10"/>
          <w:sz w:val="18"/>
          <w:szCs w:val="18"/>
        </w:rPr>
        <w:t>.</w:t>
      </w:r>
      <w:r w:rsidR="004D6371">
        <w:rPr>
          <w:rFonts w:ascii="Arial" w:hAnsi="Arial" w:cs="Arial"/>
          <w:b/>
          <w:spacing w:val="-10"/>
          <w:sz w:val="18"/>
          <w:szCs w:val="18"/>
        </w:rPr>
        <w:tab/>
      </w:r>
      <w:r w:rsidR="008F60F2" w:rsidRPr="00835AB9">
        <w:rPr>
          <w:rFonts w:ascii="Arial" w:hAnsi="Arial" w:cs="Arial"/>
          <w:b/>
          <w:spacing w:val="-10"/>
          <w:sz w:val="18"/>
          <w:szCs w:val="18"/>
        </w:rPr>
        <w:t>Revocación</w:t>
      </w:r>
      <w:r w:rsidR="001D0911" w:rsidRPr="00835AB9">
        <w:rPr>
          <w:rFonts w:ascii="Arial" w:hAnsi="Arial" w:cs="Arial"/>
          <w:b/>
          <w:spacing w:val="-10"/>
          <w:sz w:val="18"/>
          <w:szCs w:val="18"/>
        </w:rPr>
        <w:t xml:space="preserve"> y/o Rescisión de Contrato</w:t>
      </w:r>
      <w:r w:rsidR="008F60F2" w:rsidRPr="00835AB9">
        <w:rPr>
          <w:rFonts w:ascii="Arial" w:hAnsi="Arial" w:cs="Arial"/>
          <w:spacing w:val="-10"/>
          <w:sz w:val="18"/>
          <w:szCs w:val="18"/>
        </w:rPr>
        <w:t xml:space="preserve">. El Titular tiene derecho a revocar la aceptación del producto o servicio dentro del plazo de diez (10) días hábiles contados a partir de la fecha de recibido el contrato </w:t>
      </w:r>
      <w:r w:rsidR="00535ABF" w:rsidRPr="00835AB9">
        <w:rPr>
          <w:rFonts w:ascii="Arial" w:hAnsi="Arial" w:cs="Arial"/>
          <w:spacing w:val="-10"/>
          <w:sz w:val="18"/>
          <w:szCs w:val="18"/>
        </w:rPr>
        <w:t>o de su puesta a disposición</w:t>
      </w:r>
      <w:r w:rsidR="008F60F2" w:rsidRPr="00835AB9">
        <w:rPr>
          <w:rFonts w:ascii="Arial" w:hAnsi="Arial" w:cs="Arial"/>
          <w:spacing w:val="-10"/>
          <w:sz w:val="18"/>
          <w:szCs w:val="18"/>
        </w:rPr>
        <w:t xml:space="preserve">, lo que suceda último, notificando de manera fehaciente o por el mismo medio en que el servicio o producto fue contratado. </w:t>
      </w:r>
      <w:r w:rsidR="00D16D0A" w:rsidRPr="00835AB9">
        <w:rPr>
          <w:rFonts w:ascii="Arial" w:hAnsi="Arial" w:cs="Arial"/>
          <w:spacing w:val="-10"/>
          <w:sz w:val="18"/>
          <w:szCs w:val="18"/>
        </w:rPr>
        <w:t>Si el plazo vence en día inhábil, se prorroga hasta el primer día hábil siguiente</w:t>
      </w:r>
      <w:r w:rsidR="007F0315" w:rsidRPr="00835AB9">
        <w:rPr>
          <w:rFonts w:ascii="Arial" w:hAnsi="Arial" w:cs="Arial"/>
          <w:spacing w:val="-10"/>
          <w:sz w:val="18"/>
          <w:szCs w:val="18"/>
        </w:rPr>
        <w:t>, por lo que l</w:t>
      </w:r>
      <w:r w:rsidR="00D16D0A" w:rsidRPr="00835AB9">
        <w:rPr>
          <w:rFonts w:ascii="Arial" w:hAnsi="Arial" w:cs="Arial"/>
          <w:spacing w:val="-10"/>
          <w:sz w:val="18"/>
          <w:szCs w:val="18"/>
        </w:rPr>
        <w:t xml:space="preserve">as cláusulas, pactos o cualquier modalidad aceptada por el consumidor durante este período que, tengan por resultado la imposibilidad de ejercer el derecho de revocación se tienen por no escritos (art. 1110 del Código Civil y Comercial de la Nación). </w:t>
      </w:r>
      <w:r w:rsidR="008F60F2" w:rsidRPr="00835AB9">
        <w:rPr>
          <w:rFonts w:ascii="Arial" w:hAnsi="Arial" w:cs="Arial"/>
          <w:spacing w:val="-10"/>
          <w:sz w:val="18"/>
          <w:szCs w:val="18"/>
        </w:rPr>
        <w:t>La revocación será sin costo ni responsabilidad alguna para el Titular en la medida que no haya hecho uso del respectivo producto o servicio; en el caso de que lo haya utilizado, sólo se le cobrarán las comisiones y cargos previstos para la prestación, proporcionales al tiempo de utilización del servicio o producto.</w:t>
      </w:r>
    </w:p>
    <w:p w14:paraId="71BE863A" w14:textId="56CA10BF" w:rsidR="00C6341E" w:rsidRPr="00835AB9" w:rsidRDefault="00C6341E" w:rsidP="004D6371">
      <w:pPr>
        <w:spacing w:before="20" w:after="0" w:line="240" w:lineRule="auto"/>
        <w:ind w:left="284"/>
        <w:jc w:val="both"/>
        <w:rPr>
          <w:rFonts w:ascii="Arial" w:hAnsi="Arial" w:cs="Arial"/>
          <w:spacing w:val="-10"/>
          <w:sz w:val="18"/>
          <w:szCs w:val="18"/>
        </w:rPr>
      </w:pPr>
      <w:r w:rsidRPr="00835AB9">
        <w:rPr>
          <w:rFonts w:ascii="Arial" w:hAnsi="Arial" w:cs="Arial"/>
          <w:spacing w:val="-10"/>
          <w:sz w:val="18"/>
          <w:szCs w:val="18"/>
        </w:rPr>
        <w:t xml:space="preserve">El titular, podrá informar su decisión rescisoria mediante el sitio web del Banco apartado </w:t>
      </w:r>
      <w:r w:rsidRPr="00835AB9">
        <w:rPr>
          <w:rFonts w:ascii="Arial" w:hAnsi="Arial" w:cs="Arial"/>
          <w:b/>
          <w:spacing w:val="-10"/>
          <w:sz w:val="18"/>
          <w:szCs w:val="18"/>
        </w:rPr>
        <w:t>Contactos &gt; Baja de Productos &gt; Revocación / Rescisión de Contratos</w:t>
      </w:r>
      <w:r w:rsidRPr="00835AB9">
        <w:rPr>
          <w:rFonts w:ascii="Arial" w:hAnsi="Arial" w:cs="Arial"/>
          <w:spacing w:val="-10"/>
          <w:sz w:val="18"/>
          <w:szCs w:val="18"/>
        </w:rPr>
        <w:t xml:space="preserve">, o bien presentándose a ese fin en cualquiera de las sucursales del Banco en horario de atención al público. La rescisión de </w:t>
      </w:r>
      <w:r w:rsidR="00263D21" w:rsidRPr="00835AB9">
        <w:rPr>
          <w:rFonts w:ascii="Arial" w:hAnsi="Arial" w:cs="Arial"/>
          <w:spacing w:val="-10"/>
          <w:sz w:val="18"/>
          <w:szCs w:val="18"/>
        </w:rPr>
        <w:t>este contrato</w:t>
      </w:r>
      <w:r w:rsidRPr="00835AB9">
        <w:rPr>
          <w:rFonts w:ascii="Arial" w:hAnsi="Arial" w:cs="Arial"/>
          <w:spacing w:val="-10"/>
          <w:sz w:val="18"/>
          <w:szCs w:val="18"/>
        </w:rPr>
        <w:t xml:space="preserve"> podrá implicar, cuando el Banco así lo disponga, la pérdida de beneficios y/o baja de los restantes productos o servicios asociados, a excepción de las cajas de ahorro que se encuentren abiertas en ese momento. El cliente podrá informarse del costo individual de los productos integrantes del contrato ingresando al sitio web del Banco apartado </w:t>
      </w:r>
      <w:r w:rsidRPr="00835AB9">
        <w:rPr>
          <w:rFonts w:ascii="Arial" w:hAnsi="Arial" w:cs="Arial"/>
          <w:b/>
          <w:spacing w:val="-10"/>
          <w:sz w:val="18"/>
          <w:szCs w:val="18"/>
        </w:rPr>
        <w:t>Institucional &gt; Costos</w:t>
      </w:r>
      <w:r w:rsidR="00376C39" w:rsidRPr="00835AB9">
        <w:rPr>
          <w:rFonts w:ascii="Arial" w:hAnsi="Arial" w:cs="Arial"/>
          <w:b/>
          <w:spacing w:val="-10"/>
          <w:sz w:val="18"/>
          <w:szCs w:val="18"/>
        </w:rPr>
        <w:t xml:space="preserve"> y Comisiones</w:t>
      </w:r>
      <w:r w:rsidRPr="00835AB9">
        <w:rPr>
          <w:rFonts w:ascii="Arial" w:hAnsi="Arial" w:cs="Arial"/>
          <w:spacing w:val="-10"/>
          <w:sz w:val="18"/>
          <w:szCs w:val="18"/>
        </w:rPr>
        <w:t>. Cuando la revocación se refiera a una operación respecto de la cual no se haya abonado en su totalidad el saldo correspondiente, el trámite deberá realizarse en forma presencial en cualquiera de las sucursales del Banco en horario de atención al público.</w:t>
      </w:r>
    </w:p>
    <w:p w14:paraId="3530541C" w14:textId="208D4B6E" w:rsidR="00203FF6" w:rsidRPr="00835AB9" w:rsidRDefault="00244DD8" w:rsidP="004D6371">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22</w:t>
      </w:r>
      <w:r w:rsidR="00203FF6" w:rsidRPr="00835AB9">
        <w:rPr>
          <w:rFonts w:ascii="Arial" w:hAnsi="Arial" w:cs="Arial"/>
          <w:b/>
          <w:spacing w:val="-10"/>
          <w:sz w:val="18"/>
          <w:szCs w:val="18"/>
        </w:rPr>
        <w:t>.</w:t>
      </w:r>
      <w:r w:rsidR="004D6371">
        <w:rPr>
          <w:rFonts w:ascii="Arial" w:hAnsi="Arial" w:cs="Arial"/>
          <w:b/>
          <w:spacing w:val="-10"/>
          <w:sz w:val="18"/>
          <w:szCs w:val="18"/>
        </w:rPr>
        <w:tab/>
      </w:r>
      <w:r w:rsidR="00203FF6" w:rsidRPr="00835AB9">
        <w:rPr>
          <w:rFonts w:ascii="Arial" w:hAnsi="Arial" w:cs="Arial"/>
          <w:b/>
          <w:spacing w:val="-10"/>
          <w:sz w:val="18"/>
          <w:szCs w:val="18"/>
        </w:rPr>
        <w:t>Desvinculación:</w:t>
      </w:r>
      <w:r w:rsidR="00203FF6" w:rsidRPr="00835AB9">
        <w:rPr>
          <w:rFonts w:ascii="Arial" w:hAnsi="Arial" w:cs="Arial"/>
          <w:spacing w:val="-10"/>
          <w:sz w:val="18"/>
          <w:szCs w:val="18"/>
        </w:rPr>
        <w:t xml:space="preserve"> En caso de proceder el Banco a la desvinculación del Cliente </w:t>
      </w:r>
      <w:r w:rsidR="00036C71" w:rsidRPr="00835AB9">
        <w:rPr>
          <w:rFonts w:ascii="Arial" w:hAnsi="Arial" w:cs="Arial"/>
          <w:spacing w:val="-10"/>
          <w:sz w:val="18"/>
          <w:szCs w:val="18"/>
        </w:rPr>
        <w:t>en ocasión del cumplimiento de</w:t>
      </w:r>
      <w:r w:rsidR="00203FF6" w:rsidRPr="00835AB9">
        <w:rPr>
          <w:rFonts w:ascii="Arial" w:hAnsi="Arial" w:cs="Arial"/>
          <w:spacing w:val="-10"/>
          <w:sz w:val="18"/>
          <w:szCs w:val="18"/>
        </w:rPr>
        <w:t xml:space="preserve"> lo dispuesto por la Comunicación B.C.R.A. N° 5736</w:t>
      </w:r>
      <w:r w:rsidR="00513725" w:rsidRPr="00835AB9">
        <w:rPr>
          <w:rFonts w:ascii="Arial" w:hAnsi="Arial" w:cs="Arial"/>
          <w:spacing w:val="-10"/>
          <w:sz w:val="18"/>
          <w:szCs w:val="18"/>
        </w:rPr>
        <w:t xml:space="preserve"> </w:t>
      </w:r>
      <w:r w:rsidR="00EC7878" w:rsidRPr="00835AB9">
        <w:rPr>
          <w:rFonts w:ascii="Arial" w:hAnsi="Arial" w:cs="Arial"/>
          <w:spacing w:val="-10"/>
          <w:sz w:val="18"/>
          <w:szCs w:val="18"/>
        </w:rPr>
        <w:t>o</w:t>
      </w:r>
      <w:r w:rsidR="00513725" w:rsidRPr="00835AB9">
        <w:rPr>
          <w:rFonts w:ascii="Arial" w:hAnsi="Arial" w:cs="Arial"/>
          <w:spacing w:val="-10"/>
          <w:sz w:val="18"/>
          <w:szCs w:val="18"/>
        </w:rPr>
        <w:t xml:space="preserve"> la que la reemplace </w:t>
      </w:r>
      <w:r w:rsidR="00EC7878" w:rsidRPr="00835AB9">
        <w:rPr>
          <w:rFonts w:ascii="Arial" w:hAnsi="Arial" w:cs="Arial"/>
          <w:spacing w:val="-10"/>
          <w:sz w:val="18"/>
          <w:szCs w:val="18"/>
        </w:rPr>
        <w:t xml:space="preserve">o modifique </w:t>
      </w:r>
      <w:r w:rsidR="00513725" w:rsidRPr="00835AB9">
        <w:rPr>
          <w:rFonts w:ascii="Arial" w:hAnsi="Arial" w:cs="Arial"/>
          <w:spacing w:val="-10"/>
          <w:sz w:val="18"/>
          <w:szCs w:val="18"/>
        </w:rPr>
        <w:t>en el futuro</w:t>
      </w:r>
      <w:r w:rsidR="00036C71" w:rsidRPr="00835AB9">
        <w:rPr>
          <w:rFonts w:ascii="Arial" w:hAnsi="Arial" w:cs="Arial"/>
          <w:spacing w:val="-10"/>
          <w:sz w:val="18"/>
          <w:szCs w:val="18"/>
        </w:rPr>
        <w:t>, la misma se realizará una vez que hayan transcurridos los plazos de vigencia de</w:t>
      </w:r>
      <w:r w:rsidR="004D6371">
        <w:rPr>
          <w:rFonts w:ascii="Arial" w:hAnsi="Arial" w:cs="Arial"/>
          <w:spacing w:val="-10"/>
          <w:sz w:val="18"/>
          <w:szCs w:val="18"/>
        </w:rPr>
        <w:t xml:space="preserve"> </w:t>
      </w:r>
      <w:r w:rsidR="00036C71" w:rsidRPr="00835AB9">
        <w:rPr>
          <w:rFonts w:ascii="Arial" w:hAnsi="Arial" w:cs="Arial"/>
          <w:spacing w:val="-10"/>
          <w:sz w:val="18"/>
          <w:szCs w:val="18"/>
        </w:rPr>
        <w:t>l</w:t>
      </w:r>
      <w:r w:rsidR="004D6371">
        <w:rPr>
          <w:rFonts w:ascii="Arial" w:hAnsi="Arial" w:cs="Arial"/>
          <w:spacing w:val="-10"/>
          <w:sz w:val="18"/>
          <w:szCs w:val="18"/>
        </w:rPr>
        <w:t>a</w:t>
      </w:r>
      <w:r w:rsidR="00036C71" w:rsidRPr="00835AB9">
        <w:rPr>
          <w:rFonts w:ascii="Arial" w:hAnsi="Arial" w:cs="Arial"/>
          <w:spacing w:val="-10"/>
          <w:sz w:val="18"/>
          <w:szCs w:val="18"/>
        </w:rPr>
        <w:t xml:space="preserve"> </w:t>
      </w:r>
      <w:r w:rsidR="004D6371">
        <w:rPr>
          <w:rFonts w:ascii="Arial" w:hAnsi="Arial" w:cs="Arial"/>
          <w:spacing w:val="-10"/>
          <w:sz w:val="18"/>
          <w:szCs w:val="18"/>
        </w:rPr>
        <w:t>reestructuración de deuda</w:t>
      </w:r>
      <w:r w:rsidR="00036C71" w:rsidRPr="00835AB9">
        <w:rPr>
          <w:rFonts w:ascii="Arial" w:hAnsi="Arial" w:cs="Arial"/>
          <w:spacing w:val="-10"/>
          <w:sz w:val="18"/>
          <w:szCs w:val="18"/>
        </w:rPr>
        <w:t>, de acuerdo con la normativa vigente del Banco Central.</w:t>
      </w:r>
      <w:r w:rsidR="00FC1D11" w:rsidRPr="00835AB9">
        <w:rPr>
          <w:rFonts w:ascii="Arial" w:hAnsi="Arial" w:cs="Arial"/>
          <w:spacing w:val="-10"/>
          <w:sz w:val="18"/>
          <w:szCs w:val="18"/>
        </w:rPr>
        <w:t xml:space="preserve"> Ello siempre y cuando el Banco no decida unilateralmente la desvinculación.</w:t>
      </w:r>
    </w:p>
    <w:p w14:paraId="1A178586" w14:textId="518FCDF0" w:rsidR="008F60F2" w:rsidRPr="00835AB9" w:rsidRDefault="00244DD8" w:rsidP="004D6371">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23</w:t>
      </w:r>
      <w:r w:rsidR="008F60F2" w:rsidRPr="00835AB9">
        <w:rPr>
          <w:rFonts w:ascii="Arial" w:hAnsi="Arial" w:cs="Arial"/>
          <w:b/>
          <w:spacing w:val="-10"/>
          <w:sz w:val="18"/>
          <w:szCs w:val="18"/>
        </w:rPr>
        <w:t>.</w:t>
      </w:r>
      <w:r w:rsidR="004D6371">
        <w:rPr>
          <w:rFonts w:ascii="Arial" w:hAnsi="Arial" w:cs="Arial"/>
          <w:b/>
          <w:spacing w:val="-10"/>
          <w:sz w:val="18"/>
          <w:szCs w:val="18"/>
        </w:rPr>
        <w:tab/>
      </w:r>
      <w:r w:rsidR="008F60F2" w:rsidRPr="00835AB9">
        <w:rPr>
          <w:rFonts w:ascii="Arial" w:hAnsi="Arial" w:cs="Arial"/>
          <w:b/>
          <w:spacing w:val="-10"/>
          <w:sz w:val="18"/>
          <w:szCs w:val="18"/>
        </w:rPr>
        <w:t>Declaración de recepción de normas vinculadas</w:t>
      </w:r>
      <w:r w:rsidR="008F60F2" w:rsidRPr="00835AB9">
        <w:rPr>
          <w:rFonts w:ascii="Arial" w:hAnsi="Arial" w:cs="Arial"/>
          <w:spacing w:val="-10"/>
          <w:sz w:val="18"/>
          <w:szCs w:val="18"/>
        </w:rPr>
        <w:t>: Declaro que el Banco ha puesto a mi disposición todos y cada uno de los textos a los cuales remiten las cláusulas de este contrato.</w:t>
      </w:r>
    </w:p>
    <w:p w14:paraId="136A26DF" w14:textId="4B573EEE" w:rsidR="00CF7EFA" w:rsidRPr="00835AB9" w:rsidRDefault="00244DD8" w:rsidP="004D6371">
      <w:pPr>
        <w:spacing w:before="20" w:after="0" w:line="240" w:lineRule="auto"/>
        <w:ind w:left="284" w:hanging="284"/>
        <w:jc w:val="both"/>
        <w:rPr>
          <w:rFonts w:ascii="Arial" w:hAnsi="Arial" w:cs="Arial"/>
          <w:spacing w:val="-10"/>
          <w:sz w:val="18"/>
          <w:szCs w:val="18"/>
        </w:rPr>
      </w:pPr>
      <w:r w:rsidRPr="00835AB9">
        <w:rPr>
          <w:rFonts w:ascii="Arial" w:hAnsi="Arial" w:cs="Arial"/>
          <w:b/>
          <w:spacing w:val="-10"/>
          <w:sz w:val="18"/>
          <w:szCs w:val="18"/>
        </w:rPr>
        <w:t>24</w:t>
      </w:r>
      <w:r w:rsidR="00CF7EFA" w:rsidRPr="00835AB9">
        <w:rPr>
          <w:rFonts w:ascii="Arial" w:hAnsi="Arial" w:cs="Arial"/>
          <w:b/>
          <w:spacing w:val="-10"/>
          <w:sz w:val="18"/>
          <w:szCs w:val="18"/>
        </w:rPr>
        <w:t>.</w:t>
      </w:r>
      <w:r w:rsidR="004D6371">
        <w:rPr>
          <w:rFonts w:ascii="Arial" w:hAnsi="Arial" w:cs="Arial"/>
          <w:b/>
          <w:spacing w:val="-10"/>
          <w:sz w:val="18"/>
          <w:szCs w:val="18"/>
        </w:rPr>
        <w:tab/>
      </w:r>
      <w:r w:rsidR="00CF7EFA" w:rsidRPr="00835AB9">
        <w:rPr>
          <w:rFonts w:ascii="Arial" w:hAnsi="Arial" w:cs="Arial"/>
          <w:b/>
          <w:spacing w:val="-10"/>
          <w:sz w:val="18"/>
          <w:szCs w:val="18"/>
        </w:rPr>
        <w:t>Jurisdicción</w:t>
      </w:r>
      <w:r w:rsidR="00CF7EFA" w:rsidRPr="00835AB9">
        <w:rPr>
          <w:rFonts w:ascii="Arial" w:hAnsi="Arial" w:cs="Arial"/>
          <w:spacing w:val="-10"/>
          <w:sz w:val="18"/>
          <w:szCs w:val="18"/>
        </w:rPr>
        <w:t>. A todos los efectos legales queda expresamente establecida la aplicación irrevocable de la Ley Argentina para cualquier divergencia que se suscite, sometiéndose las partes a la jurisdicción de los Tribunales Ordinarios de la ciudad de radicación de la operación. Asimismo, ambas partes renuncian, expresamente, a cualquier otro fuero o jurisdicción que les pudiera corresponder.</w:t>
      </w:r>
    </w:p>
    <w:p w14:paraId="6A61ED89" w14:textId="14545BCB" w:rsidR="00F428F9" w:rsidRPr="00835AB9" w:rsidRDefault="00244DD8" w:rsidP="004D6371">
      <w:pPr>
        <w:spacing w:before="20" w:after="0" w:line="240" w:lineRule="auto"/>
        <w:ind w:left="284" w:hanging="284"/>
        <w:jc w:val="both"/>
        <w:rPr>
          <w:rFonts w:ascii="Arial" w:hAnsi="Arial" w:cs="Arial"/>
          <w:spacing w:val="-10"/>
          <w:position w:val="4"/>
          <w:sz w:val="18"/>
          <w:szCs w:val="18"/>
        </w:rPr>
      </w:pPr>
      <w:r w:rsidRPr="00835AB9">
        <w:rPr>
          <w:rFonts w:ascii="Arial" w:hAnsi="Arial" w:cs="Arial"/>
          <w:b/>
          <w:spacing w:val="-10"/>
          <w:position w:val="4"/>
          <w:sz w:val="18"/>
          <w:szCs w:val="18"/>
        </w:rPr>
        <w:t>25</w:t>
      </w:r>
      <w:r w:rsidR="00F428F9" w:rsidRPr="00835AB9">
        <w:rPr>
          <w:rFonts w:ascii="Arial" w:hAnsi="Arial" w:cs="Arial"/>
          <w:b/>
          <w:spacing w:val="-10"/>
          <w:position w:val="4"/>
          <w:sz w:val="18"/>
          <w:szCs w:val="18"/>
        </w:rPr>
        <w:t>.</w:t>
      </w:r>
      <w:r w:rsidR="004D6371">
        <w:rPr>
          <w:rFonts w:ascii="Arial" w:hAnsi="Arial" w:cs="Arial"/>
          <w:b/>
          <w:spacing w:val="-10"/>
          <w:position w:val="4"/>
          <w:sz w:val="18"/>
          <w:szCs w:val="18"/>
        </w:rPr>
        <w:tab/>
      </w:r>
      <w:r w:rsidR="00F428F9" w:rsidRPr="00835AB9">
        <w:rPr>
          <w:rFonts w:ascii="Arial" w:hAnsi="Arial" w:cs="Arial"/>
          <w:b/>
          <w:spacing w:val="-10"/>
          <w:position w:val="4"/>
          <w:sz w:val="18"/>
          <w:szCs w:val="18"/>
        </w:rPr>
        <w:t>Domicilios Especiales</w:t>
      </w:r>
      <w:r w:rsidR="00F428F9" w:rsidRPr="00835AB9">
        <w:rPr>
          <w:rFonts w:ascii="Arial" w:hAnsi="Arial" w:cs="Arial"/>
          <w:spacing w:val="-10"/>
          <w:position w:val="4"/>
          <w:sz w:val="18"/>
          <w:szCs w:val="18"/>
        </w:rPr>
        <w:t>. A todos los efectos derivados del presente, se constituyen los siguientes domicilios, especial y/o legal, donde serán tenidas por válidas todas las notificaciones judiciales y/o extrajudiciales que se practiquen:</w:t>
      </w:r>
    </w:p>
    <w:p w14:paraId="49E28745" w14:textId="1B5B6433" w:rsidR="00C473A5" w:rsidRPr="004D6371" w:rsidRDefault="00C473A5" w:rsidP="004D6371">
      <w:pPr>
        <w:spacing w:before="20" w:after="0" w:line="240" w:lineRule="auto"/>
        <w:ind w:left="567" w:hanging="283"/>
        <w:jc w:val="both"/>
        <w:rPr>
          <w:rFonts w:ascii="Arial" w:hAnsi="Arial" w:cs="Arial"/>
          <w:b/>
          <w:bCs/>
          <w:spacing w:val="-10"/>
          <w:sz w:val="18"/>
          <w:szCs w:val="18"/>
        </w:rPr>
      </w:pPr>
      <w:r w:rsidRPr="004D6371">
        <w:rPr>
          <w:rFonts w:ascii="Arial" w:hAnsi="Arial" w:cs="Arial"/>
          <w:b/>
          <w:bCs/>
          <w:spacing w:val="-10"/>
          <w:sz w:val="18"/>
          <w:szCs w:val="18"/>
        </w:rPr>
        <w:t>a).</w:t>
      </w:r>
      <w:r w:rsidR="004D6371" w:rsidRPr="004D6371">
        <w:rPr>
          <w:rFonts w:ascii="Arial" w:hAnsi="Arial" w:cs="Arial"/>
          <w:b/>
          <w:bCs/>
          <w:spacing w:val="-10"/>
          <w:sz w:val="18"/>
          <w:szCs w:val="18"/>
        </w:rPr>
        <w:tab/>
      </w:r>
      <w:r w:rsidRPr="004D6371">
        <w:rPr>
          <w:rFonts w:ascii="Arial" w:hAnsi="Arial" w:cs="Arial"/>
          <w:b/>
          <w:bCs/>
          <w:spacing w:val="-10"/>
          <w:sz w:val="18"/>
          <w:szCs w:val="18"/>
        </w:rPr>
        <w:t>El/los Deudor/es:</w:t>
      </w:r>
    </w:p>
    <w:p w14:paraId="126C4E7E" w14:textId="77777777" w:rsidR="00C473A5" w:rsidRPr="00175606" w:rsidRDefault="00C473A5" w:rsidP="00175606">
      <w:pPr>
        <w:spacing w:before="60" w:after="0" w:line="240" w:lineRule="auto"/>
        <w:jc w:val="both"/>
        <w:rPr>
          <w:rFonts w:ascii="Arial" w:hAnsi="Arial" w:cs="Arial"/>
          <w:b/>
          <w:spacing w:val="-10"/>
          <w:sz w:val="8"/>
          <w:szCs w:val="8"/>
        </w:rPr>
      </w:pPr>
    </w:p>
    <w:tbl>
      <w:tblPr>
        <w:tblW w:w="5000" w:type="pct"/>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DBE5F1"/>
        <w:tblLook w:val="04A0" w:firstRow="1" w:lastRow="0" w:firstColumn="1" w:lastColumn="0" w:noHBand="0" w:noVBand="1"/>
      </w:tblPr>
      <w:tblGrid>
        <w:gridCol w:w="3591"/>
        <w:gridCol w:w="6860"/>
      </w:tblGrid>
      <w:tr w:rsidR="00C473A5" w:rsidRPr="00007FCA" w14:paraId="167D345F" w14:textId="77777777" w:rsidTr="00D50A08">
        <w:trPr>
          <w:trHeight w:val="510"/>
          <w:tblCellSpacing w:w="20" w:type="dxa"/>
          <w:jc w:val="right"/>
        </w:trPr>
        <w:tc>
          <w:tcPr>
            <w:tcW w:w="1690" w:type="pct"/>
            <w:shd w:val="clear" w:color="auto" w:fill="FFFFFF"/>
          </w:tcPr>
          <w:p w14:paraId="600BE4E1" w14:textId="77777777" w:rsidR="00C473A5" w:rsidRPr="00007FCA" w:rsidRDefault="00C473A5" w:rsidP="008D3C0D">
            <w:pPr>
              <w:spacing w:after="0" w:line="240" w:lineRule="auto"/>
              <w:rPr>
                <w:rFonts w:ascii="Arial" w:hAnsi="Arial" w:cs="Arial"/>
                <w:b/>
                <w:sz w:val="16"/>
                <w:szCs w:val="16"/>
              </w:rPr>
            </w:pPr>
            <w:r w:rsidRPr="00007FCA">
              <w:rPr>
                <w:rFonts w:ascii="Arial" w:hAnsi="Arial" w:cs="Arial"/>
                <w:b/>
                <w:sz w:val="16"/>
                <w:szCs w:val="16"/>
              </w:rPr>
              <w:t>DEUDOR</w:t>
            </w:r>
          </w:p>
          <w:p w14:paraId="435872EA" w14:textId="77777777" w:rsidR="00C473A5" w:rsidRPr="00007FCA" w:rsidRDefault="00C473A5" w:rsidP="008D3C0D">
            <w:pPr>
              <w:spacing w:after="0" w:line="240" w:lineRule="auto"/>
              <w:rPr>
                <w:rFonts w:ascii="Arial" w:hAnsi="Arial" w:cs="Arial"/>
                <w:b/>
                <w:sz w:val="16"/>
                <w:szCs w:val="16"/>
              </w:rPr>
            </w:pPr>
          </w:p>
          <w:p w14:paraId="333D596B" w14:textId="77777777" w:rsidR="00AA27E5" w:rsidRPr="00007FCA" w:rsidRDefault="00AA27E5" w:rsidP="008D3C0D">
            <w:pPr>
              <w:spacing w:after="0" w:line="240" w:lineRule="auto"/>
              <w:rPr>
                <w:rFonts w:ascii="Arial" w:hAnsi="Arial" w:cs="Arial"/>
                <w:b/>
                <w:sz w:val="16"/>
                <w:szCs w:val="16"/>
              </w:rPr>
            </w:pPr>
            <w:r w:rsidRPr="00007FCA">
              <w:rPr>
                <w:rFonts w:ascii="Arial" w:hAnsi="Arial" w:cs="Arial"/>
                <w:b/>
                <w:sz w:val="16"/>
                <w:szCs w:val="16"/>
                <w:lang w:val="es-MX"/>
              </w:rPr>
              <w:fldChar w:fldCharType="begin">
                <w:ffData>
                  <w:name w:val="Texto5"/>
                  <w:enabled/>
                  <w:calcOnExit w:val="0"/>
                  <w:textInput>
                    <w:default w:val="_________________________________"/>
                    <w:maxLength w:val="40"/>
                  </w:textInput>
                </w:ffData>
              </w:fldChar>
            </w:r>
            <w:r w:rsidRPr="00007FCA">
              <w:rPr>
                <w:rFonts w:ascii="Arial" w:hAnsi="Arial" w:cs="Arial"/>
                <w:b/>
                <w:sz w:val="16"/>
                <w:szCs w:val="16"/>
                <w:lang w:val="es-MX"/>
              </w:rPr>
              <w:instrText xml:space="preserve"> FORMTEXT </w:instrText>
            </w:r>
            <w:r w:rsidRPr="00007FCA">
              <w:rPr>
                <w:rFonts w:ascii="Arial" w:hAnsi="Arial" w:cs="Arial"/>
                <w:b/>
                <w:sz w:val="16"/>
                <w:szCs w:val="16"/>
                <w:lang w:val="es-MX"/>
              </w:rPr>
            </w:r>
            <w:r w:rsidRPr="00007FCA">
              <w:rPr>
                <w:rFonts w:ascii="Arial" w:hAnsi="Arial" w:cs="Arial"/>
                <w:b/>
                <w:sz w:val="16"/>
                <w:szCs w:val="16"/>
                <w:lang w:val="es-MX"/>
              </w:rPr>
              <w:fldChar w:fldCharType="separate"/>
            </w:r>
            <w:r w:rsidRPr="00007FCA">
              <w:rPr>
                <w:rFonts w:ascii="Arial" w:hAnsi="Arial" w:cs="Arial"/>
                <w:b/>
                <w:noProof/>
                <w:sz w:val="16"/>
                <w:szCs w:val="16"/>
                <w:lang w:val="es-MX"/>
              </w:rPr>
              <w:t>_________________________________</w:t>
            </w:r>
            <w:r w:rsidRPr="00007FCA">
              <w:rPr>
                <w:rFonts w:ascii="Arial" w:hAnsi="Arial" w:cs="Arial"/>
                <w:b/>
                <w:sz w:val="16"/>
                <w:szCs w:val="16"/>
                <w:lang w:val="es-MX"/>
              </w:rPr>
              <w:fldChar w:fldCharType="end"/>
            </w:r>
          </w:p>
        </w:tc>
        <w:tc>
          <w:tcPr>
            <w:tcW w:w="3254" w:type="pct"/>
          </w:tcPr>
          <w:p w14:paraId="539C329D" w14:textId="77777777" w:rsidR="00C473A5" w:rsidRPr="00007FCA" w:rsidRDefault="00C473A5" w:rsidP="008D3C0D">
            <w:pPr>
              <w:spacing w:after="0" w:line="240" w:lineRule="auto"/>
              <w:rPr>
                <w:rFonts w:ascii="Arial" w:hAnsi="Arial" w:cs="Arial"/>
                <w:sz w:val="16"/>
                <w:szCs w:val="16"/>
              </w:rPr>
            </w:pPr>
            <w:r w:rsidRPr="00007FCA">
              <w:rPr>
                <w:rFonts w:ascii="Arial" w:hAnsi="Arial" w:cs="Arial"/>
                <w:b/>
                <w:sz w:val="16"/>
                <w:szCs w:val="16"/>
              </w:rPr>
              <w:t xml:space="preserve">Domicilio Especial </w:t>
            </w:r>
            <w:r w:rsidR="00F428F9" w:rsidRPr="00007FCA">
              <w:rPr>
                <w:rFonts w:ascii="Arial" w:hAnsi="Arial" w:cs="Arial"/>
                <w:b/>
                <w:sz w:val="16"/>
                <w:szCs w:val="16"/>
              </w:rPr>
              <w:t>/ Legal</w:t>
            </w:r>
            <w:r w:rsidR="00F428F9" w:rsidRPr="00007FCA">
              <w:rPr>
                <w:rFonts w:ascii="Arial" w:hAnsi="Arial" w:cs="Arial"/>
                <w:sz w:val="16"/>
                <w:szCs w:val="16"/>
              </w:rPr>
              <w:t xml:space="preserve"> </w:t>
            </w:r>
            <w:r w:rsidRPr="00007FCA">
              <w:rPr>
                <w:rFonts w:ascii="Arial" w:hAnsi="Arial" w:cs="Arial"/>
                <w:sz w:val="16"/>
                <w:szCs w:val="16"/>
              </w:rPr>
              <w:t>(calle, número, localidad, provincia)</w:t>
            </w:r>
          </w:p>
          <w:p w14:paraId="2A4E9B96" w14:textId="77777777" w:rsidR="00AA27E5" w:rsidRPr="00007FCA" w:rsidRDefault="00AA27E5" w:rsidP="008D3C0D">
            <w:pPr>
              <w:spacing w:after="0" w:line="240" w:lineRule="auto"/>
              <w:rPr>
                <w:rFonts w:ascii="Arial" w:hAnsi="Arial" w:cs="Arial"/>
                <w:sz w:val="16"/>
                <w:szCs w:val="16"/>
              </w:rPr>
            </w:pPr>
          </w:p>
          <w:p w14:paraId="24B38836" w14:textId="77777777" w:rsidR="00C473A5" w:rsidRPr="00007FCA" w:rsidRDefault="00AA27E5" w:rsidP="00C473A5">
            <w:pPr>
              <w:spacing w:after="0" w:line="240" w:lineRule="auto"/>
              <w:rPr>
                <w:rFonts w:ascii="Arial" w:hAnsi="Arial" w:cs="Arial"/>
                <w:b/>
                <w:sz w:val="16"/>
                <w:szCs w:val="16"/>
                <w:lang w:val="es-MX"/>
              </w:rPr>
            </w:pPr>
            <w:r w:rsidRPr="00007FCA">
              <w:rPr>
                <w:rFonts w:ascii="Arial" w:hAnsi="Arial" w:cs="Arial"/>
                <w:sz w:val="16"/>
                <w:szCs w:val="16"/>
              </w:rPr>
              <w:fldChar w:fldCharType="begin">
                <w:ffData>
                  <w:name w:val="Texto23"/>
                  <w:enabled/>
                  <w:calcOnExit w:val="0"/>
                  <w:textInput>
                    <w:default w:val="_____________"/>
                  </w:textInput>
                </w:ffData>
              </w:fldChar>
            </w:r>
            <w:r w:rsidRPr="00007FCA">
              <w:rPr>
                <w:rFonts w:ascii="Arial" w:hAnsi="Arial" w:cs="Arial"/>
                <w:sz w:val="16"/>
                <w:szCs w:val="16"/>
              </w:rPr>
              <w:instrText xml:space="preserve"> FORMTEXT </w:instrText>
            </w:r>
            <w:r w:rsidRPr="00007FCA">
              <w:rPr>
                <w:rFonts w:ascii="Arial" w:hAnsi="Arial" w:cs="Arial"/>
                <w:sz w:val="16"/>
                <w:szCs w:val="16"/>
              </w:rPr>
            </w:r>
            <w:r w:rsidRPr="00007FCA">
              <w:rPr>
                <w:rFonts w:ascii="Arial" w:hAnsi="Arial" w:cs="Arial"/>
                <w:sz w:val="16"/>
                <w:szCs w:val="16"/>
              </w:rPr>
              <w:fldChar w:fldCharType="separate"/>
            </w:r>
            <w:r w:rsidRPr="00007FCA">
              <w:rPr>
                <w:rFonts w:ascii="Arial" w:hAnsi="Arial" w:cs="Arial"/>
                <w:noProof/>
                <w:sz w:val="16"/>
                <w:szCs w:val="16"/>
              </w:rPr>
              <w:t>_____________</w:t>
            </w:r>
            <w:r w:rsidRPr="00007FCA">
              <w:rPr>
                <w:rFonts w:ascii="Arial" w:hAnsi="Arial" w:cs="Arial"/>
                <w:sz w:val="16"/>
                <w:szCs w:val="16"/>
              </w:rPr>
              <w:fldChar w:fldCharType="end"/>
            </w:r>
          </w:p>
        </w:tc>
      </w:tr>
      <w:tr w:rsidR="00C473A5" w:rsidRPr="00007FCA" w14:paraId="350721F0" w14:textId="77777777" w:rsidTr="00D50A08">
        <w:trPr>
          <w:trHeight w:val="510"/>
          <w:tblCellSpacing w:w="20" w:type="dxa"/>
          <w:jc w:val="right"/>
        </w:trPr>
        <w:tc>
          <w:tcPr>
            <w:tcW w:w="1690" w:type="pct"/>
            <w:tcBorders>
              <w:top w:val="outset" w:sz="6" w:space="0" w:color="auto"/>
              <w:left w:val="outset" w:sz="6" w:space="0" w:color="auto"/>
              <w:bottom w:val="outset" w:sz="6" w:space="0" w:color="auto"/>
              <w:right w:val="outset" w:sz="6" w:space="0" w:color="auto"/>
            </w:tcBorders>
            <w:shd w:val="clear" w:color="auto" w:fill="FFFFFF"/>
          </w:tcPr>
          <w:p w14:paraId="5C4ECF31" w14:textId="77777777" w:rsidR="00C473A5" w:rsidRPr="00007FCA" w:rsidRDefault="00C473A5" w:rsidP="008D3C0D">
            <w:pPr>
              <w:spacing w:after="0" w:line="240" w:lineRule="auto"/>
              <w:rPr>
                <w:rFonts w:ascii="Arial" w:hAnsi="Arial" w:cs="Arial"/>
                <w:b/>
                <w:sz w:val="16"/>
                <w:szCs w:val="16"/>
              </w:rPr>
            </w:pPr>
            <w:r w:rsidRPr="00007FCA">
              <w:rPr>
                <w:rFonts w:ascii="Arial" w:hAnsi="Arial" w:cs="Arial"/>
                <w:b/>
                <w:sz w:val="16"/>
                <w:szCs w:val="16"/>
              </w:rPr>
              <w:t>DEUDOR</w:t>
            </w:r>
          </w:p>
          <w:p w14:paraId="566F6ADC" w14:textId="77777777" w:rsidR="00C473A5" w:rsidRPr="00007FCA" w:rsidRDefault="00C473A5" w:rsidP="00C473A5">
            <w:pPr>
              <w:spacing w:after="0" w:line="240" w:lineRule="auto"/>
              <w:rPr>
                <w:rFonts w:ascii="Arial" w:hAnsi="Arial" w:cs="Arial"/>
                <w:b/>
                <w:sz w:val="16"/>
                <w:szCs w:val="16"/>
              </w:rPr>
            </w:pPr>
          </w:p>
          <w:p w14:paraId="0B634E85" w14:textId="77777777" w:rsidR="00AA27E5" w:rsidRPr="00007FCA" w:rsidRDefault="00AA27E5" w:rsidP="00C473A5">
            <w:pPr>
              <w:spacing w:after="0" w:line="240" w:lineRule="auto"/>
              <w:rPr>
                <w:rFonts w:ascii="Arial" w:hAnsi="Arial" w:cs="Arial"/>
                <w:b/>
                <w:sz w:val="16"/>
                <w:szCs w:val="16"/>
              </w:rPr>
            </w:pPr>
            <w:r w:rsidRPr="00007FCA">
              <w:rPr>
                <w:rFonts w:ascii="Arial" w:hAnsi="Arial" w:cs="Arial"/>
                <w:b/>
                <w:sz w:val="16"/>
                <w:szCs w:val="16"/>
                <w:lang w:val="es-MX"/>
              </w:rPr>
              <w:fldChar w:fldCharType="begin">
                <w:ffData>
                  <w:name w:val="Texto5"/>
                  <w:enabled/>
                  <w:calcOnExit w:val="0"/>
                  <w:textInput>
                    <w:default w:val="_________________________________"/>
                    <w:maxLength w:val="40"/>
                  </w:textInput>
                </w:ffData>
              </w:fldChar>
            </w:r>
            <w:r w:rsidRPr="00007FCA">
              <w:rPr>
                <w:rFonts w:ascii="Arial" w:hAnsi="Arial" w:cs="Arial"/>
                <w:b/>
                <w:sz w:val="16"/>
                <w:szCs w:val="16"/>
                <w:lang w:val="es-MX"/>
              </w:rPr>
              <w:instrText xml:space="preserve"> FORMTEXT </w:instrText>
            </w:r>
            <w:r w:rsidRPr="00007FCA">
              <w:rPr>
                <w:rFonts w:ascii="Arial" w:hAnsi="Arial" w:cs="Arial"/>
                <w:b/>
                <w:sz w:val="16"/>
                <w:szCs w:val="16"/>
                <w:lang w:val="es-MX"/>
              </w:rPr>
            </w:r>
            <w:r w:rsidRPr="00007FCA">
              <w:rPr>
                <w:rFonts w:ascii="Arial" w:hAnsi="Arial" w:cs="Arial"/>
                <w:b/>
                <w:sz w:val="16"/>
                <w:szCs w:val="16"/>
                <w:lang w:val="es-MX"/>
              </w:rPr>
              <w:fldChar w:fldCharType="separate"/>
            </w:r>
            <w:r w:rsidRPr="00007FCA">
              <w:rPr>
                <w:rFonts w:ascii="Arial" w:hAnsi="Arial" w:cs="Arial"/>
                <w:b/>
                <w:noProof/>
                <w:sz w:val="16"/>
                <w:szCs w:val="16"/>
                <w:lang w:val="es-MX"/>
              </w:rPr>
              <w:t>_________________________________</w:t>
            </w:r>
            <w:r w:rsidRPr="00007FCA">
              <w:rPr>
                <w:rFonts w:ascii="Arial" w:hAnsi="Arial" w:cs="Arial"/>
                <w:b/>
                <w:sz w:val="16"/>
                <w:szCs w:val="16"/>
                <w:lang w:val="es-MX"/>
              </w:rPr>
              <w:fldChar w:fldCharType="end"/>
            </w:r>
          </w:p>
        </w:tc>
        <w:tc>
          <w:tcPr>
            <w:tcW w:w="3254" w:type="pct"/>
            <w:tcBorders>
              <w:top w:val="outset" w:sz="6" w:space="0" w:color="auto"/>
              <w:left w:val="outset" w:sz="6" w:space="0" w:color="auto"/>
              <w:bottom w:val="outset" w:sz="6" w:space="0" w:color="auto"/>
              <w:right w:val="outset" w:sz="6" w:space="0" w:color="auto"/>
            </w:tcBorders>
          </w:tcPr>
          <w:p w14:paraId="7BC7FA90" w14:textId="77777777" w:rsidR="00C473A5" w:rsidRPr="00007FCA" w:rsidRDefault="00C473A5" w:rsidP="008D3C0D">
            <w:pPr>
              <w:spacing w:after="0" w:line="240" w:lineRule="auto"/>
              <w:rPr>
                <w:rFonts w:ascii="Arial" w:hAnsi="Arial" w:cs="Arial"/>
                <w:sz w:val="16"/>
                <w:szCs w:val="16"/>
              </w:rPr>
            </w:pPr>
            <w:r w:rsidRPr="00007FCA">
              <w:rPr>
                <w:rFonts w:ascii="Arial" w:hAnsi="Arial" w:cs="Arial"/>
                <w:b/>
                <w:sz w:val="16"/>
                <w:szCs w:val="16"/>
              </w:rPr>
              <w:t>Domicilio Especial</w:t>
            </w:r>
            <w:r w:rsidRPr="00007FCA">
              <w:rPr>
                <w:rFonts w:ascii="Arial" w:hAnsi="Arial" w:cs="Arial"/>
                <w:sz w:val="16"/>
                <w:szCs w:val="16"/>
              </w:rPr>
              <w:t xml:space="preserve"> (calle, número, localidad, provincia)</w:t>
            </w:r>
          </w:p>
          <w:p w14:paraId="41E453A2" w14:textId="77777777" w:rsidR="00AA27E5" w:rsidRPr="00007FCA" w:rsidRDefault="00AA27E5" w:rsidP="008D3C0D">
            <w:pPr>
              <w:spacing w:after="0" w:line="240" w:lineRule="auto"/>
              <w:rPr>
                <w:rFonts w:ascii="Arial" w:hAnsi="Arial" w:cs="Arial"/>
                <w:sz w:val="16"/>
                <w:szCs w:val="16"/>
              </w:rPr>
            </w:pPr>
          </w:p>
          <w:p w14:paraId="6F69484A" w14:textId="77777777" w:rsidR="00C473A5" w:rsidRPr="00007FCA" w:rsidRDefault="00AA27E5" w:rsidP="00C473A5">
            <w:pPr>
              <w:spacing w:after="0" w:line="240" w:lineRule="auto"/>
              <w:rPr>
                <w:rFonts w:ascii="Arial" w:hAnsi="Arial" w:cs="Arial"/>
                <w:sz w:val="16"/>
                <w:szCs w:val="16"/>
              </w:rPr>
            </w:pPr>
            <w:r w:rsidRPr="00007FCA">
              <w:rPr>
                <w:rFonts w:ascii="Arial" w:hAnsi="Arial" w:cs="Arial"/>
                <w:sz w:val="16"/>
                <w:szCs w:val="16"/>
              </w:rPr>
              <w:fldChar w:fldCharType="begin">
                <w:ffData>
                  <w:name w:val="Texto23"/>
                  <w:enabled/>
                  <w:calcOnExit w:val="0"/>
                  <w:textInput>
                    <w:default w:val="_____________"/>
                  </w:textInput>
                </w:ffData>
              </w:fldChar>
            </w:r>
            <w:r w:rsidRPr="00007FCA">
              <w:rPr>
                <w:rFonts w:ascii="Arial" w:hAnsi="Arial" w:cs="Arial"/>
                <w:sz w:val="16"/>
                <w:szCs w:val="16"/>
              </w:rPr>
              <w:instrText xml:space="preserve"> FORMTEXT </w:instrText>
            </w:r>
            <w:r w:rsidRPr="00007FCA">
              <w:rPr>
                <w:rFonts w:ascii="Arial" w:hAnsi="Arial" w:cs="Arial"/>
                <w:sz w:val="16"/>
                <w:szCs w:val="16"/>
              </w:rPr>
            </w:r>
            <w:r w:rsidRPr="00007FCA">
              <w:rPr>
                <w:rFonts w:ascii="Arial" w:hAnsi="Arial" w:cs="Arial"/>
                <w:sz w:val="16"/>
                <w:szCs w:val="16"/>
              </w:rPr>
              <w:fldChar w:fldCharType="separate"/>
            </w:r>
            <w:r w:rsidRPr="00007FCA">
              <w:rPr>
                <w:rFonts w:ascii="Arial" w:hAnsi="Arial" w:cs="Arial"/>
                <w:noProof/>
                <w:sz w:val="16"/>
                <w:szCs w:val="16"/>
              </w:rPr>
              <w:t>_____________</w:t>
            </w:r>
            <w:r w:rsidRPr="00007FCA">
              <w:rPr>
                <w:rFonts w:ascii="Arial" w:hAnsi="Arial" w:cs="Arial"/>
                <w:sz w:val="16"/>
                <w:szCs w:val="16"/>
              </w:rPr>
              <w:fldChar w:fldCharType="end"/>
            </w:r>
          </w:p>
        </w:tc>
      </w:tr>
    </w:tbl>
    <w:p w14:paraId="6DADD31F" w14:textId="77777777" w:rsidR="00C473A5" w:rsidRPr="00175606" w:rsidRDefault="00C473A5" w:rsidP="00175606">
      <w:pPr>
        <w:spacing w:before="60" w:after="0" w:line="240" w:lineRule="auto"/>
        <w:jc w:val="both"/>
        <w:rPr>
          <w:rFonts w:ascii="Arial" w:hAnsi="Arial" w:cs="Arial"/>
          <w:b/>
          <w:spacing w:val="-10"/>
          <w:sz w:val="8"/>
          <w:szCs w:val="8"/>
        </w:rPr>
      </w:pPr>
    </w:p>
    <w:p w14:paraId="40892B6C" w14:textId="77777777" w:rsidR="00C473A5" w:rsidRPr="004D6371" w:rsidRDefault="00C473A5" w:rsidP="00C473A5">
      <w:pPr>
        <w:pStyle w:val="Prrafodelista"/>
        <w:spacing w:before="60" w:after="0" w:line="240" w:lineRule="auto"/>
        <w:ind w:left="567" w:hanging="283"/>
        <w:contextualSpacing w:val="0"/>
        <w:jc w:val="both"/>
        <w:rPr>
          <w:rFonts w:ascii="Arial" w:hAnsi="Arial" w:cs="Arial"/>
          <w:b/>
          <w:spacing w:val="-10"/>
          <w:sz w:val="18"/>
          <w:szCs w:val="18"/>
        </w:rPr>
      </w:pPr>
      <w:r w:rsidRPr="004D6371">
        <w:rPr>
          <w:rFonts w:ascii="Arial" w:hAnsi="Arial" w:cs="Arial"/>
          <w:b/>
          <w:spacing w:val="-10"/>
          <w:sz w:val="18"/>
          <w:szCs w:val="18"/>
        </w:rPr>
        <w:t>b).</w:t>
      </w:r>
      <w:r w:rsidRPr="004D6371">
        <w:rPr>
          <w:rFonts w:ascii="Arial" w:hAnsi="Arial" w:cs="Arial"/>
          <w:b/>
          <w:spacing w:val="-10"/>
          <w:sz w:val="18"/>
          <w:szCs w:val="18"/>
        </w:rPr>
        <w:tab/>
        <w:t>El/los Codeudor/es:</w:t>
      </w:r>
    </w:p>
    <w:p w14:paraId="69539C15" w14:textId="77777777" w:rsidR="00C473A5" w:rsidRPr="00175606" w:rsidRDefault="00C473A5" w:rsidP="00175606">
      <w:pPr>
        <w:spacing w:before="60" w:after="0" w:line="240" w:lineRule="auto"/>
        <w:jc w:val="both"/>
        <w:rPr>
          <w:rFonts w:ascii="Arial" w:hAnsi="Arial" w:cs="Arial"/>
          <w:spacing w:val="-10"/>
          <w:sz w:val="8"/>
          <w:szCs w:val="8"/>
        </w:rPr>
      </w:pPr>
    </w:p>
    <w:tbl>
      <w:tblPr>
        <w:tblW w:w="5000" w:type="pct"/>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DBE5F1"/>
        <w:tblLook w:val="04A0" w:firstRow="1" w:lastRow="0" w:firstColumn="1" w:lastColumn="0" w:noHBand="0" w:noVBand="1"/>
      </w:tblPr>
      <w:tblGrid>
        <w:gridCol w:w="3591"/>
        <w:gridCol w:w="6860"/>
      </w:tblGrid>
      <w:tr w:rsidR="00C473A5" w:rsidRPr="00007FCA" w14:paraId="79648002" w14:textId="77777777" w:rsidTr="00461BF3">
        <w:trPr>
          <w:trHeight w:val="510"/>
          <w:tblCellSpacing w:w="20" w:type="dxa"/>
          <w:jc w:val="right"/>
        </w:trPr>
        <w:tc>
          <w:tcPr>
            <w:tcW w:w="1689" w:type="pct"/>
            <w:shd w:val="clear" w:color="auto" w:fill="FFFFFF"/>
          </w:tcPr>
          <w:p w14:paraId="4797C744" w14:textId="77777777" w:rsidR="00C473A5" w:rsidRPr="00007FCA" w:rsidRDefault="00C473A5" w:rsidP="00C473A5">
            <w:pPr>
              <w:spacing w:after="0" w:line="240" w:lineRule="auto"/>
              <w:rPr>
                <w:rFonts w:ascii="Arial" w:hAnsi="Arial" w:cs="Arial"/>
                <w:b/>
                <w:sz w:val="16"/>
                <w:szCs w:val="16"/>
              </w:rPr>
            </w:pPr>
            <w:r w:rsidRPr="00007FCA">
              <w:rPr>
                <w:rFonts w:ascii="Arial" w:hAnsi="Arial" w:cs="Arial"/>
                <w:b/>
                <w:sz w:val="16"/>
                <w:szCs w:val="16"/>
              </w:rPr>
              <w:t>CODEUDOR / AVALISTA</w:t>
            </w:r>
          </w:p>
          <w:p w14:paraId="24C45C4A" w14:textId="77777777" w:rsidR="00C473A5" w:rsidRPr="00007FCA" w:rsidRDefault="00C473A5" w:rsidP="00C473A5">
            <w:pPr>
              <w:spacing w:after="0" w:line="240" w:lineRule="auto"/>
              <w:rPr>
                <w:rFonts w:ascii="Arial" w:hAnsi="Arial" w:cs="Arial"/>
                <w:b/>
                <w:sz w:val="16"/>
                <w:szCs w:val="16"/>
              </w:rPr>
            </w:pPr>
          </w:p>
          <w:p w14:paraId="1C153B88" w14:textId="77777777" w:rsidR="00AA27E5" w:rsidRPr="00007FCA" w:rsidRDefault="00AA27E5" w:rsidP="00C473A5">
            <w:pPr>
              <w:spacing w:after="0" w:line="240" w:lineRule="auto"/>
              <w:rPr>
                <w:rFonts w:ascii="Arial" w:hAnsi="Arial" w:cs="Arial"/>
                <w:b/>
                <w:sz w:val="16"/>
                <w:szCs w:val="16"/>
              </w:rPr>
            </w:pPr>
            <w:r w:rsidRPr="00007FCA">
              <w:rPr>
                <w:rFonts w:ascii="Arial" w:hAnsi="Arial" w:cs="Arial"/>
                <w:b/>
                <w:sz w:val="16"/>
                <w:szCs w:val="16"/>
                <w:lang w:val="es-MX"/>
              </w:rPr>
              <w:fldChar w:fldCharType="begin">
                <w:ffData>
                  <w:name w:val="Texto5"/>
                  <w:enabled/>
                  <w:calcOnExit w:val="0"/>
                  <w:textInput>
                    <w:default w:val="_________________________________"/>
                    <w:maxLength w:val="40"/>
                  </w:textInput>
                </w:ffData>
              </w:fldChar>
            </w:r>
            <w:r w:rsidRPr="00007FCA">
              <w:rPr>
                <w:rFonts w:ascii="Arial" w:hAnsi="Arial" w:cs="Arial"/>
                <w:b/>
                <w:sz w:val="16"/>
                <w:szCs w:val="16"/>
                <w:lang w:val="es-MX"/>
              </w:rPr>
              <w:instrText xml:space="preserve"> FORMTEXT </w:instrText>
            </w:r>
            <w:r w:rsidRPr="00007FCA">
              <w:rPr>
                <w:rFonts w:ascii="Arial" w:hAnsi="Arial" w:cs="Arial"/>
                <w:b/>
                <w:sz w:val="16"/>
                <w:szCs w:val="16"/>
                <w:lang w:val="es-MX"/>
              </w:rPr>
            </w:r>
            <w:r w:rsidRPr="00007FCA">
              <w:rPr>
                <w:rFonts w:ascii="Arial" w:hAnsi="Arial" w:cs="Arial"/>
                <w:b/>
                <w:sz w:val="16"/>
                <w:szCs w:val="16"/>
                <w:lang w:val="es-MX"/>
              </w:rPr>
              <w:fldChar w:fldCharType="separate"/>
            </w:r>
            <w:r w:rsidRPr="00007FCA">
              <w:rPr>
                <w:rFonts w:ascii="Arial" w:hAnsi="Arial" w:cs="Arial"/>
                <w:b/>
                <w:noProof/>
                <w:sz w:val="16"/>
                <w:szCs w:val="16"/>
                <w:lang w:val="es-MX"/>
              </w:rPr>
              <w:t>_________________________________</w:t>
            </w:r>
            <w:r w:rsidRPr="00007FCA">
              <w:rPr>
                <w:rFonts w:ascii="Arial" w:hAnsi="Arial" w:cs="Arial"/>
                <w:b/>
                <w:sz w:val="16"/>
                <w:szCs w:val="16"/>
                <w:lang w:val="es-MX"/>
              </w:rPr>
              <w:fldChar w:fldCharType="end"/>
            </w:r>
          </w:p>
        </w:tc>
        <w:tc>
          <w:tcPr>
            <w:tcW w:w="3253" w:type="pct"/>
          </w:tcPr>
          <w:p w14:paraId="7599902B" w14:textId="77777777" w:rsidR="00C473A5" w:rsidRPr="00007FCA" w:rsidRDefault="00C473A5" w:rsidP="008D3C0D">
            <w:pPr>
              <w:spacing w:after="0" w:line="240" w:lineRule="auto"/>
              <w:rPr>
                <w:rFonts w:ascii="Arial" w:hAnsi="Arial" w:cs="Arial"/>
                <w:sz w:val="16"/>
                <w:szCs w:val="16"/>
              </w:rPr>
            </w:pPr>
            <w:r w:rsidRPr="00007FCA">
              <w:rPr>
                <w:rFonts w:ascii="Arial" w:hAnsi="Arial" w:cs="Arial"/>
                <w:b/>
                <w:sz w:val="16"/>
                <w:szCs w:val="16"/>
              </w:rPr>
              <w:t>Domicilio Especial</w:t>
            </w:r>
            <w:r w:rsidR="00F428F9" w:rsidRPr="00007FCA">
              <w:rPr>
                <w:rFonts w:ascii="Arial" w:hAnsi="Arial" w:cs="Arial"/>
                <w:b/>
                <w:sz w:val="16"/>
                <w:szCs w:val="16"/>
              </w:rPr>
              <w:t xml:space="preserve"> / Legal</w:t>
            </w:r>
            <w:r w:rsidRPr="00007FCA">
              <w:rPr>
                <w:rFonts w:ascii="Arial" w:hAnsi="Arial" w:cs="Arial"/>
                <w:sz w:val="16"/>
                <w:szCs w:val="16"/>
              </w:rPr>
              <w:t xml:space="preserve"> (calle, número, localidad, provincia)</w:t>
            </w:r>
          </w:p>
          <w:p w14:paraId="1F3CB191" w14:textId="77777777" w:rsidR="00C473A5" w:rsidRPr="00007FCA" w:rsidRDefault="00C473A5" w:rsidP="00C473A5">
            <w:pPr>
              <w:spacing w:after="0" w:line="240" w:lineRule="auto"/>
              <w:rPr>
                <w:rFonts w:ascii="Arial" w:hAnsi="Arial" w:cs="Arial"/>
                <w:b/>
                <w:sz w:val="16"/>
                <w:szCs w:val="16"/>
                <w:lang w:val="es-MX"/>
              </w:rPr>
            </w:pPr>
          </w:p>
          <w:p w14:paraId="7674C989" w14:textId="77777777" w:rsidR="00AA27E5" w:rsidRPr="00007FCA" w:rsidRDefault="00AA27E5" w:rsidP="00C473A5">
            <w:pPr>
              <w:spacing w:after="0" w:line="240" w:lineRule="auto"/>
              <w:rPr>
                <w:rFonts w:ascii="Arial" w:hAnsi="Arial" w:cs="Arial"/>
                <w:b/>
                <w:sz w:val="16"/>
                <w:szCs w:val="16"/>
                <w:lang w:val="es-MX"/>
              </w:rPr>
            </w:pPr>
            <w:r w:rsidRPr="00007FCA">
              <w:rPr>
                <w:rFonts w:ascii="Arial" w:hAnsi="Arial" w:cs="Arial"/>
                <w:sz w:val="16"/>
                <w:szCs w:val="16"/>
              </w:rPr>
              <w:fldChar w:fldCharType="begin">
                <w:ffData>
                  <w:name w:val="Texto23"/>
                  <w:enabled/>
                  <w:calcOnExit w:val="0"/>
                  <w:textInput>
                    <w:default w:val="_____________"/>
                  </w:textInput>
                </w:ffData>
              </w:fldChar>
            </w:r>
            <w:r w:rsidRPr="00007FCA">
              <w:rPr>
                <w:rFonts w:ascii="Arial" w:hAnsi="Arial" w:cs="Arial"/>
                <w:sz w:val="16"/>
                <w:szCs w:val="16"/>
              </w:rPr>
              <w:instrText xml:space="preserve"> FORMTEXT </w:instrText>
            </w:r>
            <w:r w:rsidRPr="00007FCA">
              <w:rPr>
                <w:rFonts w:ascii="Arial" w:hAnsi="Arial" w:cs="Arial"/>
                <w:sz w:val="16"/>
                <w:szCs w:val="16"/>
              </w:rPr>
            </w:r>
            <w:r w:rsidRPr="00007FCA">
              <w:rPr>
                <w:rFonts w:ascii="Arial" w:hAnsi="Arial" w:cs="Arial"/>
                <w:sz w:val="16"/>
                <w:szCs w:val="16"/>
              </w:rPr>
              <w:fldChar w:fldCharType="separate"/>
            </w:r>
            <w:r w:rsidRPr="00007FCA">
              <w:rPr>
                <w:rFonts w:ascii="Arial" w:hAnsi="Arial" w:cs="Arial"/>
                <w:noProof/>
                <w:sz w:val="16"/>
                <w:szCs w:val="16"/>
              </w:rPr>
              <w:t>_____________</w:t>
            </w:r>
            <w:r w:rsidRPr="00007FCA">
              <w:rPr>
                <w:rFonts w:ascii="Arial" w:hAnsi="Arial" w:cs="Arial"/>
                <w:sz w:val="16"/>
                <w:szCs w:val="16"/>
              </w:rPr>
              <w:fldChar w:fldCharType="end"/>
            </w:r>
          </w:p>
        </w:tc>
      </w:tr>
    </w:tbl>
    <w:p w14:paraId="3E827EA3" w14:textId="77777777" w:rsidR="00461BF3" w:rsidRPr="00007FCA" w:rsidRDefault="005B6E5E" w:rsidP="00F157F5">
      <w:pPr>
        <w:spacing w:after="0"/>
        <w:rPr>
          <w:rFonts w:ascii="Arial" w:eastAsia="Times New Roman" w:hAnsi="Arial" w:cs="Arial"/>
          <w:b/>
          <w:spacing w:val="-10"/>
          <w:sz w:val="18"/>
          <w:szCs w:val="18"/>
          <w:lang w:val="es-MX" w:eastAsia="es-AR"/>
        </w:rPr>
      </w:pPr>
      <w:r>
        <w:rPr>
          <w:rFonts w:ascii="Tahoma" w:hAnsi="Tahoma" w:cs="Tahoma"/>
          <w:b/>
          <w:color w:val="4F81BD"/>
          <w:sz w:val="16"/>
          <w:szCs w:val="16"/>
          <w:lang w:val="es-MX"/>
        </w:rPr>
        <w:pict w14:anchorId="669EA287">
          <v:rect id="_x0000_i1029" style="width:530.45pt;height:1.5pt" o:hralign="center" o:hrstd="t" o:hrnoshade="t" o:hr="t" fillcolor="#1f497d" stroked="f"/>
        </w:pict>
      </w:r>
    </w:p>
    <w:p w14:paraId="2F410FAD" w14:textId="77777777" w:rsidR="000F7C8E" w:rsidRPr="00007FCA" w:rsidRDefault="000F7C8E" w:rsidP="000F7C8E">
      <w:pPr>
        <w:spacing w:after="0"/>
        <w:jc w:val="right"/>
        <w:rPr>
          <w:rFonts w:ascii="Arial" w:eastAsia="Times New Roman" w:hAnsi="Arial" w:cs="Arial"/>
          <w:b/>
          <w:spacing w:val="-10"/>
          <w:sz w:val="18"/>
          <w:szCs w:val="18"/>
          <w:lang w:val="es-MX" w:eastAsia="es-AR"/>
        </w:rPr>
      </w:pPr>
      <w:r w:rsidRPr="00007FCA">
        <w:rPr>
          <w:rFonts w:ascii="Arial" w:eastAsia="Times New Roman" w:hAnsi="Arial" w:cs="Arial"/>
          <w:b/>
          <w:spacing w:val="-10"/>
          <w:sz w:val="18"/>
          <w:szCs w:val="18"/>
          <w:lang w:val="es-MX" w:eastAsia="es-AR"/>
        </w:rPr>
        <w:t>Lugar y fecha</w:t>
      </w:r>
      <w:r w:rsidR="00FB0EFE" w:rsidRPr="00007FCA">
        <w:rPr>
          <w:rFonts w:ascii="Arial" w:eastAsia="Times New Roman" w:hAnsi="Arial" w:cs="Arial"/>
          <w:b/>
          <w:spacing w:val="-10"/>
          <w:sz w:val="18"/>
          <w:szCs w:val="18"/>
          <w:lang w:val="es-MX" w:eastAsia="es-AR"/>
        </w:rPr>
        <w:t xml:space="preserve"> </w:t>
      </w:r>
      <w:bookmarkStart w:id="14" w:name="Listadesplegable11"/>
      <w:r w:rsidR="00FB0EFE" w:rsidRPr="00007FCA">
        <w:rPr>
          <w:rFonts w:ascii="Arial" w:eastAsia="Times New Roman" w:hAnsi="Arial" w:cs="Arial"/>
          <w:b/>
          <w:spacing w:val="-10"/>
          <w:sz w:val="18"/>
          <w:szCs w:val="18"/>
          <w:lang w:val="es-MX" w:eastAsia="es-AR"/>
        </w:rPr>
        <w:fldChar w:fldCharType="begin">
          <w:ffData>
            <w:name w:val="Listadesplegable11"/>
            <w:enabled/>
            <w:calcOnExit w:val="0"/>
            <w:ddList>
              <w:listEntry w:val="__________________"/>
              <w:listEntry w:val="Ciudad Autónoma de Buenos Aires"/>
              <w:listEntry w:val="Río Gallegos"/>
              <w:listEntry w:val="El Calafate"/>
              <w:listEntry w:val="Río Grande"/>
              <w:listEntry w:val="Tolhuin"/>
              <w:listEntry w:val="Ushuaia"/>
            </w:ddList>
          </w:ffData>
        </w:fldChar>
      </w:r>
      <w:r w:rsidR="00FB0EFE" w:rsidRPr="00007FCA">
        <w:rPr>
          <w:rFonts w:ascii="Arial" w:eastAsia="Times New Roman" w:hAnsi="Arial" w:cs="Arial"/>
          <w:b/>
          <w:spacing w:val="-10"/>
          <w:sz w:val="18"/>
          <w:szCs w:val="18"/>
          <w:lang w:val="es-MX" w:eastAsia="es-AR"/>
        </w:rPr>
        <w:instrText xml:space="preserve"> FORMDROPDOWN </w:instrText>
      </w:r>
      <w:r w:rsidR="00FB0EFE" w:rsidRPr="00007FCA">
        <w:rPr>
          <w:rFonts w:ascii="Arial" w:eastAsia="Times New Roman" w:hAnsi="Arial" w:cs="Arial"/>
          <w:b/>
          <w:spacing w:val="-10"/>
          <w:sz w:val="18"/>
          <w:szCs w:val="18"/>
          <w:lang w:val="es-MX" w:eastAsia="es-AR"/>
        </w:rPr>
      </w:r>
      <w:r w:rsidR="00FB0EFE" w:rsidRPr="00007FCA">
        <w:rPr>
          <w:rFonts w:ascii="Arial" w:eastAsia="Times New Roman" w:hAnsi="Arial" w:cs="Arial"/>
          <w:b/>
          <w:spacing w:val="-10"/>
          <w:sz w:val="18"/>
          <w:szCs w:val="18"/>
          <w:lang w:val="es-MX" w:eastAsia="es-AR"/>
        </w:rPr>
        <w:fldChar w:fldCharType="separate"/>
      </w:r>
      <w:r w:rsidR="00FB0EFE" w:rsidRPr="00007FCA">
        <w:rPr>
          <w:rFonts w:ascii="Arial" w:eastAsia="Times New Roman" w:hAnsi="Arial" w:cs="Arial"/>
          <w:b/>
          <w:spacing w:val="-10"/>
          <w:sz w:val="18"/>
          <w:szCs w:val="18"/>
          <w:lang w:val="es-MX" w:eastAsia="es-AR"/>
        </w:rPr>
        <w:fldChar w:fldCharType="end"/>
      </w:r>
      <w:bookmarkEnd w:id="14"/>
      <w:r w:rsidR="000A5992" w:rsidRPr="00007FCA">
        <w:rPr>
          <w:rFonts w:ascii="Arial" w:eastAsia="Times New Roman" w:hAnsi="Arial" w:cs="Arial"/>
          <w:b/>
          <w:spacing w:val="-10"/>
          <w:sz w:val="18"/>
          <w:szCs w:val="18"/>
          <w:lang w:val="es-MX" w:eastAsia="es-AR"/>
        </w:rPr>
        <w:t xml:space="preserve">, </w:t>
      </w:r>
      <w:bookmarkStart w:id="15" w:name="Texto25"/>
      <w:r w:rsidR="000A5992" w:rsidRPr="00007FCA">
        <w:rPr>
          <w:rFonts w:ascii="Arial" w:eastAsia="Times New Roman" w:hAnsi="Arial" w:cs="Arial"/>
          <w:b/>
          <w:spacing w:val="-10"/>
          <w:sz w:val="18"/>
          <w:szCs w:val="18"/>
          <w:lang w:val="es-MX" w:eastAsia="es-AR"/>
        </w:rPr>
        <w:fldChar w:fldCharType="begin">
          <w:ffData>
            <w:name w:val="Texto25"/>
            <w:enabled/>
            <w:calcOnExit w:val="0"/>
            <w:textInput>
              <w:type w:val="date"/>
              <w:format w:val="dd/MM/yyyy"/>
            </w:textInput>
          </w:ffData>
        </w:fldChar>
      </w:r>
      <w:r w:rsidR="000A5992" w:rsidRPr="00007FCA">
        <w:rPr>
          <w:rFonts w:ascii="Arial" w:eastAsia="Times New Roman" w:hAnsi="Arial" w:cs="Arial"/>
          <w:b/>
          <w:spacing w:val="-10"/>
          <w:sz w:val="18"/>
          <w:szCs w:val="18"/>
          <w:lang w:val="es-MX" w:eastAsia="es-AR"/>
        </w:rPr>
        <w:instrText xml:space="preserve"> FORMTEXT </w:instrText>
      </w:r>
      <w:r w:rsidR="000A5992" w:rsidRPr="00007FCA">
        <w:rPr>
          <w:rFonts w:ascii="Arial" w:eastAsia="Times New Roman" w:hAnsi="Arial" w:cs="Arial"/>
          <w:b/>
          <w:spacing w:val="-10"/>
          <w:sz w:val="18"/>
          <w:szCs w:val="18"/>
          <w:lang w:val="es-MX" w:eastAsia="es-AR"/>
        </w:rPr>
      </w:r>
      <w:r w:rsidR="000A5992" w:rsidRPr="00007FCA">
        <w:rPr>
          <w:rFonts w:ascii="Arial" w:eastAsia="Times New Roman" w:hAnsi="Arial" w:cs="Arial"/>
          <w:b/>
          <w:spacing w:val="-10"/>
          <w:sz w:val="18"/>
          <w:szCs w:val="18"/>
          <w:lang w:val="es-MX" w:eastAsia="es-AR"/>
        </w:rPr>
        <w:fldChar w:fldCharType="separate"/>
      </w:r>
      <w:r w:rsidR="000A5992" w:rsidRPr="00007FCA">
        <w:rPr>
          <w:rFonts w:ascii="Arial" w:eastAsia="Times New Roman" w:hAnsi="Arial" w:cs="Arial"/>
          <w:b/>
          <w:noProof/>
          <w:spacing w:val="-10"/>
          <w:sz w:val="18"/>
          <w:szCs w:val="18"/>
          <w:lang w:val="es-MX" w:eastAsia="es-AR"/>
        </w:rPr>
        <w:t> </w:t>
      </w:r>
      <w:r w:rsidR="000A5992" w:rsidRPr="00007FCA">
        <w:rPr>
          <w:rFonts w:ascii="Arial" w:eastAsia="Times New Roman" w:hAnsi="Arial" w:cs="Arial"/>
          <w:b/>
          <w:noProof/>
          <w:spacing w:val="-10"/>
          <w:sz w:val="18"/>
          <w:szCs w:val="18"/>
          <w:lang w:val="es-MX" w:eastAsia="es-AR"/>
        </w:rPr>
        <w:t> </w:t>
      </w:r>
      <w:r w:rsidR="000A5992" w:rsidRPr="00007FCA">
        <w:rPr>
          <w:rFonts w:ascii="Arial" w:eastAsia="Times New Roman" w:hAnsi="Arial" w:cs="Arial"/>
          <w:b/>
          <w:noProof/>
          <w:spacing w:val="-10"/>
          <w:sz w:val="18"/>
          <w:szCs w:val="18"/>
          <w:lang w:val="es-MX" w:eastAsia="es-AR"/>
        </w:rPr>
        <w:t> </w:t>
      </w:r>
      <w:r w:rsidR="000A5992" w:rsidRPr="00007FCA">
        <w:rPr>
          <w:rFonts w:ascii="Arial" w:eastAsia="Times New Roman" w:hAnsi="Arial" w:cs="Arial"/>
          <w:b/>
          <w:noProof/>
          <w:spacing w:val="-10"/>
          <w:sz w:val="18"/>
          <w:szCs w:val="18"/>
          <w:lang w:val="es-MX" w:eastAsia="es-AR"/>
        </w:rPr>
        <w:t> </w:t>
      </w:r>
      <w:r w:rsidR="000A5992" w:rsidRPr="00007FCA">
        <w:rPr>
          <w:rFonts w:ascii="Arial" w:eastAsia="Times New Roman" w:hAnsi="Arial" w:cs="Arial"/>
          <w:b/>
          <w:noProof/>
          <w:spacing w:val="-10"/>
          <w:sz w:val="18"/>
          <w:szCs w:val="18"/>
          <w:lang w:val="es-MX" w:eastAsia="es-AR"/>
        </w:rPr>
        <w:t> </w:t>
      </w:r>
      <w:r w:rsidR="000A5992" w:rsidRPr="00007FCA">
        <w:rPr>
          <w:rFonts w:ascii="Arial" w:eastAsia="Times New Roman" w:hAnsi="Arial" w:cs="Arial"/>
          <w:b/>
          <w:spacing w:val="-10"/>
          <w:sz w:val="18"/>
          <w:szCs w:val="18"/>
          <w:lang w:val="es-MX" w:eastAsia="es-AR"/>
        </w:rPr>
        <w:fldChar w:fldCharType="end"/>
      </w:r>
      <w:bookmarkEnd w:id="15"/>
    </w:p>
    <w:p w14:paraId="31FF09A5" w14:textId="77777777" w:rsidR="004B48A1" w:rsidRDefault="005B6E5E" w:rsidP="007904EA">
      <w:pPr>
        <w:spacing w:after="0" w:line="240" w:lineRule="auto"/>
        <w:jc w:val="both"/>
        <w:rPr>
          <w:rFonts w:ascii="Arial" w:hAnsi="Arial" w:cs="Arial"/>
          <w:spacing w:val="-10"/>
          <w:sz w:val="18"/>
          <w:szCs w:val="18"/>
        </w:rPr>
      </w:pPr>
      <w:r>
        <w:rPr>
          <w:rFonts w:ascii="Tahoma" w:hAnsi="Tahoma" w:cs="Tahoma"/>
          <w:b/>
          <w:color w:val="4F81BD"/>
          <w:sz w:val="14"/>
          <w:szCs w:val="14"/>
          <w:lang w:val="es-MX"/>
        </w:rPr>
        <w:pict w14:anchorId="6ECE1133">
          <v:rect id="_x0000_i1030" style="width:530.45pt;height:1.5pt" o:hralign="center" o:hrstd="t" o:hrnoshade="t" o:hr="t" fillcolor="#1f497d" stroked="f"/>
        </w:pict>
      </w:r>
    </w:p>
    <w:p w14:paraId="2021D590" w14:textId="77777777" w:rsidR="00932A2F" w:rsidRPr="00C00A0C" w:rsidRDefault="00932A2F" w:rsidP="007904EA">
      <w:pPr>
        <w:spacing w:after="0" w:line="240" w:lineRule="auto"/>
        <w:jc w:val="both"/>
        <w:rPr>
          <w:rFonts w:ascii="Arial" w:hAnsi="Arial" w:cs="Arial"/>
          <w:spacing w:val="-10"/>
          <w:sz w:val="4"/>
          <w:szCs w:val="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030"/>
        <w:gridCol w:w="61"/>
        <w:gridCol w:w="5360"/>
      </w:tblGrid>
      <w:tr w:rsidR="004B48A1" w:rsidRPr="009761FB" w14:paraId="2CD7A09C" w14:textId="77777777" w:rsidTr="00C72575">
        <w:trPr>
          <w:trHeight w:val="399"/>
          <w:tblCellSpacing w:w="20" w:type="dxa"/>
        </w:trPr>
        <w:tc>
          <w:tcPr>
            <w:tcW w:w="4962" w:type="pct"/>
            <w:gridSpan w:val="3"/>
          </w:tcPr>
          <w:p w14:paraId="4D0AA7E3" w14:textId="77777777" w:rsidR="004B48A1" w:rsidRPr="009761FB" w:rsidRDefault="004B48A1" w:rsidP="00702F3E">
            <w:pPr>
              <w:spacing w:after="0" w:line="240" w:lineRule="auto"/>
              <w:rPr>
                <w:rFonts w:ascii="Arial" w:hAnsi="Arial" w:cs="Arial"/>
                <w:sz w:val="20"/>
                <w:szCs w:val="20"/>
              </w:rPr>
            </w:pPr>
            <w:r w:rsidRPr="009761FB">
              <w:rPr>
                <w:rFonts w:ascii="Arial" w:hAnsi="Arial" w:cs="Arial"/>
                <w:b/>
                <w:sz w:val="20"/>
                <w:szCs w:val="20"/>
              </w:rPr>
              <w:t xml:space="preserve">Observaciones: </w:t>
            </w:r>
            <w:r w:rsidRPr="009761FB">
              <w:rPr>
                <w:rFonts w:ascii="Arial" w:hAnsi="Arial" w:cs="Arial"/>
                <w:sz w:val="20"/>
                <w:szCs w:val="20"/>
              </w:rPr>
              <w:fldChar w:fldCharType="begin">
                <w:ffData>
                  <w:name w:val="Texto27"/>
                  <w:enabled/>
                  <w:calcOnExit w:val="0"/>
                  <w:textInput>
                    <w:format w:val="FIRST CAPITAL"/>
                  </w:textInput>
                </w:ffData>
              </w:fldChar>
            </w:r>
            <w:bookmarkStart w:id="16" w:name="Texto27"/>
            <w:r w:rsidRPr="009761FB">
              <w:rPr>
                <w:rFonts w:ascii="Arial" w:hAnsi="Arial" w:cs="Arial"/>
                <w:sz w:val="20"/>
                <w:szCs w:val="20"/>
              </w:rPr>
              <w:instrText xml:space="preserve"> FORMTEXT </w:instrText>
            </w:r>
            <w:r w:rsidRPr="009761FB">
              <w:rPr>
                <w:rFonts w:ascii="Arial" w:hAnsi="Arial" w:cs="Arial"/>
                <w:sz w:val="20"/>
                <w:szCs w:val="20"/>
              </w:rPr>
            </w:r>
            <w:r w:rsidRPr="009761FB">
              <w:rPr>
                <w:rFonts w:ascii="Arial" w:hAnsi="Arial" w:cs="Arial"/>
                <w:sz w:val="20"/>
                <w:szCs w:val="20"/>
              </w:rPr>
              <w:fldChar w:fldCharType="separate"/>
            </w:r>
            <w:r w:rsidR="00702F3E">
              <w:rPr>
                <w:rFonts w:ascii="Arial" w:hAnsi="Arial" w:cs="Arial"/>
                <w:sz w:val="20"/>
                <w:szCs w:val="20"/>
              </w:rPr>
              <w:t> </w:t>
            </w:r>
            <w:r w:rsidR="00702F3E">
              <w:rPr>
                <w:rFonts w:ascii="Arial" w:hAnsi="Arial" w:cs="Arial"/>
                <w:sz w:val="20"/>
                <w:szCs w:val="20"/>
              </w:rPr>
              <w:t> </w:t>
            </w:r>
            <w:r w:rsidR="00702F3E">
              <w:rPr>
                <w:rFonts w:ascii="Arial" w:hAnsi="Arial" w:cs="Arial"/>
                <w:sz w:val="20"/>
                <w:szCs w:val="20"/>
              </w:rPr>
              <w:t> </w:t>
            </w:r>
            <w:r w:rsidR="00702F3E">
              <w:rPr>
                <w:rFonts w:ascii="Arial" w:hAnsi="Arial" w:cs="Arial"/>
                <w:sz w:val="20"/>
                <w:szCs w:val="20"/>
              </w:rPr>
              <w:t> </w:t>
            </w:r>
            <w:r w:rsidR="00702F3E">
              <w:rPr>
                <w:rFonts w:ascii="Arial" w:hAnsi="Arial" w:cs="Arial"/>
                <w:sz w:val="20"/>
                <w:szCs w:val="20"/>
              </w:rPr>
              <w:t> </w:t>
            </w:r>
            <w:r w:rsidRPr="009761FB">
              <w:rPr>
                <w:rFonts w:ascii="Arial" w:hAnsi="Arial" w:cs="Arial"/>
                <w:sz w:val="20"/>
                <w:szCs w:val="20"/>
              </w:rPr>
              <w:fldChar w:fldCharType="end"/>
            </w:r>
            <w:bookmarkEnd w:id="16"/>
          </w:p>
        </w:tc>
      </w:tr>
      <w:tr w:rsidR="000F7C8E" w:rsidRPr="00007FCA" w14:paraId="15CDC3BE" w14:textId="77777777" w:rsidTr="00670589">
        <w:tblPrEx>
          <w:tblCellMar>
            <w:left w:w="70" w:type="dxa"/>
            <w:right w:w="70" w:type="dxa"/>
          </w:tblCellMar>
          <w:tblLook w:val="0000" w:firstRow="0" w:lastRow="0" w:firstColumn="0" w:lastColumn="0" w:noHBand="0" w:noVBand="0"/>
        </w:tblPrEx>
        <w:trPr>
          <w:trHeight w:val="1418"/>
          <w:tblCellSpacing w:w="20" w:type="dxa"/>
        </w:trPr>
        <w:tc>
          <w:tcPr>
            <w:tcW w:w="2397" w:type="pct"/>
            <w:vAlign w:val="center"/>
          </w:tcPr>
          <w:p w14:paraId="67393EC9" w14:textId="77777777" w:rsidR="00A73E7F" w:rsidRPr="00007FCA" w:rsidRDefault="00A73E7F" w:rsidP="007F67F5">
            <w:pPr>
              <w:autoSpaceDE w:val="0"/>
              <w:autoSpaceDN w:val="0"/>
              <w:spacing w:after="0" w:line="240" w:lineRule="auto"/>
              <w:rPr>
                <w:rFonts w:ascii="Arial" w:eastAsia="Times New Roman" w:hAnsi="Arial" w:cs="Arial"/>
                <w:sz w:val="12"/>
                <w:szCs w:val="8"/>
                <w:lang w:eastAsia="es-ES"/>
              </w:rPr>
            </w:pPr>
          </w:p>
          <w:p w14:paraId="1A2A951D" w14:textId="77777777" w:rsidR="00A73E7F" w:rsidRPr="00007FCA" w:rsidRDefault="00A73E7F" w:rsidP="007F67F5">
            <w:pPr>
              <w:autoSpaceDE w:val="0"/>
              <w:autoSpaceDN w:val="0"/>
              <w:spacing w:after="0" w:line="240" w:lineRule="auto"/>
              <w:rPr>
                <w:rFonts w:ascii="Arial" w:eastAsia="Times New Roman" w:hAnsi="Arial" w:cs="Arial"/>
                <w:sz w:val="12"/>
                <w:szCs w:val="8"/>
                <w:lang w:eastAsia="es-ES"/>
              </w:rPr>
            </w:pPr>
          </w:p>
          <w:p w14:paraId="6EA7492E" w14:textId="77777777" w:rsidR="00A73E7F" w:rsidRPr="00007FCA" w:rsidRDefault="00A73E7F" w:rsidP="007F67F5">
            <w:pPr>
              <w:autoSpaceDE w:val="0"/>
              <w:autoSpaceDN w:val="0"/>
              <w:spacing w:after="0" w:line="240" w:lineRule="auto"/>
              <w:rPr>
                <w:rFonts w:ascii="Arial" w:eastAsia="Times New Roman" w:hAnsi="Arial" w:cs="Arial"/>
                <w:sz w:val="12"/>
                <w:szCs w:val="8"/>
                <w:lang w:eastAsia="es-ES"/>
              </w:rPr>
            </w:pPr>
          </w:p>
          <w:p w14:paraId="22AF6D23" w14:textId="77777777" w:rsidR="000F7C8E" w:rsidRPr="00007FCA" w:rsidRDefault="000F7C8E" w:rsidP="007F67F5">
            <w:pPr>
              <w:autoSpaceDE w:val="0"/>
              <w:autoSpaceDN w:val="0"/>
              <w:spacing w:before="120" w:after="0" w:line="360" w:lineRule="auto"/>
              <w:rPr>
                <w:rFonts w:ascii="Tahoma" w:eastAsia="Times New Roman" w:hAnsi="Tahoma" w:cs="Tahoma"/>
                <w:sz w:val="14"/>
                <w:szCs w:val="14"/>
                <w:lang w:eastAsia="es-ES"/>
              </w:rPr>
            </w:pPr>
            <w:r w:rsidRPr="00007FCA">
              <w:rPr>
                <w:rFonts w:ascii="Tahoma" w:eastAsia="Times New Roman" w:hAnsi="Tahoma" w:cs="Tahoma"/>
                <w:sz w:val="14"/>
                <w:szCs w:val="14"/>
                <w:lang w:eastAsia="es-ES"/>
              </w:rPr>
              <w:t>Firma y aclaración</w:t>
            </w:r>
          </w:p>
          <w:p w14:paraId="3EFAA245" w14:textId="77777777" w:rsidR="000F7C8E" w:rsidRPr="00007FCA" w:rsidRDefault="000F7C8E" w:rsidP="007F67F5">
            <w:pPr>
              <w:autoSpaceDE w:val="0"/>
              <w:autoSpaceDN w:val="0"/>
              <w:spacing w:before="120" w:after="0" w:line="360" w:lineRule="auto"/>
              <w:rPr>
                <w:rFonts w:ascii="Tahoma" w:hAnsi="Tahoma" w:cs="Tahoma"/>
                <w:b/>
                <w:sz w:val="14"/>
                <w:szCs w:val="14"/>
                <w:lang w:val="es-MX"/>
              </w:rPr>
            </w:pPr>
            <w:r w:rsidRPr="00007FCA">
              <w:rPr>
                <w:rFonts w:ascii="Tahoma" w:eastAsia="Times New Roman" w:hAnsi="Tahoma" w:cs="Tahoma"/>
                <w:sz w:val="14"/>
                <w:szCs w:val="14"/>
                <w:lang w:eastAsia="es-ES"/>
              </w:rPr>
              <w:t xml:space="preserve">Documento (tipo y número): </w:t>
            </w:r>
            <w:r w:rsidRPr="00007FCA">
              <w:rPr>
                <w:rFonts w:ascii="Tahoma" w:eastAsia="Times New Roman" w:hAnsi="Tahoma" w:cs="Tahoma"/>
                <w:sz w:val="14"/>
                <w:szCs w:val="14"/>
                <w:lang w:val="es-MX" w:eastAsia="es-AR"/>
              </w:rPr>
              <w:t>………………………</w:t>
            </w:r>
            <w:r w:rsidR="00C72CC9" w:rsidRPr="00007FCA">
              <w:rPr>
                <w:rFonts w:ascii="Tahoma" w:eastAsia="Times New Roman" w:hAnsi="Tahoma" w:cs="Tahoma"/>
                <w:sz w:val="14"/>
                <w:szCs w:val="14"/>
                <w:lang w:val="es-MX" w:eastAsia="es-AR"/>
              </w:rPr>
              <w:t>………………</w:t>
            </w:r>
            <w:proofErr w:type="gramStart"/>
            <w:r w:rsidR="00C72CC9" w:rsidRPr="00007FCA">
              <w:rPr>
                <w:rFonts w:ascii="Tahoma" w:eastAsia="Times New Roman" w:hAnsi="Tahoma" w:cs="Tahoma"/>
                <w:sz w:val="14"/>
                <w:szCs w:val="14"/>
                <w:lang w:val="es-MX" w:eastAsia="es-AR"/>
              </w:rPr>
              <w:t>…….</w:t>
            </w:r>
            <w:proofErr w:type="gramEnd"/>
            <w:r w:rsidRPr="00007FCA">
              <w:rPr>
                <w:rFonts w:ascii="Tahoma" w:eastAsia="Times New Roman" w:hAnsi="Tahoma" w:cs="Tahoma"/>
                <w:sz w:val="14"/>
                <w:szCs w:val="14"/>
                <w:lang w:val="es-MX" w:eastAsia="es-AR"/>
              </w:rPr>
              <w:t>………………………</w:t>
            </w:r>
          </w:p>
        </w:tc>
        <w:tc>
          <w:tcPr>
            <w:tcW w:w="2545" w:type="pct"/>
            <w:gridSpan w:val="2"/>
            <w:vAlign w:val="center"/>
          </w:tcPr>
          <w:p w14:paraId="303000A4" w14:textId="77777777" w:rsidR="000F7C8E" w:rsidRPr="00007FCA" w:rsidRDefault="000F7C8E" w:rsidP="007F67F5">
            <w:pPr>
              <w:autoSpaceDE w:val="0"/>
              <w:autoSpaceDN w:val="0"/>
              <w:spacing w:after="0" w:line="240" w:lineRule="auto"/>
              <w:rPr>
                <w:rFonts w:ascii="Arial" w:eastAsia="Times New Roman" w:hAnsi="Arial" w:cs="Arial"/>
                <w:sz w:val="12"/>
                <w:szCs w:val="8"/>
                <w:lang w:eastAsia="es-ES"/>
              </w:rPr>
            </w:pPr>
          </w:p>
          <w:p w14:paraId="3C9569AC" w14:textId="77777777" w:rsidR="000F7C8E" w:rsidRPr="00007FCA" w:rsidRDefault="000F7C8E" w:rsidP="007F67F5">
            <w:pPr>
              <w:autoSpaceDE w:val="0"/>
              <w:autoSpaceDN w:val="0"/>
              <w:spacing w:after="0" w:line="240" w:lineRule="auto"/>
              <w:rPr>
                <w:rFonts w:ascii="Arial" w:eastAsia="Times New Roman" w:hAnsi="Arial" w:cs="Arial"/>
                <w:sz w:val="12"/>
                <w:szCs w:val="8"/>
                <w:lang w:eastAsia="es-ES"/>
              </w:rPr>
            </w:pPr>
          </w:p>
          <w:p w14:paraId="4B03BA02" w14:textId="77777777" w:rsidR="000F7C8E" w:rsidRDefault="000F7C8E" w:rsidP="007F67F5">
            <w:pPr>
              <w:autoSpaceDE w:val="0"/>
              <w:autoSpaceDN w:val="0"/>
              <w:spacing w:after="0" w:line="240" w:lineRule="auto"/>
              <w:rPr>
                <w:rFonts w:ascii="Arial" w:eastAsia="Times New Roman" w:hAnsi="Arial" w:cs="Arial"/>
                <w:sz w:val="12"/>
                <w:szCs w:val="8"/>
                <w:lang w:eastAsia="es-ES"/>
              </w:rPr>
            </w:pPr>
          </w:p>
          <w:p w14:paraId="6903C65A" w14:textId="77777777" w:rsidR="000F7C8E" w:rsidRPr="00007FCA" w:rsidRDefault="000F7C8E" w:rsidP="007F67F5">
            <w:pPr>
              <w:autoSpaceDE w:val="0"/>
              <w:autoSpaceDN w:val="0"/>
              <w:spacing w:before="120" w:after="0" w:line="360" w:lineRule="auto"/>
              <w:rPr>
                <w:rFonts w:ascii="Tahoma" w:eastAsia="Times New Roman" w:hAnsi="Tahoma" w:cs="Tahoma"/>
                <w:sz w:val="14"/>
                <w:szCs w:val="14"/>
                <w:lang w:eastAsia="es-ES"/>
              </w:rPr>
            </w:pPr>
            <w:r w:rsidRPr="00007FCA">
              <w:rPr>
                <w:rFonts w:ascii="Tahoma" w:eastAsia="Times New Roman" w:hAnsi="Tahoma" w:cs="Tahoma"/>
                <w:sz w:val="14"/>
                <w:szCs w:val="14"/>
                <w:lang w:eastAsia="es-ES"/>
              </w:rPr>
              <w:t>Firma y aclaración</w:t>
            </w:r>
          </w:p>
          <w:p w14:paraId="50DD4C8D" w14:textId="77777777" w:rsidR="000F7C8E" w:rsidRPr="00007FCA" w:rsidRDefault="000F7C8E" w:rsidP="007F67F5">
            <w:pPr>
              <w:autoSpaceDE w:val="0"/>
              <w:autoSpaceDN w:val="0"/>
              <w:spacing w:before="120" w:after="0" w:line="360" w:lineRule="auto"/>
              <w:rPr>
                <w:rFonts w:ascii="Tahoma" w:eastAsia="Times New Roman" w:hAnsi="Tahoma" w:cs="Tahoma"/>
                <w:sz w:val="14"/>
                <w:szCs w:val="14"/>
                <w:lang w:eastAsia="es-ES"/>
              </w:rPr>
            </w:pPr>
            <w:r w:rsidRPr="00007FCA">
              <w:rPr>
                <w:rFonts w:ascii="Tahoma" w:eastAsia="Times New Roman" w:hAnsi="Tahoma" w:cs="Tahoma"/>
                <w:sz w:val="14"/>
                <w:szCs w:val="14"/>
                <w:lang w:eastAsia="es-ES"/>
              </w:rPr>
              <w:t>Documento (tipo y número): …………………</w:t>
            </w:r>
            <w:r w:rsidR="00C72CC9" w:rsidRPr="00007FCA">
              <w:rPr>
                <w:rFonts w:ascii="Tahoma" w:eastAsia="Times New Roman" w:hAnsi="Tahoma" w:cs="Tahoma"/>
                <w:sz w:val="14"/>
                <w:szCs w:val="14"/>
                <w:lang w:eastAsia="es-ES"/>
              </w:rPr>
              <w:t>……………………</w:t>
            </w:r>
            <w:proofErr w:type="gramStart"/>
            <w:r w:rsidR="00C72CC9" w:rsidRPr="00007FCA">
              <w:rPr>
                <w:rFonts w:ascii="Tahoma" w:eastAsia="Times New Roman" w:hAnsi="Tahoma" w:cs="Tahoma"/>
                <w:sz w:val="14"/>
                <w:szCs w:val="14"/>
                <w:lang w:eastAsia="es-ES"/>
              </w:rPr>
              <w:t>…….</w:t>
            </w:r>
            <w:proofErr w:type="gramEnd"/>
            <w:r w:rsidR="00C72CC9" w:rsidRPr="00007FCA">
              <w:rPr>
                <w:rFonts w:ascii="Tahoma" w:eastAsia="Times New Roman" w:hAnsi="Tahoma" w:cs="Tahoma"/>
                <w:sz w:val="14"/>
                <w:szCs w:val="14"/>
                <w:lang w:eastAsia="es-ES"/>
              </w:rPr>
              <w:t>.</w:t>
            </w:r>
            <w:r w:rsidRPr="00007FCA">
              <w:rPr>
                <w:rFonts w:ascii="Tahoma" w:eastAsia="Times New Roman" w:hAnsi="Tahoma" w:cs="Tahoma"/>
                <w:sz w:val="14"/>
                <w:szCs w:val="14"/>
                <w:lang w:eastAsia="es-ES"/>
              </w:rPr>
              <w:t>……………………………</w:t>
            </w:r>
          </w:p>
          <w:p w14:paraId="54CE9F9A" w14:textId="77777777" w:rsidR="000F7C8E" w:rsidRPr="00007FCA" w:rsidRDefault="000F7C8E" w:rsidP="00C72CC9">
            <w:pPr>
              <w:autoSpaceDE w:val="0"/>
              <w:autoSpaceDN w:val="0"/>
              <w:spacing w:before="120" w:after="0" w:line="360" w:lineRule="auto"/>
              <w:rPr>
                <w:rFonts w:ascii="Arial" w:eastAsia="Times New Roman" w:hAnsi="Arial" w:cs="Arial"/>
                <w:sz w:val="12"/>
                <w:szCs w:val="8"/>
                <w:lang w:eastAsia="es-ES"/>
              </w:rPr>
            </w:pPr>
            <w:r w:rsidRPr="00007FCA">
              <w:rPr>
                <w:rFonts w:ascii="Tahoma" w:eastAsia="Times New Roman" w:hAnsi="Tahoma" w:cs="Tahoma"/>
                <w:sz w:val="14"/>
                <w:szCs w:val="14"/>
                <w:lang w:eastAsia="es-ES"/>
              </w:rPr>
              <w:t>Vínculo: ……………………………………………………………</w:t>
            </w:r>
            <w:r w:rsidR="00C72CC9" w:rsidRPr="00007FCA">
              <w:rPr>
                <w:rFonts w:ascii="Tahoma" w:eastAsia="Times New Roman" w:hAnsi="Tahoma" w:cs="Tahoma"/>
                <w:sz w:val="14"/>
                <w:szCs w:val="14"/>
                <w:lang w:eastAsia="es-ES"/>
              </w:rPr>
              <w:t>………………………</w:t>
            </w:r>
            <w:proofErr w:type="gramStart"/>
            <w:r w:rsidR="00C72CC9" w:rsidRPr="00007FCA">
              <w:rPr>
                <w:rFonts w:ascii="Tahoma" w:eastAsia="Times New Roman" w:hAnsi="Tahoma" w:cs="Tahoma"/>
                <w:sz w:val="14"/>
                <w:szCs w:val="14"/>
                <w:lang w:eastAsia="es-ES"/>
              </w:rPr>
              <w:t>…….</w:t>
            </w:r>
            <w:proofErr w:type="gramEnd"/>
            <w:r w:rsidR="00C72CC9" w:rsidRPr="00007FCA">
              <w:rPr>
                <w:rFonts w:ascii="Tahoma" w:eastAsia="Times New Roman" w:hAnsi="Tahoma" w:cs="Tahoma"/>
                <w:sz w:val="14"/>
                <w:szCs w:val="14"/>
                <w:lang w:eastAsia="es-ES"/>
              </w:rPr>
              <w:t>.</w:t>
            </w:r>
            <w:r w:rsidRPr="00007FCA">
              <w:rPr>
                <w:rFonts w:ascii="Tahoma" w:eastAsia="Times New Roman" w:hAnsi="Tahoma" w:cs="Tahoma"/>
                <w:sz w:val="14"/>
                <w:szCs w:val="14"/>
                <w:lang w:eastAsia="es-ES"/>
              </w:rPr>
              <w:t>……………</w:t>
            </w:r>
          </w:p>
        </w:tc>
      </w:tr>
      <w:tr w:rsidR="000F7C8E" w:rsidRPr="00007FCA" w14:paraId="5964FAD3" w14:textId="77777777" w:rsidTr="00670589">
        <w:tblPrEx>
          <w:tblCellMar>
            <w:left w:w="70" w:type="dxa"/>
            <w:right w:w="70" w:type="dxa"/>
          </w:tblCellMar>
          <w:tblLook w:val="0000" w:firstRow="0" w:lastRow="0" w:firstColumn="0" w:lastColumn="0" w:noHBand="0" w:noVBand="0"/>
        </w:tblPrEx>
        <w:trPr>
          <w:trHeight w:val="170"/>
          <w:tblCellSpacing w:w="20" w:type="dxa"/>
        </w:trPr>
        <w:tc>
          <w:tcPr>
            <w:tcW w:w="2397" w:type="pct"/>
            <w:vAlign w:val="center"/>
          </w:tcPr>
          <w:p w14:paraId="11DB1FFA" w14:textId="77777777" w:rsidR="000F7C8E" w:rsidRPr="00007FCA" w:rsidRDefault="000F7C8E" w:rsidP="007F67F5">
            <w:pPr>
              <w:autoSpaceDE w:val="0"/>
              <w:autoSpaceDN w:val="0"/>
              <w:spacing w:after="0" w:line="240" w:lineRule="auto"/>
              <w:jc w:val="center"/>
              <w:rPr>
                <w:rFonts w:ascii="Tahoma" w:hAnsi="Tahoma" w:cs="Tahoma"/>
                <w:b/>
                <w:color w:val="4F81BD"/>
                <w:sz w:val="16"/>
                <w:szCs w:val="16"/>
                <w:lang w:val="es-MX"/>
              </w:rPr>
            </w:pPr>
            <w:r w:rsidRPr="00007FCA">
              <w:rPr>
                <w:rFonts w:ascii="Tahoma" w:hAnsi="Tahoma" w:cs="Tahoma"/>
                <w:b/>
                <w:color w:val="4F81BD"/>
                <w:sz w:val="16"/>
                <w:szCs w:val="16"/>
                <w:lang w:val="es-MX"/>
              </w:rPr>
              <w:t>PRIMER TITULAR</w:t>
            </w:r>
          </w:p>
        </w:tc>
        <w:tc>
          <w:tcPr>
            <w:tcW w:w="2545" w:type="pct"/>
            <w:gridSpan w:val="2"/>
            <w:vAlign w:val="center"/>
          </w:tcPr>
          <w:p w14:paraId="1E666608" w14:textId="77777777" w:rsidR="000F7C8E" w:rsidRPr="00007FCA" w:rsidRDefault="000F7C8E" w:rsidP="007F67F5">
            <w:pPr>
              <w:autoSpaceDE w:val="0"/>
              <w:autoSpaceDN w:val="0"/>
              <w:spacing w:after="0" w:line="240" w:lineRule="auto"/>
              <w:jc w:val="center"/>
              <w:rPr>
                <w:rFonts w:ascii="Tahoma" w:hAnsi="Tahoma" w:cs="Tahoma"/>
                <w:b/>
                <w:color w:val="4F81BD"/>
                <w:sz w:val="16"/>
                <w:szCs w:val="16"/>
                <w:lang w:val="es-MX"/>
              </w:rPr>
            </w:pPr>
            <w:r w:rsidRPr="00007FCA">
              <w:rPr>
                <w:rFonts w:ascii="Tahoma" w:hAnsi="Tahoma" w:cs="Tahoma"/>
                <w:b/>
                <w:color w:val="4F81BD"/>
                <w:sz w:val="16"/>
                <w:szCs w:val="16"/>
                <w:lang w:val="es-MX"/>
              </w:rPr>
              <w:t>SEGUNDA FIRMA</w:t>
            </w:r>
          </w:p>
        </w:tc>
      </w:tr>
      <w:tr w:rsidR="00670589" w:rsidRPr="00007FCA" w14:paraId="22AD086A" w14:textId="77777777" w:rsidTr="003651D2">
        <w:tblPrEx>
          <w:tblCellMar>
            <w:left w:w="70" w:type="dxa"/>
            <w:right w:w="70" w:type="dxa"/>
          </w:tblCellMar>
          <w:tblLook w:val="0000" w:firstRow="0" w:lastRow="0" w:firstColumn="0" w:lastColumn="0" w:noHBand="0" w:noVBand="0"/>
        </w:tblPrEx>
        <w:trPr>
          <w:trHeight w:val="1418"/>
          <w:tblCellSpacing w:w="20" w:type="dxa"/>
        </w:trPr>
        <w:tc>
          <w:tcPr>
            <w:tcW w:w="2407" w:type="pct"/>
            <w:gridSpan w:val="2"/>
            <w:vAlign w:val="center"/>
          </w:tcPr>
          <w:p w14:paraId="0B1B2E74" w14:textId="77777777" w:rsidR="00670589" w:rsidRPr="00007FCA" w:rsidRDefault="00670589" w:rsidP="003651D2">
            <w:pPr>
              <w:autoSpaceDE w:val="0"/>
              <w:autoSpaceDN w:val="0"/>
              <w:spacing w:after="0" w:line="240" w:lineRule="auto"/>
              <w:rPr>
                <w:rFonts w:ascii="Arial" w:eastAsia="Times New Roman" w:hAnsi="Arial" w:cs="Arial"/>
                <w:sz w:val="12"/>
                <w:szCs w:val="8"/>
                <w:lang w:eastAsia="es-ES"/>
              </w:rPr>
            </w:pPr>
          </w:p>
          <w:p w14:paraId="2CD1DD73" w14:textId="77777777" w:rsidR="00670589" w:rsidRPr="00007FCA" w:rsidRDefault="00670589" w:rsidP="003651D2">
            <w:pPr>
              <w:autoSpaceDE w:val="0"/>
              <w:autoSpaceDN w:val="0"/>
              <w:spacing w:after="0" w:line="240" w:lineRule="auto"/>
              <w:rPr>
                <w:rFonts w:ascii="Arial" w:eastAsia="Times New Roman" w:hAnsi="Arial" w:cs="Arial"/>
                <w:sz w:val="12"/>
                <w:szCs w:val="8"/>
                <w:lang w:eastAsia="es-ES"/>
              </w:rPr>
            </w:pPr>
          </w:p>
          <w:p w14:paraId="0A295F4B" w14:textId="77777777" w:rsidR="00670589" w:rsidRPr="00007FCA" w:rsidRDefault="00670589" w:rsidP="003651D2">
            <w:pPr>
              <w:autoSpaceDE w:val="0"/>
              <w:autoSpaceDN w:val="0"/>
              <w:spacing w:after="0" w:line="240" w:lineRule="auto"/>
              <w:rPr>
                <w:rFonts w:ascii="Arial" w:eastAsia="Times New Roman" w:hAnsi="Arial" w:cs="Arial"/>
                <w:sz w:val="12"/>
                <w:szCs w:val="8"/>
                <w:lang w:eastAsia="es-ES"/>
              </w:rPr>
            </w:pPr>
          </w:p>
          <w:p w14:paraId="703983E7" w14:textId="77777777" w:rsidR="00670589" w:rsidRPr="00007FCA" w:rsidRDefault="00670589" w:rsidP="003651D2">
            <w:pPr>
              <w:autoSpaceDE w:val="0"/>
              <w:autoSpaceDN w:val="0"/>
              <w:spacing w:before="120" w:after="0" w:line="360" w:lineRule="auto"/>
              <w:rPr>
                <w:rFonts w:ascii="Tahoma" w:eastAsia="Times New Roman" w:hAnsi="Tahoma" w:cs="Tahoma"/>
                <w:sz w:val="14"/>
                <w:szCs w:val="14"/>
                <w:lang w:eastAsia="es-ES"/>
              </w:rPr>
            </w:pPr>
            <w:r w:rsidRPr="00007FCA">
              <w:rPr>
                <w:rFonts w:ascii="Tahoma" w:eastAsia="Times New Roman" w:hAnsi="Tahoma" w:cs="Tahoma"/>
                <w:sz w:val="14"/>
                <w:szCs w:val="14"/>
                <w:lang w:eastAsia="es-ES"/>
              </w:rPr>
              <w:t>Firma y aclaración</w:t>
            </w:r>
          </w:p>
          <w:p w14:paraId="698635F1" w14:textId="77777777" w:rsidR="00670589" w:rsidRPr="00007FCA" w:rsidRDefault="00670589" w:rsidP="003651D2">
            <w:pPr>
              <w:autoSpaceDE w:val="0"/>
              <w:autoSpaceDN w:val="0"/>
              <w:spacing w:before="120" w:after="0" w:line="360" w:lineRule="auto"/>
              <w:rPr>
                <w:rFonts w:ascii="Tahoma" w:hAnsi="Tahoma" w:cs="Tahoma"/>
                <w:b/>
                <w:sz w:val="14"/>
                <w:szCs w:val="14"/>
                <w:lang w:val="es-MX"/>
              </w:rPr>
            </w:pPr>
            <w:r w:rsidRPr="00007FCA">
              <w:rPr>
                <w:rFonts w:ascii="Tahoma" w:eastAsia="Times New Roman" w:hAnsi="Tahoma" w:cs="Tahoma"/>
                <w:sz w:val="14"/>
                <w:szCs w:val="14"/>
                <w:lang w:eastAsia="es-ES"/>
              </w:rPr>
              <w:t xml:space="preserve">Documento (tipo y número): </w:t>
            </w:r>
            <w:r w:rsidRPr="00007FCA">
              <w:rPr>
                <w:rFonts w:ascii="Tahoma" w:eastAsia="Times New Roman" w:hAnsi="Tahoma" w:cs="Tahoma"/>
                <w:sz w:val="14"/>
                <w:szCs w:val="14"/>
                <w:lang w:val="es-MX" w:eastAsia="es-AR"/>
              </w:rPr>
              <w:t>………………………………………</w:t>
            </w:r>
            <w:proofErr w:type="gramStart"/>
            <w:r w:rsidRPr="00007FCA">
              <w:rPr>
                <w:rFonts w:ascii="Tahoma" w:eastAsia="Times New Roman" w:hAnsi="Tahoma" w:cs="Tahoma"/>
                <w:sz w:val="14"/>
                <w:szCs w:val="14"/>
                <w:lang w:val="es-MX" w:eastAsia="es-AR"/>
              </w:rPr>
              <w:t>…….</w:t>
            </w:r>
            <w:proofErr w:type="gramEnd"/>
            <w:r w:rsidRPr="00007FCA">
              <w:rPr>
                <w:rFonts w:ascii="Tahoma" w:eastAsia="Times New Roman" w:hAnsi="Tahoma" w:cs="Tahoma"/>
                <w:sz w:val="14"/>
                <w:szCs w:val="14"/>
                <w:lang w:val="es-MX" w:eastAsia="es-AR"/>
              </w:rPr>
              <w:t>………………………</w:t>
            </w:r>
          </w:p>
        </w:tc>
        <w:tc>
          <w:tcPr>
            <w:tcW w:w="2536" w:type="pct"/>
            <w:vAlign w:val="center"/>
          </w:tcPr>
          <w:p w14:paraId="5CD056A9" w14:textId="77777777" w:rsidR="00670589" w:rsidRPr="00007FCA" w:rsidRDefault="00670589" w:rsidP="003651D2">
            <w:pPr>
              <w:autoSpaceDE w:val="0"/>
              <w:autoSpaceDN w:val="0"/>
              <w:spacing w:after="0" w:line="240" w:lineRule="auto"/>
              <w:rPr>
                <w:rFonts w:ascii="Arial" w:eastAsia="Times New Roman" w:hAnsi="Arial" w:cs="Arial"/>
                <w:sz w:val="12"/>
                <w:szCs w:val="8"/>
                <w:lang w:eastAsia="es-ES"/>
              </w:rPr>
            </w:pPr>
          </w:p>
          <w:p w14:paraId="3F9971C1" w14:textId="5BE034CD" w:rsidR="00670589" w:rsidRDefault="00670589" w:rsidP="003651D2">
            <w:pPr>
              <w:autoSpaceDE w:val="0"/>
              <w:autoSpaceDN w:val="0"/>
              <w:spacing w:after="0" w:line="240" w:lineRule="auto"/>
              <w:rPr>
                <w:rFonts w:ascii="Arial" w:eastAsia="Times New Roman" w:hAnsi="Arial" w:cs="Arial"/>
                <w:sz w:val="12"/>
                <w:szCs w:val="8"/>
                <w:lang w:eastAsia="es-ES"/>
              </w:rPr>
            </w:pPr>
          </w:p>
          <w:p w14:paraId="43568021" w14:textId="144A8711" w:rsidR="00915594" w:rsidRDefault="00915594" w:rsidP="003651D2">
            <w:pPr>
              <w:autoSpaceDE w:val="0"/>
              <w:autoSpaceDN w:val="0"/>
              <w:spacing w:after="0" w:line="240" w:lineRule="auto"/>
              <w:rPr>
                <w:rFonts w:ascii="Arial" w:eastAsia="Times New Roman" w:hAnsi="Arial" w:cs="Arial"/>
                <w:sz w:val="12"/>
                <w:szCs w:val="8"/>
                <w:lang w:eastAsia="es-ES"/>
              </w:rPr>
            </w:pPr>
          </w:p>
          <w:p w14:paraId="0A2C5D9D" w14:textId="3B2B63BD" w:rsidR="00915594" w:rsidRDefault="00915594" w:rsidP="003651D2">
            <w:pPr>
              <w:autoSpaceDE w:val="0"/>
              <w:autoSpaceDN w:val="0"/>
              <w:spacing w:after="0" w:line="240" w:lineRule="auto"/>
              <w:rPr>
                <w:rFonts w:ascii="Arial" w:eastAsia="Times New Roman" w:hAnsi="Arial" w:cs="Arial"/>
                <w:sz w:val="12"/>
                <w:szCs w:val="8"/>
                <w:lang w:eastAsia="es-ES"/>
              </w:rPr>
            </w:pPr>
          </w:p>
          <w:p w14:paraId="0A9E2E4B" w14:textId="31CEC542" w:rsidR="00915594" w:rsidRDefault="00915594" w:rsidP="003651D2">
            <w:pPr>
              <w:autoSpaceDE w:val="0"/>
              <w:autoSpaceDN w:val="0"/>
              <w:spacing w:after="0" w:line="240" w:lineRule="auto"/>
              <w:rPr>
                <w:rFonts w:ascii="Arial" w:eastAsia="Times New Roman" w:hAnsi="Arial" w:cs="Arial"/>
                <w:sz w:val="12"/>
                <w:szCs w:val="8"/>
                <w:lang w:eastAsia="es-ES"/>
              </w:rPr>
            </w:pPr>
          </w:p>
          <w:p w14:paraId="64725329" w14:textId="77777777" w:rsidR="00915594" w:rsidRPr="00007FCA" w:rsidRDefault="00915594" w:rsidP="003651D2">
            <w:pPr>
              <w:autoSpaceDE w:val="0"/>
              <w:autoSpaceDN w:val="0"/>
              <w:spacing w:after="0" w:line="240" w:lineRule="auto"/>
              <w:rPr>
                <w:rFonts w:ascii="Arial" w:eastAsia="Times New Roman" w:hAnsi="Arial" w:cs="Arial"/>
                <w:sz w:val="12"/>
                <w:szCs w:val="8"/>
                <w:lang w:eastAsia="es-ES"/>
              </w:rPr>
            </w:pPr>
          </w:p>
          <w:p w14:paraId="7CADC337" w14:textId="77777777" w:rsidR="00670589" w:rsidRDefault="00670589" w:rsidP="003651D2">
            <w:pPr>
              <w:autoSpaceDE w:val="0"/>
              <w:autoSpaceDN w:val="0"/>
              <w:spacing w:after="0" w:line="240" w:lineRule="auto"/>
              <w:rPr>
                <w:rFonts w:ascii="Arial" w:eastAsia="Times New Roman" w:hAnsi="Arial" w:cs="Arial"/>
                <w:sz w:val="12"/>
                <w:szCs w:val="8"/>
                <w:lang w:eastAsia="es-ES"/>
              </w:rPr>
            </w:pPr>
          </w:p>
          <w:p w14:paraId="2CE32FC9" w14:textId="22F3882E" w:rsidR="00670589" w:rsidRPr="00915594" w:rsidRDefault="00670589" w:rsidP="003651D2">
            <w:pPr>
              <w:autoSpaceDE w:val="0"/>
              <w:autoSpaceDN w:val="0"/>
              <w:spacing w:before="120" w:after="0" w:line="360" w:lineRule="auto"/>
              <w:rPr>
                <w:rFonts w:ascii="Tahoma" w:eastAsia="Times New Roman" w:hAnsi="Tahoma" w:cs="Tahoma"/>
                <w:sz w:val="14"/>
                <w:szCs w:val="14"/>
                <w:lang w:eastAsia="es-ES"/>
              </w:rPr>
            </w:pPr>
            <w:r w:rsidRPr="00007FCA">
              <w:rPr>
                <w:rFonts w:ascii="Tahoma" w:eastAsia="Times New Roman" w:hAnsi="Tahoma" w:cs="Tahoma"/>
                <w:sz w:val="14"/>
                <w:szCs w:val="14"/>
                <w:lang w:eastAsia="es-ES"/>
              </w:rPr>
              <w:t>Firma y aclaración</w:t>
            </w:r>
            <w:r w:rsidR="00915594">
              <w:rPr>
                <w:rFonts w:ascii="Tahoma" w:eastAsia="Times New Roman" w:hAnsi="Tahoma" w:cs="Tahoma"/>
                <w:sz w:val="14"/>
                <w:szCs w:val="14"/>
                <w:lang w:eastAsia="es-ES"/>
              </w:rPr>
              <w:t xml:space="preserve"> y sello</w:t>
            </w:r>
          </w:p>
        </w:tc>
      </w:tr>
      <w:tr w:rsidR="00670589" w:rsidRPr="00007FCA" w14:paraId="336FED92" w14:textId="77777777" w:rsidTr="003651D2">
        <w:tblPrEx>
          <w:tblCellMar>
            <w:left w:w="70" w:type="dxa"/>
            <w:right w:w="70" w:type="dxa"/>
          </w:tblCellMar>
          <w:tblLook w:val="0000" w:firstRow="0" w:lastRow="0" w:firstColumn="0" w:lastColumn="0" w:noHBand="0" w:noVBand="0"/>
        </w:tblPrEx>
        <w:trPr>
          <w:trHeight w:val="170"/>
          <w:tblCellSpacing w:w="20" w:type="dxa"/>
        </w:trPr>
        <w:tc>
          <w:tcPr>
            <w:tcW w:w="2407" w:type="pct"/>
            <w:gridSpan w:val="2"/>
            <w:vAlign w:val="center"/>
          </w:tcPr>
          <w:p w14:paraId="63288E8A" w14:textId="6C5674B9" w:rsidR="00670589" w:rsidRPr="00007FCA" w:rsidRDefault="00670589" w:rsidP="003651D2">
            <w:pPr>
              <w:autoSpaceDE w:val="0"/>
              <w:autoSpaceDN w:val="0"/>
              <w:spacing w:after="0" w:line="240" w:lineRule="auto"/>
              <w:jc w:val="center"/>
              <w:rPr>
                <w:rFonts w:ascii="Tahoma" w:hAnsi="Tahoma" w:cs="Tahoma"/>
                <w:b/>
                <w:color w:val="4F81BD"/>
                <w:sz w:val="16"/>
                <w:szCs w:val="16"/>
                <w:lang w:val="es-MX"/>
              </w:rPr>
            </w:pPr>
            <w:r>
              <w:rPr>
                <w:rFonts w:ascii="Tahoma" w:hAnsi="Tahoma" w:cs="Tahoma"/>
                <w:b/>
                <w:color w:val="4F81BD"/>
                <w:sz w:val="16"/>
                <w:szCs w:val="16"/>
                <w:lang w:val="es-MX"/>
              </w:rPr>
              <w:t>AVALISTA</w:t>
            </w:r>
          </w:p>
        </w:tc>
        <w:tc>
          <w:tcPr>
            <w:tcW w:w="2536" w:type="pct"/>
            <w:vAlign w:val="center"/>
          </w:tcPr>
          <w:p w14:paraId="25F141A4" w14:textId="676F25EC" w:rsidR="00670589" w:rsidRPr="00915594" w:rsidRDefault="00B37A67" w:rsidP="003651D2">
            <w:pPr>
              <w:autoSpaceDE w:val="0"/>
              <w:autoSpaceDN w:val="0"/>
              <w:spacing w:after="0" w:line="240" w:lineRule="auto"/>
              <w:jc w:val="center"/>
              <w:rPr>
                <w:rFonts w:ascii="Tahoma" w:hAnsi="Tahoma" w:cs="Tahoma"/>
                <w:b/>
                <w:color w:val="4F81BD"/>
                <w:sz w:val="16"/>
                <w:szCs w:val="16"/>
                <w:vertAlign w:val="superscript"/>
                <w:lang w:val="es-MX"/>
              </w:rPr>
            </w:pPr>
            <w:r>
              <w:rPr>
                <w:rFonts w:ascii="Tahoma" w:hAnsi="Tahoma" w:cs="Tahoma"/>
                <w:b/>
                <w:color w:val="4F81BD"/>
                <w:sz w:val="16"/>
                <w:szCs w:val="16"/>
                <w:lang w:val="es-MX"/>
              </w:rPr>
              <w:t>INTERVINO</w:t>
            </w:r>
          </w:p>
        </w:tc>
      </w:tr>
    </w:tbl>
    <w:p w14:paraId="18443765" w14:textId="77777777" w:rsidR="00B37A67" w:rsidRPr="00B37A67" w:rsidRDefault="00B37A67" w:rsidP="00B37A67">
      <w:pPr>
        <w:spacing w:after="0" w:line="240" w:lineRule="auto"/>
        <w:ind w:left="-142" w:right="-164"/>
        <w:rPr>
          <w:rFonts w:ascii="Arial" w:hAnsi="Arial" w:cs="Arial"/>
          <w:bCs/>
          <w:color w:val="4F81BD"/>
          <w:sz w:val="4"/>
          <w:szCs w:val="4"/>
          <w:lang w:val="es-MX"/>
        </w:rPr>
      </w:pPr>
    </w:p>
    <w:tbl>
      <w:tblPr>
        <w:tblW w:w="2848"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00" w:firstRow="0" w:lastRow="0" w:firstColumn="0" w:lastColumn="0" w:noHBand="0" w:noVBand="0"/>
      </w:tblPr>
      <w:tblGrid>
        <w:gridCol w:w="5953"/>
      </w:tblGrid>
      <w:tr w:rsidR="00B37A67" w:rsidRPr="00007FCA" w14:paraId="374665F5" w14:textId="77777777" w:rsidTr="00B37A67">
        <w:trPr>
          <w:trHeight w:val="1418"/>
          <w:tblCellSpacing w:w="20" w:type="dxa"/>
          <w:jc w:val="center"/>
        </w:trPr>
        <w:tc>
          <w:tcPr>
            <w:tcW w:w="4933" w:type="pct"/>
            <w:vAlign w:val="center"/>
          </w:tcPr>
          <w:p w14:paraId="0CA041D0" w14:textId="77777777" w:rsidR="00B37A67" w:rsidRPr="00007FCA" w:rsidRDefault="00B37A67" w:rsidP="007E47A7">
            <w:pPr>
              <w:autoSpaceDE w:val="0"/>
              <w:autoSpaceDN w:val="0"/>
              <w:spacing w:after="0" w:line="240" w:lineRule="auto"/>
              <w:rPr>
                <w:rFonts w:ascii="Arial" w:eastAsia="Times New Roman" w:hAnsi="Arial" w:cs="Arial"/>
                <w:sz w:val="12"/>
                <w:szCs w:val="8"/>
                <w:lang w:eastAsia="es-ES"/>
              </w:rPr>
            </w:pPr>
          </w:p>
          <w:p w14:paraId="7B098F71" w14:textId="77777777" w:rsidR="00B37A67" w:rsidRDefault="00B37A67" w:rsidP="007E47A7">
            <w:pPr>
              <w:autoSpaceDE w:val="0"/>
              <w:autoSpaceDN w:val="0"/>
              <w:spacing w:after="0" w:line="240" w:lineRule="auto"/>
              <w:rPr>
                <w:rFonts w:ascii="Arial" w:eastAsia="Times New Roman" w:hAnsi="Arial" w:cs="Arial"/>
                <w:sz w:val="12"/>
                <w:szCs w:val="8"/>
                <w:lang w:eastAsia="es-ES"/>
              </w:rPr>
            </w:pPr>
          </w:p>
          <w:p w14:paraId="38D0DBCF" w14:textId="77777777" w:rsidR="00B37A67" w:rsidRDefault="00B37A67" w:rsidP="007E47A7">
            <w:pPr>
              <w:autoSpaceDE w:val="0"/>
              <w:autoSpaceDN w:val="0"/>
              <w:spacing w:after="0" w:line="240" w:lineRule="auto"/>
              <w:rPr>
                <w:rFonts w:ascii="Arial" w:eastAsia="Times New Roman" w:hAnsi="Arial" w:cs="Arial"/>
                <w:sz w:val="12"/>
                <w:szCs w:val="8"/>
                <w:lang w:eastAsia="es-ES"/>
              </w:rPr>
            </w:pPr>
          </w:p>
          <w:p w14:paraId="3F8D747C" w14:textId="77777777" w:rsidR="00B37A67" w:rsidRDefault="00B37A67" w:rsidP="007E47A7">
            <w:pPr>
              <w:autoSpaceDE w:val="0"/>
              <w:autoSpaceDN w:val="0"/>
              <w:spacing w:after="0" w:line="240" w:lineRule="auto"/>
              <w:rPr>
                <w:rFonts w:ascii="Arial" w:eastAsia="Times New Roman" w:hAnsi="Arial" w:cs="Arial"/>
                <w:sz w:val="12"/>
                <w:szCs w:val="8"/>
                <w:lang w:eastAsia="es-ES"/>
              </w:rPr>
            </w:pPr>
          </w:p>
          <w:p w14:paraId="30BA7C2F" w14:textId="77777777" w:rsidR="00B37A67" w:rsidRDefault="00B37A67" w:rsidP="007E47A7">
            <w:pPr>
              <w:autoSpaceDE w:val="0"/>
              <w:autoSpaceDN w:val="0"/>
              <w:spacing w:after="0" w:line="240" w:lineRule="auto"/>
              <w:rPr>
                <w:rFonts w:ascii="Arial" w:eastAsia="Times New Roman" w:hAnsi="Arial" w:cs="Arial"/>
                <w:sz w:val="12"/>
                <w:szCs w:val="8"/>
                <w:lang w:eastAsia="es-ES"/>
              </w:rPr>
            </w:pPr>
          </w:p>
          <w:p w14:paraId="7D3AE752" w14:textId="77777777" w:rsidR="00B37A67" w:rsidRPr="00007FCA" w:rsidRDefault="00B37A67" w:rsidP="007E47A7">
            <w:pPr>
              <w:autoSpaceDE w:val="0"/>
              <w:autoSpaceDN w:val="0"/>
              <w:spacing w:after="0" w:line="240" w:lineRule="auto"/>
              <w:rPr>
                <w:rFonts w:ascii="Arial" w:eastAsia="Times New Roman" w:hAnsi="Arial" w:cs="Arial"/>
                <w:sz w:val="12"/>
                <w:szCs w:val="8"/>
                <w:lang w:eastAsia="es-ES"/>
              </w:rPr>
            </w:pPr>
          </w:p>
          <w:p w14:paraId="57C9233B" w14:textId="77777777" w:rsidR="00B37A67" w:rsidRDefault="00B37A67" w:rsidP="007E47A7">
            <w:pPr>
              <w:autoSpaceDE w:val="0"/>
              <w:autoSpaceDN w:val="0"/>
              <w:spacing w:after="0" w:line="240" w:lineRule="auto"/>
              <w:rPr>
                <w:rFonts w:ascii="Arial" w:eastAsia="Times New Roman" w:hAnsi="Arial" w:cs="Arial"/>
                <w:sz w:val="12"/>
                <w:szCs w:val="8"/>
                <w:lang w:eastAsia="es-ES"/>
              </w:rPr>
            </w:pPr>
          </w:p>
          <w:p w14:paraId="5A5984BE" w14:textId="77777777" w:rsidR="00B37A67" w:rsidRPr="00915594" w:rsidRDefault="00B37A67" w:rsidP="007E47A7">
            <w:pPr>
              <w:autoSpaceDE w:val="0"/>
              <w:autoSpaceDN w:val="0"/>
              <w:spacing w:before="120" w:after="0" w:line="360" w:lineRule="auto"/>
              <w:rPr>
                <w:rFonts w:ascii="Tahoma" w:eastAsia="Times New Roman" w:hAnsi="Tahoma" w:cs="Tahoma"/>
                <w:sz w:val="14"/>
                <w:szCs w:val="14"/>
                <w:lang w:eastAsia="es-ES"/>
              </w:rPr>
            </w:pPr>
            <w:r w:rsidRPr="00007FCA">
              <w:rPr>
                <w:rFonts w:ascii="Tahoma" w:eastAsia="Times New Roman" w:hAnsi="Tahoma" w:cs="Tahoma"/>
                <w:sz w:val="14"/>
                <w:szCs w:val="14"/>
                <w:lang w:eastAsia="es-ES"/>
              </w:rPr>
              <w:t>Firma y aclaración</w:t>
            </w:r>
            <w:r>
              <w:rPr>
                <w:rFonts w:ascii="Tahoma" w:eastAsia="Times New Roman" w:hAnsi="Tahoma" w:cs="Tahoma"/>
                <w:sz w:val="14"/>
                <w:szCs w:val="14"/>
                <w:lang w:eastAsia="es-ES"/>
              </w:rPr>
              <w:t xml:space="preserve"> y sello</w:t>
            </w:r>
          </w:p>
        </w:tc>
      </w:tr>
      <w:tr w:rsidR="00B37A67" w:rsidRPr="00007FCA" w14:paraId="6EC64A10" w14:textId="77777777" w:rsidTr="00B37A67">
        <w:trPr>
          <w:trHeight w:val="170"/>
          <w:tblCellSpacing w:w="20" w:type="dxa"/>
          <w:jc w:val="center"/>
        </w:trPr>
        <w:tc>
          <w:tcPr>
            <w:tcW w:w="4933" w:type="pct"/>
            <w:vAlign w:val="center"/>
          </w:tcPr>
          <w:p w14:paraId="125C0206" w14:textId="77777777" w:rsidR="00B37A67" w:rsidRPr="00915594" w:rsidRDefault="00B37A67" w:rsidP="007E47A7">
            <w:pPr>
              <w:autoSpaceDE w:val="0"/>
              <w:autoSpaceDN w:val="0"/>
              <w:spacing w:after="0" w:line="240" w:lineRule="auto"/>
              <w:jc w:val="center"/>
              <w:rPr>
                <w:rFonts w:ascii="Tahoma" w:hAnsi="Tahoma" w:cs="Tahoma"/>
                <w:b/>
                <w:color w:val="4F81BD"/>
                <w:sz w:val="16"/>
                <w:szCs w:val="16"/>
                <w:vertAlign w:val="superscript"/>
                <w:lang w:val="es-MX"/>
              </w:rPr>
            </w:pPr>
            <w:r>
              <w:rPr>
                <w:rFonts w:ascii="Tahoma" w:hAnsi="Tahoma" w:cs="Tahoma"/>
                <w:b/>
                <w:color w:val="4F81BD"/>
                <w:sz w:val="16"/>
                <w:szCs w:val="16"/>
                <w:lang w:val="es-MX"/>
              </w:rPr>
              <w:t xml:space="preserve">APROBADO / DENEGADO </w:t>
            </w:r>
            <w:r>
              <w:rPr>
                <w:rFonts w:ascii="Tahoma" w:hAnsi="Tahoma" w:cs="Tahoma"/>
                <w:b/>
                <w:color w:val="4F81BD"/>
                <w:sz w:val="16"/>
                <w:szCs w:val="16"/>
                <w:vertAlign w:val="superscript"/>
                <w:lang w:val="es-MX"/>
              </w:rPr>
              <w:t>(1)</w:t>
            </w:r>
          </w:p>
        </w:tc>
      </w:tr>
    </w:tbl>
    <w:p w14:paraId="0992FD57" w14:textId="50B0A87A" w:rsidR="004553B6" w:rsidRPr="00E103F4" w:rsidRDefault="005B6E5E" w:rsidP="004553B6">
      <w:pPr>
        <w:spacing w:before="120" w:after="20" w:line="120" w:lineRule="auto"/>
        <w:ind w:left="-142" w:right="-165"/>
        <w:rPr>
          <w:rFonts w:ascii="Tahoma" w:eastAsia="Times New Roman" w:hAnsi="Tahoma" w:cs="Tahoma"/>
          <w:b/>
          <w:color w:val="4F81BD"/>
          <w:sz w:val="16"/>
          <w:szCs w:val="16"/>
          <w:lang w:val="es-MX" w:eastAsia="es-AR"/>
        </w:rPr>
      </w:pPr>
      <w:r>
        <w:rPr>
          <w:rFonts w:ascii="Tahoma" w:hAnsi="Tahoma" w:cs="Tahoma"/>
          <w:b/>
          <w:color w:val="4F81BD"/>
          <w:sz w:val="16"/>
          <w:szCs w:val="16"/>
          <w:lang w:val="es-MX"/>
        </w:rPr>
        <w:pict w14:anchorId="2DB91C1A">
          <v:rect id="_x0000_i1031" style="width:530.45pt;height:1.5pt" o:hralign="center" o:hrstd="t" o:hrnoshade="t" o:hr="t" fillcolor="#1f497d" stroked="f"/>
        </w:pict>
      </w:r>
    </w:p>
    <w:sectPr w:rsidR="004553B6" w:rsidRPr="00E103F4" w:rsidSect="00C64DB7">
      <w:headerReference w:type="default" r:id="rId24"/>
      <w:footerReference w:type="default" r:id="rId25"/>
      <w:pgSz w:w="11907" w:h="16840" w:code="9"/>
      <w:pgMar w:top="1134" w:right="720" w:bottom="720" w:left="720" w:header="56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1EB0" w14:textId="77777777" w:rsidR="000F6BCC" w:rsidRDefault="000F6BCC" w:rsidP="006324BC">
      <w:pPr>
        <w:spacing w:after="0" w:line="240" w:lineRule="auto"/>
      </w:pPr>
      <w:r>
        <w:separator/>
      </w:r>
    </w:p>
  </w:endnote>
  <w:endnote w:type="continuationSeparator" w:id="0">
    <w:p w14:paraId="2E4EFFCC" w14:textId="77777777" w:rsidR="000F6BCC" w:rsidRDefault="000F6BCC" w:rsidP="0063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venir Lt BT">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velty">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1B0F" w14:textId="77777777" w:rsidR="00C4294B" w:rsidRPr="00096075" w:rsidRDefault="00C4294B" w:rsidP="00096075">
    <w:pPr>
      <w:rPr>
        <w:rFonts w:ascii="Arial" w:hAnsi="Arial" w:cs="Arial"/>
        <w:sz w:val="14"/>
        <w:lang w:val="es-MX"/>
      </w:rPr>
    </w:pPr>
    <w:r w:rsidRPr="00096075">
      <w:rPr>
        <w:rFonts w:ascii="Arial" w:hAnsi="Arial" w:cs="Arial"/>
        <w:sz w:val="14"/>
        <w:lang w:val="es-MX"/>
      </w:rPr>
      <w:t>(1) Testar lo que no corresponda</w:t>
    </w:r>
  </w:p>
  <w:p w14:paraId="3C09ADC5" w14:textId="5D5CD640" w:rsidR="00C4294B" w:rsidRPr="002C7015" w:rsidRDefault="005B6E5E" w:rsidP="00FD5E48">
    <w:pPr>
      <w:pStyle w:val="Piedepgina"/>
      <w:tabs>
        <w:tab w:val="clear" w:pos="4419"/>
        <w:tab w:val="clear" w:pos="8838"/>
        <w:tab w:val="left" w:pos="9498"/>
      </w:tabs>
      <w:ind w:left="-142" w:right="-306"/>
      <w:rPr>
        <w:rFonts w:ascii="Arial" w:hAnsi="Arial" w:cs="Arial"/>
        <w:b/>
        <w:sz w:val="14"/>
        <w:szCs w:val="14"/>
        <w:lang w:val="es-MX"/>
      </w:rPr>
    </w:pPr>
    <w:r>
      <w:rPr>
        <w:rFonts w:ascii="Tahoma" w:hAnsi="Tahoma" w:cs="Tahoma"/>
        <w:b/>
        <w:color w:val="4F81BD"/>
        <w:sz w:val="16"/>
        <w:szCs w:val="16"/>
        <w:lang w:val="es-MX"/>
      </w:rPr>
      <w:pict w14:anchorId="559C8488">
        <v:rect id="_x0000_i1032" style="width:530.45pt;height:1.5pt" o:hralign="center" o:hrstd="t" o:hrnoshade="t" o:hr="t" fillcolor="#1f497d" stroked="f"/>
      </w:pict>
    </w:r>
    <w:r w:rsidR="00C4294B" w:rsidRPr="004E33AA">
      <w:rPr>
        <w:rFonts w:ascii="Arial" w:hAnsi="Arial" w:cs="Arial"/>
        <w:b/>
        <w:sz w:val="16"/>
        <w:szCs w:val="16"/>
        <w:lang w:val="es-MX"/>
      </w:rPr>
      <w:t>AC</w:t>
    </w:r>
    <w:r w:rsidR="00C4294B">
      <w:rPr>
        <w:rFonts w:ascii="Arial" w:hAnsi="Arial" w:cs="Arial"/>
        <w:b/>
        <w:sz w:val="16"/>
        <w:szCs w:val="16"/>
        <w:lang w:val="es-MX"/>
      </w:rPr>
      <w:t>202</w:t>
    </w:r>
    <w:r w:rsidR="00C4294B" w:rsidRPr="004E33AA">
      <w:rPr>
        <w:rFonts w:ascii="Arial" w:hAnsi="Arial" w:cs="Arial"/>
        <w:b/>
        <w:sz w:val="16"/>
        <w:szCs w:val="16"/>
        <w:lang w:val="es-MX"/>
      </w:rPr>
      <w:t xml:space="preserve"> (V0</w:t>
    </w:r>
    <w:r w:rsidR="00496E45">
      <w:rPr>
        <w:rFonts w:ascii="Arial" w:hAnsi="Arial" w:cs="Arial"/>
        <w:b/>
        <w:sz w:val="16"/>
        <w:szCs w:val="16"/>
        <w:lang w:val="es-MX"/>
      </w:rPr>
      <w:t>2</w:t>
    </w:r>
    <w:r w:rsidR="00465079">
      <w:rPr>
        <w:rFonts w:ascii="Arial" w:hAnsi="Arial" w:cs="Arial"/>
        <w:b/>
        <w:sz w:val="16"/>
        <w:szCs w:val="16"/>
        <w:lang w:val="es-MX"/>
      </w:rPr>
      <w:t>1</w:t>
    </w:r>
    <w:r w:rsidR="00C4294B" w:rsidRPr="004E33AA">
      <w:rPr>
        <w:rFonts w:ascii="Arial" w:hAnsi="Arial" w:cs="Arial"/>
        <w:b/>
        <w:sz w:val="16"/>
        <w:szCs w:val="16"/>
        <w:lang w:val="es-MX"/>
      </w:rPr>
      <w:t>)</w:t>
    </w:r>
    <w:r w:rsidR="00C4294B" w:rsidRPr="002C7015">
      <w:rPr>
        <w:rFonts w:ascii="Arial" w:hAnsi="Arial" w:cs="Arial"/>
        <w:b/>
        <w:sz w:val="14"/>
        <w:szCs w:val="14"/>
        <w:lang w:val="es-MX"/>
      </w:rPr>
      <w:tab/>
      <w:t xml:space="preserve">Hoja </w:t>
    </w:r>
    <w:r w:rsidR="00C4294B" w:rsidRPr="002C7015">
      <w:rPr>
        <w:rFonts w:ascii="Arial" w:hAnsi="Arial" w:cs="Arial"/>
        <w:b/>
        <w:sz w:val="14"/>
        <w:szCs w:val="14"/>
        <w:lang w:val="es-MX"/>
      </w:rPr>
      <w:fldChar w:fldCharType="begin"/>
    </w:r>
    <w:r w:rsidR="00C4294B" w:rsidRPr="002C7015">
      <w:rPr>
        <w:rFonts w:ascii="Arial" w:hAnsi="Arial" w:cs="Arial"/>
        <w:b/>
        <w:sz w:val="14"/>
        <w:szCs w:val="14"/>
        <w:lang w:val="es-MX"/>
      </w:rPr>
      <w:instrText xml:space="preserve"> PAGE   \* MERGEFORMAT </w:instrText>
    </w:r>
    <w:r w:rsidR="00C4294B" w:rsidRPr="002C7015">
      <w:rPr>
        <w:rFonts w:ascii="Arial" w:hAnsi="Arial" w:cs="Arial"/>
        <w:b/>
        <w:sz w:val="14"/>
        <w:szCs w:val="14"/>
        <w:lang w:val="es-MX"/>
      </w:rPr>
      <w:fldChar w:fldCharType="separate"/>
    </w:r>
    <w:r w:rsidR="00C4294B">
      <w:rPr>
        <w:rFonts w:ascii="Arial" w:hAnsi="Arial" w:cs="Arial"/>
        <w:b/>
        <w:noProof/>
        <w:sz w:val="14"/>
        <w:szCs w:val="14"/>
        <w:lang w:val="es-MX"/>
      </w:rPr>
      <w:t>1</w:t>
    </w:r>
    <w:r w:rsidR="00C4294B" w:rsidRPr="002C7015">
      <w:rPr>
        <w:rFonts w:ascii="Arial" w:hAnsi="Arial" w:cs="Arial"/>
        <w:b/>
        <w:sz w:val="14"/>
        <w:szCs w:val="14"/>
        <w:lang w:val="es-MX"/>
      </w:rPr>
      <w:fldChar w:fldCharType="end"/>
    </w:r>
    <w:r w:rsidR="00C4294B" w:rsidRPr="002C7015">
      <w:rPr>
        <w:rFonts w:ascii="Arial" w:hAnsi="Arial" w:cs="Arial"/>
        <w:b/>
        <w:sz w:val="14"/>
        <w:szCs w:val="14"/>
        <w:lang w:val="es-MX"/>
      </w:rPr>
      <w:t xml:space="preserve"> de </w:t>
    </w:r>
    <w:r w:rsidR="00C4294B" w:rsidRPr="002C7015">
      <w:rPr>
        <w:rFonts w:ascii="Arial" w:hAnsi="Arial" w:cs="Arial"/>
        <w:b/>
        <w:sz w:val="14"/>
        <w:szCs w:val="14"/>
        <w:lang w:val="es-MX"/>
      </w:rPr>
      <w:fldChar w:fldCharType="begin"/>
    </w:r>
    <w:r w:rsidR="00C4294B" w:rsidRPr="002C7015">
      <w:rPr>
        <w:rFonts w:ascii="Arial" w:hAnsi="Arial" w:cs="Arial"/>
        <w:b/>
        <w:sz w:val="14"/>
        <w:szCs w:val="14"/>
        <w:lang w:val="es-MX"/>
      </w:rPr>
      <w:instrText xml:space="preserve"> SECTIONPAGES   \* MERGEFORMAT </w:instrText>
    </w:r>
    <w:r w:rsidR="00C4294B" w:rsidRPr="002C7015">
      <w:rPr>
        <w:rFonts w:ascii="Arial" w:hAnsi="Arial" w:cs="Arial"/>
        <w:b/>
        <w:sz w:val="14"/>
        <w:szCs w:val="14"/>
        <w:lang w:val="es-MX"/>
      </w:rPr>
      <w:fldChar w:fldCharType="separate"/>
    </w:r>
    <w:r>
      <w:rPr>
        <w:rFonts w:ascii="Arial" w:hAnsi="Arial" w:cs="Arial"/>
        <w:b/>
        <w:noProof/>
        <w:sz w:val="14"/>
        <w:szCs w:val="14"/>
        <w:lang w:val="es-MX"/>
      </w:rPr>
      <w:t>7</w:t>
    </w:r>
    <w:r w:rsidR="00C4294B" w:rsidRPr="002C7015">
      <w:rPr>
        <w:rFonts w:ascii="Arial" w:hAnsi="Arial" w:cs="Arial"/>
        <w:b/>
        <w:sz w:val="14"/>
        <w:szCs w:val="14"/>
        <w:lang w:val="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50D0" w14:textId="77777777" w:rsidR="000F6BCC" w:rsidRDefault="000F6BCC" w:rsidP="006324BC">
      <w:pPr>
        <w:spacing w:after="0" w:line="240" w:lineRule="auto"/>
      </w:pPr>
      <w:r>
        <w:separator/>
      </w:r>
    </w:p>
  </w:footnote>
  <w:footnote w:type="continuationSeparator" w:id="0">
    <w:p w14:paraId="28C93939" w14:textId="77777777" w:rsidR="000F6BCC" w:rsidRDefault="000F6BCC" w:rsidP="0063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5842" w14:textId="77777777" w:rsidR="00C4294B" w:rsidRPr="00D56FA5" w:rsidRDefault="00C4294B" w:rsidP="00B25832">
    <w:pPr>
      <w:tabs>
        <w:tab w:val="right" w:pos="10467"/>
      </w:tabs>
      <w:spacing w:after="0" w:line="240" w:lineRule="auto"/>
      <w:jc w:val="both"/>
      <w:rPr>
        <w:rFonts w:eastAsia="Times New Roman"/>
        <w:noProof/>
        <w:sz w:val="12"/>
        <w:szCs w:val="12"/>
        <w:lang w:eastAsia="es-AR"/>
      </w:rPr>
    </w:pPr>
    <w:r>
      <w:rPr>
        <w:noProof/>
        <w:lang w:eastAsia="es-AR"/>
      </w:rPr>
      <mc:AlternateContent>
        <mc:Choice Requires="wps">
          <w:drawing>
            <wp:anchor distT="0" distB="0" distL="114300" distR="114300" simplePos="0" relativeHeight="251657728" behindDoc="0" locked="0" layoutInCell="1" allowOverlap="1" wp14:anchorId="1D05E6B0" wp14:editId="0C296613">
              <wp:simplePos x="0" y="0"/>
              <wp:positionH relativeFrom="column">
                <wp:posOffset>2101850</wp:posOffset>
              </wp:positionH>
              <wp:positionV relativeFrom="paragraph">
                <wp:posOffset>-99695</wp:posOffset>
              </wp:positionV>
              <wp:extent cx="4638675" cy="521335"/>
              <wp:effectExtent l="0" t="0" r="47625" b="5016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521335"/>
                      </a:xfrm>
                      <a:prstGeom prst="flowChartAlternate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70953ADB" w14:textId="411DC36A" w:rsidR="00C4294B" w:rsidRDefault="00C4294B" w:rsidP="002A0824">
                          <w:pPr>
                            <w:spacing w:after="0" w:line="240" w:lineRule="auto"/>
                            <w:jc w:val="center"/>
                            <w:rPr>
                              <w:rFonts w:ascii="Arial" w:hAnsi="Arial" w:cs="Arial"/>
                              <w:b/>
                              <w:sz w:val="28"/>
                              <w:szCs w:val="24"/>
                              <w:lang w:val="es-MX"/>
                            </w:rPr>
                          </w:pPr>
                          <w:r w:rsidRPr="002C7015">
                            <w:rPr>
                              <w:rFonts w:ascii="Arial" w:hAnsi="Arial" w:cs="Arial"/>
                              <w:b/>
                              <w:sz w:val="28"/>
                              <w:szCs w:val="24"/>
                              <w:lang w:val="es-MX"/>
                            </w:rPr>
                            <w:t xml:space="preserve">SOLICITUD </w:t>
                          </w:r>
                          <w:r>
                            <w:rPr>
                              <w:rFonts w:ascii="Arial" w:hAnsi="Arial" w:cs="Arial"/>
                              <w:b/>
                              <w:sz w:val="28"/>
                              <w:szCs w:val="24"/>
                              <w:lang w:val="es-MX"/>
                            </w:rPr>
                            <w:t>DE REESTRUCTURACIÓN DE DEUDAS BANCA CANALES</w:t>
                          </w:r>
                        </w:p>
                        <w:p w14:paraId="27FFE184" w14:textId="77777777" w:rsidR="00C4294B" w:rsidRPr="002C7015" w:rsidRDefault="00C4294B" w:rsidP="002A0824">
                          <w:pPr>
                            <w:spacing w:after="0" w:line="240" w:lineRule="auto"/>
                            <w:jc w:val="center"/>
                            <w:rPr>
                              <w:rFonts w:ascii="Arial" w:hAnsi="Arial" w:cs="Arial"/>
                              <w:b/>
                              <w:sz w:val="28"/>
                              <w:szCs w:val="24"/>
                              <w:lang w:val="es-MX"/>
                            </w:rPr>
                          </w:pPr>
                          <w:r w:rsidRPr="002C7015">
                            <w:rPr>
                              <w:rFonts w:ascii="Arial" w:hAnsi="Arial" w:cs="Arial"/>
                              <w:b/>
                              <w:sz w:val="28"/>
                              <w:szCs w:val="24"/>
                              <w:lang w:val="es-MX"/>
                            </w:rPr>
                            <w:t>DE PRÉSTAMO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5E6B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6" type="#_x0000_t176" style="position:absolute;left:0;text-align:left;margin-left:165.5pt;margin-top:-7.85pt;width:365.25pt;height:4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" strokecolor="#666" strokeweight="1pt">
              <v:fill color2="#999" focus="100%" type="gradient"/>
              <v:shadow on="t" color="#7f7f7f" opacity=".5" offset="1pt"/>
              <v:textbox>
                <w:txbxContent>
                  <w:p w14:paraId="70953ADB" w14:textId="411DC36A" w:rsidR="00C4294B" w:rsidRDefault="00C4294B" w:rsidP="002A0824">
                    <w:pPr>
                      <w:spacing w:after="0" w:line="240" w:lineRule="auto"/>
                      <w:jc w:val="center"/>
                      <w:rPr>
                        <w:rFonts w:ascii="Arial" w:hAnsi="Arial" w:cs="Arial"/>
                        <w:b/>
                        <w:sz w:val="28"/>
                        <w:szCs w:val="24"/>
                        <w:lang w:val="es-MX"/>
                      </w:rPr>
                    </w:pPr>
                    <w:r w:rsidRPr="002C7015">
                      <w:rPr>
                        <w:rFonts w:ascii="Arial" w:hAnsi="Arial" w:cs="Arial"/>
                        <w:b/>
                        <w:sz w:val="28"/>
                        <w:szCs w:val="24"/>
                        <w:lang w:val="es-MX"/>
                      </w:rPr>
                      <w:t xml:space="preserve">SOLICITUD </w:t>
                    </w:r>
                    <w:r>
                      <w:rPr>
                        <w:rFonts w:ascii="Arial" w:hAnsi="Arial" w:cs="Arial"/>
                        <w:b/>
                        <w:sz w:val="28"/>
                        <w:szCs w:val="24"/>
                        <w:lang w:val="es-MX"/>
                      </w:rPr>
                      <w:t>DE REESTRUCTURACIÓN DE DEUDAS BANCA CANALES</w:t>
                    </w:r>
                  </w:p>
                  <w:p w14:paraId="27FFE184" w14:textId="77777777" w:rsidR="00C4294B" w:rsidRPr="002C7015" w:rsidRDefault="00C4294B" w:rsidP="002A0824">
                    <w:pPr>
                      <w:spacing w:after="0" w:line="240" w:lineRule="auto"/>
                      <w:jc w:val="center"/>
                      <w:rPr>
                        <w:rFonts w:ascii="Arial" w:hAnsi="Arial" w:cs="Arial"/>
                        <w:b/>
                        <w:sz w:val="28"/>
                        <w:szCs w:val="24"/>
                        <w:lang w:val="es-MX"/>
                      </w:rPr>
                    </w:pPr>
                    <w:r w:rsidRPr="002C7015">
                      <w:rPr>
                        <w:rFonts w:ascii="Arial" w:hAnsi="Arial" w:cs="Arial"/>
                        <w:b/>
                        <w:sz w:val="28"/>
                        <w:szCs w:val="24"/>
                        <w:lang w:val="es-MX"/>
                      </w:rPr>
                      <w:t>DE PRÉSTAMO</w:t>
                    </w:r>
                  </w:p>
                </w:txbxContent>
              </v:textbox>
            </v:shape>
          </w:pict>
        </mc:Fallback>
      </mc:AlternateContent>
    </w:r>
    <w:r>
      <w:rPr>
        <w:rFonts w:eastAsia="Times New Roman"/>
        <w:noProof/>
        <w:sz w:val="20"/>
        <w:szCs w:val="20"/>
        <w:lang w:eastAsia="es-AR"/>
      </w:rPr>
      <w:drawing>
        <wp:inline distT="0" distB="0" distL="0" distR="0" wp14:anchorId="05703B96" wp14:editId="3DAA9ED7">
          <wp:extent cx="1886400" cy="4968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cortado con Linea Blanca de Base.jpg"/>
                  <pic:cNvPicPr/>
                </pic:nvPicPr>
                <pic:blipFill>
                  <a:blip r:embed="rId1">
                    <a:extLst>
                      <a:ext uri="{28A0092B-C50C-407E-A947-70E740481C1C}">
                        <a14:useLocalDpi xmlns:a14="http://schemas.microsoft.com/office/drawing/2010/main" val="0"/>
                      </a:ext>
                    </a:extLst>
                  </a:blip>
                  <a:stretch>
                    <a:fillRect/>
                  </a:stretch>
                </pic:blipFill>
                <pic:spPr>
                  <a:xfrm>
                    <a:off x="0" y="0"/>
                    <a:ext cx="1886400" cy="496800"/>
                  </a:xfrm>
                  <a:prstGeom prst="rect">
                    <a:avLst/>
                  </a:prstGeom>
                </pic:spPr>
              </pic:pic>
            </a:graphicData>
          </a:graphic>
        </wp:inline>
      </w:drawing>
    </w:r>
    <w:r w:rsidRPr="00802B1F">
      <w:rPr>
        <w:rFonts w:eastAsia="Times New Roman"/>
        <w:noProof/>
        <w:sz w:val="20"/>
        <w:szCs w:val="20"/>
        <w:lang w:eastAsia="es-AR"/>
      </w:rPr>
      <w:tab/>
    </w:r>
  </w:p>
  <w:p w14:paraId="13629D18" w14:textId="77777777" w:rsidR="00C4294B" w:rsidRPr="006D6246" w:rsidRDefault="00C4294B">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BFA"/>
    <w:multiLevelType w:val="hybridMultilevel"/>
    <w:tmpl w:val="2A9ABAC0"/>
    <w:lvl w:ilvl="0" w:tplc="151AD9DE">
      <w:start w:val="1"/>
      <w:numFmt w:val="decimal"/>
      <w:lvlText w:val="%1."/>
      <w:lvlJc w:val="left"/>
      <w:pPr>
        <w:ind w:left="643" w:hanging="360"/>
      </w:pPr>
      <w:rPr>
        <w:rFonts w:hint="default"/>
        <w:b/>
      </w:rPr>
    </w:lvl>
    <w:lvl w:ilvl="1" w:tplc="20747168">
      <w:start w:val="1"/>
      <w:numFmt w:val="lowerLetter"/>
      <w:lvlText w:val="%2."/>
      <w:lvlJc w:val="left"/>
      <w:pPr>
        <w:ind w:left="1363" w:hanging="360"/>
      </w:pPr>
      <w:rPr>
        <w:b/>
      </w:rPr>
    </w:lvl>
    <w:lvl w:ilvl="2" w:tplc="2C0A001B">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1" w15:restartNumberingAfterBreak="0">
    <w:nsid w:val="0B4F0359"/>
    <w:multiLevelType w:val="hybridMultilevel"/>
    <w:tmpl w:val="E04AFD3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667073"/>
    <w:multiLevelType w:val="hybridMultilevel"/>
    <w:tmpl w:val="0CCAEFDE"/>
    <w:lvl w:ilvl="0" w:tplc="C22234E0">
      <w:start w:val="1"/>
      <w:numFmt w:val="lowerLetter"/>
      <w:lvlText w:val="%1)"/>
      <w:lvlJc w:val="left"/>
      <w:pPr>
        <w:ind w:left="643" w:hanging="360"/>
      </w:pPr>
      <w:rPr>
        <w:rFonts w:hint="default"/>
        <w:b/>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3" w15:restartNumberingAfterBreak="0">
    <w:nsid w:val="0C247834"/>
    <w:multiLevelType w:val="hybridMultilevel"/>
    <w:tmpl w:val="E294FC7E"/>
    <w:lvl w:ilvl="0" w:tplc="71BA4A0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CFE2F2F"/>
    <w:multiLevelType w:val="hybridMultilevel"/>
    <w:tmpl w:val="B2D2B6AC"/>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E6B4DCD"/>
    <w:multiLevelType w:val="hybridMultilevel"/>
    <w:tmpl w:val="0F904598"/>
    <w:lvl w:ilvl="0" w:tplc="429CA4EA">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6E21913"/>
    <w:multiLevelType w:val="hybridMultilevel"/>
    <w:tmpl w:val="C0528456"/>
    <w:lvl w:ilvl="0" w:tplc="54E2E938">
      <w:start w:val="1"/>
      <w:numFmt w:val="decimal"/>
      <w:lvlText w:val="(%1)"/>
      <w:lvlJc w:val="left"/>
      <w:pPr>
        <w:ind w:left="218" w:hanging="360"/>
      </w:pPr>
      <w:rPr>
        <w:rFonts w:hint="default"/>
      </w:rPr>
    </w:lvl>
    <w:lvl w:ilvl="1" w:tplc="2C0A0019" w:tentative="1">
      <w:start w:val="1"/>
      <w:numFmt w:val="lowerLetter"/>
      <w:lvlText w:val="%2."/>
      <w:lvlJc w:val="left"/>
      <w:pPr>
        <w:ind w:left="938" w:hanging="360"/>
      </w:pPr>
    </w:lvl>
    <w:lvl w:ilvl="2" w:tplc="2C0A001B" w:tentative="1">
      <w:start w:val="1"/>
      <w:numFmt w:val="lowerRoman"/>
      <w:lvlText w:val="%3."/>
      <w:lvlJc w:val="right"/>
      <w:pPr>
        <w:ind w:left="1658" w:hanging="180"/>
      </w:pPr>
    </w:lvl>
    <w:lvl w:ilvl="3" w:tplc="2C0A000F" w:tentative="1">
      <w:start w:val="1"/>
      <w:numFmt w:val="decimal"/>
      <w:lvlText w:val="%4."/>
      <w:lvlJc w:val="left"/>
      <w:pPr>
        <w:ind w:left="2378" w:hanging="360"/>
      </w:pPr>
    </w:lvl>
    <w:lvl w:ilvl="4" w:tplc="2C0A0019" w:tentative="1">
      <w:start w:val="1"/>
      <w:numFmt w:val="lowerLetter"/>
      <w:lvlText w:val="%5."/>
      <w:lvlJc w:val="left"/>
      <w:pPr>
        <w:ind w:left="3098" w:hanging="360"/>
      </w:pPr>
    </w:lvl>
    <w:lvl w:ilvl="5" w:tplc="2C0A001B" w:tentative="1">
      <w:start w:val="1"/>
      <w:numFmt w:val="lowerRoman"/>
      <w:lvlText w:val="%6."/>
      <w:lvlJc w:val="right"/>
      <w:pPr>
        <w:ind w:left="3818" w:hanging="180"/>
      </w:pPr>
    </w:lvl>
    <w:lvl w:ilvl="6" w:tplc="2C0A000F" w:tentative="1">
      <w:start w:val="1"/>
      <w:numFmt w:val="decimal"/>
      <w:lvlText w:val="%7."/>
      <w:lvlJc w:val="left"/>
      <w:pPr>
        <w:ind w:left="4538" w:hanging="360"/>
      </w:pPr>
    </w:lvl>
    <w:lvl w:ilvl="7" w:tplc="2C0A0019" w:tentative="1">
      <w:start w:val="1"/>
      <w:numFmt w:val="lowerLetter"/>
      <w:lvlText w:val="%8."/>
      <w:lvlJc w:val="left"/>
      <w:pPr>
        <w:ind w:left="5258" w:hanging="360"/>
      </w:pPr>
    </w:lvl>
    <w:lvl w:ilvl="8" w:tplc="2C0A001B" w:tentative="1">
      <w:start w:val="1"/>
      <w:numFmt w:val="lowerRoman"/>
      <w:lvlText w:val="%9."/>
      <w:lvlJc w:val="right"/>
      <w:pPr>
        <w:ind w:left="5978" w:hanging="180"/>
      </w:pPr>
    </w:lvl>
  </w:abstractNum>
  <w:abstractNum w:abstractNumId="7" w15:restartNumberingAfterBreak="0">
    <w:nsid w:val="185A7641"/>
    <w:multiLevelType w:val="hybridMultilevel"/>
    <w:tmpl w:val="F46EB306"/>
    <w:lvl w:ilvl="0" w:tplc="95185110">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B5C5444"/>
    <w:multiLevelType w:val="hybridMultilevel"/>
    <w:tmpl w:val="2E4C6E34"/>
    <w:lvl w:ilvl="0" w:tplc="09F2F4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EA31AAB"/>
    <w:multiLevelType w:val="hybridMultilevel"/>
    <w:tmpl w:val="E1D404FA"/>
    <w:lvl w:ilvl="0" w:tplc="6B54DF94">
      <w:start w:val="1"/>
      <w:numFmt w:val="lowerLetter"/>
      <w:lvlText w:val="%1)"/>
      <w:lvlJc w:val="left"/>
      <w:pPr>
        <w:ind w:left="720" w:hanging="360"/>
      </w:pPr>
      <w:rPr>
        <w:rFonts w:hint="default"/>
        <w:sz w:val="1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1F6654D3"/>
    <w:multiLevelType w:val="hybridMultilevel"/>
    <w:tmpl w:val="B5A8711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4AE5849"/>
    <w:multiLevelType w:val="hybridMultilevel"/>
    <w:tmpl w:val="8556D2DA"/>
    <w:lvl w:ilvl="0" w:tplc="CC4CF71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6430ECF"/>
    <w:multiLevelType w:val="hybridMultilevel"/>
    <w:tmpl w:val="B016A846"/>
    <w:lvl w:ilvl="0" w:tplc="423EB05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F52062C"/>
    <w:multiLevelType w:val="hybridMultilevel"/>
    <w:tmpl w:val="FD46345C"/>
    <w:lvl w:ilvl="0" w:tplc="BA9C7A5A">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5EE1AF9"/>
    <w:multiLevelType w:val="hybridMultilevel"/>
    <w:tmpl w:val="674EA650"/>
    <w:lvl w:ilvl="0" w:tplc="013213D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6DE31AB"/>
    <w:multiLevelType w:val="hybridMultilevel"/>
    <w:tmpl w:val="2A9ABAC0"/>
    <w:lvl w:ilvl="0" w:tplc="151AD9DE">
      <w:start w:val="1"/>
      <w:numFmt w:val="decimal"/>
      <w:lvlText w:val="%1."/>
      <w:lvlJc w:val="left"/>
      <w:pPr>
        <w:ind w:left="643" w:hanging="360"/>
      </w:pPr>
      <w:rPr>
        <w:rFonts w:hint="default"/>
        <w:b/>
      </w:rPr>
    </w:lvl>
    <w:lvl w:ilvl="1" w:tplc="20747168">
      <w:start w:val="1"/>
      <w:numFmt w:val="lowerLetter"/>
      <w:lvlText w:val="%2."/>
      <w:lvlJc w:val="left"/>
      <w:pPr>
        <w:ind w:left="1363" w:hanging="360"/>
      </w:pPr>
      <w:rPr>
        <w:b/>
      </w:rPr>
    </w:lvl>
    <w:lvl w:ilvl="2" w:tplc="2C0A001B">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16" w15:restartNumberingAfterBreak="0">
    <w:nsid w:val="3C554C24"/>
    <w:multiLevelType w:val="hybridMultilevel"/>
    <w:tmpl w:val="9F8C2EEA"/>
    <w:lvl w:ilvl="0" w:tplc="2C0A001B">
      <w:start w:val="1"/>
      <w:numFmt w:val="lowerRoman"/>
      <w:lvlText w:val="%1."/>
      <w:lvlJc w:val="right"/>
      <w:pPr>
        <w:ind w:left="2083" w:hanging="18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3F7E7E08"/>
    <w:multiLevelType w:val="hybridMultilevel"/>
    <w:tmpl w:val="2A9ABAC0"/>
    <w:lvl w:ilvl="0" w:tplc="151AD9DE">
      <w:start w:val="1"/>
      <w:numFmt w:val="decimal"/>
      <w:lvlText w:val="%1."/>
      <w:lvlJc w:val="left"/>
      <w:pPr>
        <w:ind w:left="643" w:hanging="360"/>
      </w:pPr>
      <w:rPr>
        <w:rFonts w:hint="default"/>
        <w:b/>
      </w:rPr>
    </w:lvl>
    <w:lvl w:ilvl="1" w:tplc="20747168">
      <w:start w:val="1"/>
      <w:numFmt w:val="lowerLetter"/>
      <w:lvlText w:val="%2."/>
      <w:lvlJc w:val="left"/>
      <w:pPr>
        <w:ind w:left="1363" w:hanging="360"/>
      </w:pPr>
      <w:rPr>
        <w:b/>
      </w:rPr>
    </w:lvl>
    <w:lvl w:ilvl="2" w:tplc="2C0A001B">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18" w15:restartNumberingAfterBreak="0">
    <w:nsid w:val="4305484B"/>
    <w:multiLevelType w:val="hybridMultilevel"/>
    <w:tmpl w:val="4080F03E"/>
    <w:lvl w:ilvl="0" w:tplc="C97045A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432E727A"/>
    <w:multiLevelType w:val="hybridMultilevel"/>
    <w:tmpl w:val="1528F606"/>
    <w:lvl w:ilvl="0" w:tplc="20747168">
      <w:start w:val="1"/>
      <w:numFmt w:val="lowerLetter"/>
      <w:lvlText w:val="%1."/>
      <w:lvlJc w:val="left"/>
      <w:pPr>
        <w:ind w:left="1363"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64B7FE6"/>
    <w:multiLevelType w:val="hybridMultilevel"/>
    <w:tmpl w:val="E294FC7E"/>
    <w:lvl w:ilvl="0" w:tplc="71BA4A0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7BF29BA"/>
    <w:multiLevelType w:val="hybridMultilevel"/>
    <w:tmpl w:val="8940F48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D992103"/>
    <w:multiLevelType w:val="hybridMultilevel"/>
    <w:tmpl w:val="E80CD39E"/>
    <w:lvl w:ilvl="0" w:tplc="CECE417A">
      <w:start w:val="1"/>
      <w:numFmt w:val="lowerLetter"/>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533E25DF"/>
    <w:multiLevelType w:val="hybridMultilevel"/>
    <w:tmpl w:val="2A9ABAC0"/>
    <w:lvl w:ilvl="0" w:tplc="151AD9DE">
      <w:start w:val="1"/>
      <w:numFmt w:val="decimal"/>
      <w:lvlText w:val="%1."/>
      <w:lvlJc w:val="left"/>
      <w:pPr>
        <w:ind w:left="643" w:hanging="360"/>
      </w:pPr>
      <w:rPr>
        <w:rFonts w:hint="default"/>
        <w:b/>
      </w:rPr>
    </w:lvl>
    <w:lvl w:ilvl="1" w:tplc="20747168">
      <w:start w:val="1"/>
      <w:numFmt w:val="lowerLetter"/>
      <w:lvlText w:val="%2."/>
      <w:lvlJc w:val="left"/>
      <w:pPr>
        <w:ind w:left="1363" w:hanging="360"/>
      </w:pPr>
      <w:rPr>
        <w:b/>
      </w:rPr>
    </w:lvl>
    <w:lvl w:ilvl="2" w:tplc="2C0A001B">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24" w15:restartNumberingAfterBreak="0">
    <w:nsid w:val="5578179E"/>
    <w:multiLevelType w:val="hybridMultilevel"/>
    <w:tmpl w:val="FE36010E"/>
    <w:lvl w:ilvl="0" w:tplc="DE8064E2">
      <w:start w:val="1"/>
      <w:numFmt w:val="lowerRoman"/>
      <w:lvlText w:val="%1."/>
      <w:lvlJc w:val="righ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56B9367F"/>
    <w:multiLevelType w:val="hybridMultilevel"/>
    <w:tmpl w:val="ACF47A16"/>
    <w:lvl w:ilvl="0" w:tplc="2C0A001B">
      <w:start w:val="1"/>
      <w:numFmt w:val="lowerRoman"/>
      <w:lvlText w:val="%1."/>
      <w:lvlJc w:val="right"/>
      <w:pPr>
        <w:ind w:left="180" w:hanging="180"/>
      </w:pPr>
    </w:lvl>
    <w:lvl w:ilvl="1" w:tplc="2C0A0019" w:tentative="1">
      <w:start w:val="1"/>
      <w:numFmt w:val="lowerLetter"/>
      <w:lvlText w:val="%2."/>
      <w:lvlJc w:val="left"/>
      <w:pPr>
        <w:ind w:left="-463" w:hanging="360"/>
      </w:pPr>
    </w:lvl>
    <w:lvl w:ilvl="2" w:tplc="2C0A001B" w:tentative="1">
      <w:start w:val="1"/>
      <w:numFmt w:val="lowerRoman"/>
      <w:lvlText w:val="%3."/>
      <w:lvlJc w:val="right"/>
      <w:pPr>
        <w:ind w:left="257" w:hanging="180"/>
      </w:pPr>
    </w:lvl>
    <w:lvl w:ilvl="3" w:tplc="2C0A000F" w:tentative="1">
      <w:start w:val="1"/>
      <w:numFmt w:val="decimal"/>
      <w:lvlText w:val="%4."/>
      <w:lvlJc w:val="left"/>
      <w:pPr>
        <w:ind w:left="977" w:hanging="360"/>
      </w:pPr>
    </w:lvl>
    <w:lvl w:ilvl="4" w:tplc="2C0A0019" w:tentative="1">
      <w:start w:val="1"/>
      <w:numFmt w:val="lowerLetter"/>
      <w:lvlText w:val="%5."/>
      <w:lvlJc w:val="left"/>
      <w:pPr>
        <w:ind w:left="1697" w:hanging="360"/>
      </w:pPr>
    </w:lvl>
    <w:lvl w:ilvl="5" w:tplc="2C0A001B" w:tentative="1">
      <w:start w:val="1"/>
      <w:numFmt w:val="lowerRoman"/>
      <w:lvlText w:val="%6."/>
      <w:lvlJc w:val="right"/>
      <w:pPr>
        <w:ind w:left="2417" w:hanging="180"/>
      </w:pPr>
    </w:lvl>
    <w:lvl w:ilvl="6" w:tplc="2C0A000F" w:tentative="1">
      <w:start w:val="1"/>
      <w:numFmt w:val="decimal"/>
      <w:lvlText w:val="%7."/>
      <w:lvlJc w:val="left"/>
      <w:pPr>
        <w:ind w:left="3137" w:hanging="360"/>
      </w:pPr>
    </w:lvl>
    <w:lvl w:ilvl="7" w:tplc="2C0A0019" w:tentative="1">
      <w:start w:val="1"/>
      <w:numFmt w:val="lowerLetter"/>
      <w:lvlText w:val="%8."/>
      <w:lvlJc w:val="left"/>
      <w:pPr>
        <w:ind w:left="3857" w:hanging="360"/>
      </w:pPr>
    </w:lvl>
    <w:lvl w:ilvl="8" w:tplc="2C0A001B" w:tentative="1">
      <w:start w:val="1"/>
      <w:numFmt w:val="lowerRoman"/>
      <w:lvlText w:val="%9."/>
      <w:lvlJc w:val="right"/>
      <w:pPr>
        <w:ind w:left="4577" w:hanging="180"/>
      </w:pPr>
    </w:lvl>
  </w:abstractNum>
  <w:abstractNum w:abstractNumId="26" w15:restartNumberingAfterBreak="0">
    <w:nsid w:val="584B0C3C"/>
    <w:multiLevelType w:val="hybridMultilevel"/>
    <w:tmpl w:val="2E4C6E34"/>
    <w:lvl w:ilvl="0" w:tplc="09F2F474">
      <w:start w:val="1"/>
      <w:numFmt w:val="decimal"/>
      <w:lvlText w:val="%1."/>
      <w:lvlJc w:val="left"/>
      <w:pPr>
        <w:ind w:left="644"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59171B2B"/>
    <w:multiLevelType w:val="hybridMultilevel"/>
    <w:tmpl w:val="D3BEB8C8"/>
    <w:lvl w:ilvl="0" w:tplc="1D9EB066">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5AB63CE5"/>
    <w:multiLevelType w:val="hybridMultilevel"/>
    <w:tmpl w:val="A4140C20"/>
    <w:lvl w:ilvl="0" w:tplc="3FB8BF8A">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870699C"/>
    <w:multiLevelType w:val="hybridMultilevel"/>
    <w:tmpl w:val="F10E6564"/>
    <w:lvl w:ilvl="0" w:tplc="151AD9DE">
      <w:start w:val="1"/>
      <w:numFmt w:val="decimal"/>
      <w:lvlText w:val="%1."/>
      <w:lvlJc w:val="left"/>
      <w:pPr>
        <w:ind w:left="643" w:hanging="360"/>
      </w:pPr>
      <w:rPr>
        <w:rFonts w:hint="default"/>
        <w:b/>
      </w:rPr>
    </w:lvl>
    <w:lvl w:ilvl="1" w:tplc="20747168">
      <w:start w:val="1"/>
      <w:numFmt w:val="lowerLetter"/>
      <w:lvlText w:val="%2."/>
      <w:lvlJc w:val="left"/>
      <w:pPr>
        <w:ind w:left="1363" w:hanging="360"/>
      </w:pPr>
      <w:rPr>
        <w:b/>
      </w:rPr>
    </w:lvl>
    <w:lvl w:ilvl="2" w:tplc="2C0A001B">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30" w15:restartNumberingAfterBreak="0">
    <w:nsid w:val="688B69B9"/>
    <w:multiLevelType w:val="hybridMultilevel"/>
    <w:tmpl w:val="730E451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69035E72"/>
    <w:multiLevelType w:val="hybridMultilevel"/>
    <w:tmpl w:val="126AC31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F611E9D"/>
    <w:multiLevelType w:val="hybridMultilevel"/>
    <w:tmpl w:val="92AC6B26"/>
    <w:lvl w:ilvl="0" w:tplc="EC169BFC">
      <w:start w:val="1"/>
      <w:numFmt w:val="lowerLetter"/>
      <w:lvlText w:val="%1)"/>
      <w:lvlJc w:val="left"/>
      <w:pPr>
        <w:ind w:left="649" w:hanging="360"/>
      </w:pPr>
      <w:rPr>
        <w:rFonts w:hint="default"/>
      </w:rPr>
    </w:lvl>
    <w:lvl w:ilvl="1" w:tplc="2C0A0019" w:tentative="1">
      <w:start w:val="1"/>
      <w:numFmt w:val="lowerLetter"/>
      <w:lvlText w:val="%2."/>
      <w:lvlJc w:val="left"/>
      <w:pPr>
        <w:ind w:left="1369" w:hanging="360"/>
      </w:pPr>
    </w:lvl>
    <w:lvl w:ilvl="2" w:tplc="2C0A001B" w:tentative="1">
      <w:start w:val="1"/>
      <w:numFmt w:val="lowerRoman"/>
      <w:lvlText w:val="%3."/>
      <w:lvlJc w:val="right"/>
      <w:pPr>
        <w:ind w:left="2089" w:hanging="180"/>
      </w:pPr>
    </w:lvl>
    <w:lvl w:ilvl="3" w:tplc="2C0A000F" w:tentative="1">
      <w:start w:val="1"/>
      <w:numFmt w:val="decimal"/>
      <w:lvlText w:val="%4."/>
      <w:lvlJc w:val="left"/>
      <w:pPr>
        <w:ind w:left="2809" w:hanging="360"/>
      </w:pPr>
    </w:lvl>
    <w:lvl w:ilvl="4" w:tplc="2C0A0019" w:tentative="1">
      <w:start w:val="1"/>
      <w:numFmt w:val="lowerLetter"/>
      <w:lvlText w:val="%5."/>
      <w:lvlJc w:val="left"/>
      <w:pPr>
        <w:ind w:left="3529" w:hanging="360"/>
      </w:pPr>
    </w:lvl>
    <w:lvl w:ilvl="5" w:tplc="2C0A001B" w:tentative="1">
      <w:start w:val="1"/>
      <w:numFmt w:val="lowerRoman"/>
      <w:lvlText w:val="%6."/>
      <w:lvlJc w:val="right"/>
      <w:pPr>
        <w:ind w:left="4249" w:hanging="180"/>
      </w:pPr>
    </w:lvl>
    <w:lvl w:ilvl="6" w:tplc="2C0A000F" w:tentative="1">
      <w:start w:val="1"/>
      <w:numFmt w:val="decimal"/>
      <w:lvlText w:val="%7."/>
      <w:lvlJc w:val="left"/>
      <w:pPr>
        <w:ind w:left="4969" w:hanging="360"/>
      </w:pPr>
    </w:lvl>
    <w:lvl w:ilvl="7" w:tplc="2C0A0019" w:tentative="1">
      <w:start w:val="1"/>
      <w:numFmt w:val="lowerLetter"/>
      <w:lvlText w:val="%8."/>
      <w:lvlJc w:val="left"/>
      <w:pPr>
        <w:ind w:left="5689" w:hanging="360"/>
      </w:pPr>
    </w:lvl>
    <w:lvl w:ilvl="8" w:tplc="2C0A001B" w:tentative="1">
      <w:start w:val="1"/>
      <w:numFmt w:val="lowerRoman"/>
      <w:lvlText w:val="%9."/>
      <w:lvlJc w:val="right"/>
      <w:pPr>
        <w:ind w:left="6409" w:hanging="180"/>
      </w:pPr>
    </w:lvl>
  </w:abstractNum>
  <w:abstractNum w:abstractNumId="33" w15:restartNumberingAfterBreak="0">
    <w:nsid w:val="71120942"/>
    <w:multiLevelType w:val="hybridMultilevel"/>
    <w:tmpl w:val="2A9ABAC0"/>
    <w:lvl w:ilvl="0" w:tplc="151AD9DE">
      <w:start w:val="1"/>
      <w:numFmt w:val="decimal"/>
      <w:lvlText w:val="%1."/>
      <w:lvlJc w:val="left"/>
      <w:pPr>
        <w:ind w:left="643" w:hanging="360"/>
      </w:pPr>
      <w:rPr>
        <w:rFonts w:hint="default"/>
        <w:b/>
      </w:rPr>
    </w:lvl>
    <w:lvl w:ilvl="1" w:tplc="20747168">
      <w:start w:val="1"/>
      <w:numFmt w:val="lowerLetter"/>
      <w:lvlText w:val="%2."/>
      <w:lvlJc w:val="left"/>
      <w:pPr>
        <w:ind w:left="1363" w:hanging="360"/>
      </w:pPr>
      <w:rPr>
        <w:b/>
      </w:rPr>
    </w:lvl>
    <w:lvl w:ilvl="2" w:tplc="2C0A001B">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34" w15:restartNumberingAfterBreak="0">
    <w:nsid w:val="71B75955"/>
    <w:multiLevelType w:val="hybridMultilevel"/>
    <w:tmpl w:val="1598E13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3F00DBC"/>
    <w:multiLevelType w:val="hybridMultilevel"/>
    <w:tmpl w:val="2AB84F54"/>
    <w:lvl w:ilvl="0" w:tplc="4C887F5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4AD645C"/>
    <w:multiLevelType w:val="hybridMultilevel"/>
    <w:tmpl w:val="BEC06AAC"/>
    <w:lvl w:ilvl="0" w:tplc="C6CAC96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7AAC7BE7"/>
    <w:multiLevelType w:val="hybridMultilevel"/>
    <w:tmpl w:val="FA6457B0"/>
    <w:lvl w:ilvl="0" w:tplc="5358B614">
      <w:start w:val="1"/>
      <w:numFmt w:val="lowerLetter"/>
      <w:lvlText w:val="%1)"/>
      <w:lvlJc w:val="left"/>
      <w:pPr>
        <w:ind w:left="720" w:hanging="360"/>
      </w:pPr>
      <w:rPr>
        <w:rFonts w:hint="default"/>
        <w:b/>
        <w:sz w:val="1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7B57017E"/>
    <w:multiLevelType w:val="hybridMultilevel"/>
    <w:tmpl w:val="D7F45BEC"/>
    <w:lvl w:ilvl="0" w:tplc="E0DC1BD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7BD03E74"/>
    <w:multiLevelType w:val="hybridMultilevel"/>
    <w:tmpl w:val="0CCAEFDE"/>
    <w:lvl w:ilvl="0" w:tplc="C22234E0">
      <w:start w:val="1"/>
      <w:numFmt w:val="lowerLetter"/>
      <w:lvlText w:val="%1)"/>
      <w:lvlJc w:val="left"/>
      <w:pPr>
        <w:ind w:left="643" w:hanging="360"/>
      </w:pPr>
      <w:rPr>
        <w:rFonts w:hint="default"/>
        <w:b/>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40" w15:restartNumberingAfterBreak="0">
    <w:nsid w:val="7E932C24"/>
    <w:multiLevelType w:val="hybridMultilevel"/>
    <w:tmpl w:val="2D325740"/>
    <w:lvl w:ilvl="0" w:tplc="9D3CAFC6">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7F1B0B96"/>
    <w:multiLevelType w:val="hybridMultilevel"/>
    <w:tmpl w:val="9F0068DA"/>
    <w:lvl w:ilvl="0" w:tplc="CDBE80CC">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432819058">
    <w:abstractNumId w:val="30"/>
  </w:num>
  <w:num w:numId="2" w16cid:durableId="1958633653">
    <w:abstractNumId w:val="1"/>
  </w:num>
  <w:num w:numId="3" w16cid:durableId="2013607257">
    <w:abstractNumId w:val="20"/>
  </w:num>
  <w:num w:numId="4" w16cid:durableId="344139375">
    <w:abstractNumId w:val="38"/>
  </w:num>
  <w:num w:numId="5" w16cid:durableId="1058289295">
    <w:abstractNumId w:val="11"/>
  </w:num>
  <w:num w:numId="6" w16cid:durableId="2017684915">
    <w:abstractNumId w:val="26"/>
  </w:num>
  <w:num w:numId="7" w16cid:durableId="397941539">
    <w:abstractNumId w:val="18"/>
  </w:num>
  <w:num w:numId="8" w16cid:durableId="862398255">
    <w:abstractNumId w:val="12"/>
  </w:num>
  <w:num w:numId="9" w16cid:durableId="1900675298">
    <w:abstractNumId w:val="34"/>
  </w:num>
  <w:num w:numId="10" w16cid:durableId="1027365099">
    <w:abstractNumId w:val="4"/>
  </w:num>
  <w:num w:numId="11" w16cid:durableId="197933671">
    <w:abstractNumId w:val="10"/>
  </w:num>
  <w:num w:numId="12" w16cid:durableId="746609747">
    <w:abstractNumId w:val="3"/>
  </w:num>
  <w:num w:numId="13" w16cid:durableId="2130195266">
    <w:abstractNumId w:val="36"/>
  </w:num>
  <w:num w:numId="14" w16cid:durableId="1645309388">
    <w:abstractNumId w:val="14"/>
  </w:num>
  <w:num w:numId="15" w16cid:durableId="1677346758">
    <w:abstractNumId w:val="8"/>
  </w:num>
  <w:num w:numId="16" w16cid:durableId="1779400516">
    <w:abstractNumId w:val="31"/>
  </w:num>
  <w:num w:numId="17" w16cid:durableId="442269363">
    <w:abstractNumId w:val="40"/>
  </w:num>
  <w:num w:numId="18" w16cid:durableId="800727639">
    <w:abstractNumId w:val="13"/>
  </w:num>
  <w:num w:numId="19" w16cid:durableId="1971665862">
    <w:abstractNumId w:val="35"/>
  </w:num>
  <w:num w:numId="20" w16cid:durableId="467750998">
    <w:abstractNumId w:val="5"/>
  </w:num>
  <w:num w:numId="21" w16cid:durableId="110979256">
    <w:abstractNumId w:val="28"/>
  </w:num>
  <w:num w:numId="22" w16cid:durableId="1969819918">
    <w:abstractNumId w:val="7"/>
  </w:num>
  <w:num w:numId="23" w16cid:durableId="819082166">
    <w:abstractNumId w:val="27"/>
  </w:num>
  <w:num w:numId="24" w16cid:durableId="1319459304">
    <w:abstractNumId w:val="21"/>
  </w:num>
  <w:num w:numId="25" w16cid:durableId="1739744266">
    <w:abstractNumId w:val="6"/>
  </w:num>
  <w:num w:numId="26" w16cid:durableId="318923356">
    <w:abstractNumId w:val="41"/>
  </w:num>
  <w:num w:numId="27" w16cid:durableId="380985954">
    <w:abstractNumId w:val="22"/>
  </w:num>
  <w:num w:numId="28" w16cid:durableId="1199388870">
    <w:abstractNumId w:val="24"/>
  </w:num>
  <w:num w:numId="29" w16cid:durableId="1838109762">
    <w:abstractNumId w:val="32"/>
  </w:num>
  <w:num w:numId="30" w16cid:durableId="2062551786">
    <w:abstractNumId w:val="2"/>
  </w:num>
  <w:num w:numId="31" w16cid:durableId="1032026870">
    <w:abstractNumId w:val="39"/>
  </w:num>
  <w:num w:numId="32" w16cid:durableId="1837107547">
    <w:abstractNumId w:val="9"/>
  </w:num>
  <w:num w:numId="33" w16cid:durableId="2130777950">
    <w:abstractNumId w:val="37"/>
  </w:num>
  <w:num w:numId="34" w16cid:durableId="2067755331">
    <w:abstractNumId w:val="0"/>
  </w:num>
  <w:num w:numId="35" w16cid:durableId="1934623598">
    <w:abstractNumId w:val="16"/>
  </w:num>
  <w:num w:numId="36" w16cid:durableId="1244946019">
    <w:abstractNumId w:val="25"/>
  </w:num>
  <w:num w:numId="37" w16cid:durableId="783813351">
    <w:abstractNumId w:val="29"/>
  </w:num>
  <w:num w:numId="38" w16cid:durableId="208227683">
    <w:abstractNumId w:val="33"/>
  </w:num>
  <w:num w:numId="39" w16cid:durableId="1760129207">
    <w:abstractNumId w:val="23"/>
  </w:num>
  <w:num w:numId="40" w16cid:durableId="1721787681">
    <w:abstractNumId w:val="19"/>
  </w:num>
  <w:num w:numId="41" w16cid:durableId="1159153459">
    <w:abstractNumId w:val="17"/>
  </w:num>
  <w:num w:numId="42" w16cid:durableId="4945411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hJj2Uwlo743PpQ3TC1thoVZGGVN+8te73+qAHqQCyQwJzT3GhnVh9WyogHAzWe1orc4mxYcCwUi2R9KkifDNg==" w:salt="faO3cbx6bvgmvDUNPtPITw=="/>
  <w:defaultTabStop w:val="708"/>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F1"/>
    <w:rsid w:val="0000047F"/>
    <w:rsid w:val="0000137A"/>
    <w:rsid w:val="00001883"/>
    <w:rsid w:val="00001C2D"/>
    <w:rsid w:val="00001D07"/>
    <w:rsid w:val="0000246B"/>
    <w:rsid w:val="0000288F"/>
    <w:rsid w:val="000029EA"/>
    <w:rsid w:val="00002D0B"/>
    <w:rsid w:val="00002F82"/>
    <w:rsid w:val="0000541F"/>
    <w:rsid w:val="00006A5A"/>
    <w:rsid w:val="00006C03"/>
    <w:rsid w:val="00007FCA"/>
    <w:rsid w:val="00010161"/>
    <w:rsid w:val="000103B7"/>
    <w:rsid w:val="00010B5F"/>
    <w:rsid w:val="00010E9E"/>
    <w:rsid w:val="00011216"/>
    <w:rsid w:val="00011724"/>
    <w:rsid w:val="00011757"/>
    <w:rsid w:val="00011820"/>
    <w:rsid w:val="0001212D"/>
    <w:rsid w:val="0001245C"/>
    <w:rsid w:val="00012E28"/>
    <w:rsid w:val="0001436C"/>
    <w:rsid w:val="0001475E"/>
    <w:rsid w:val="00015E30"/>
    <w:rsid w:val="00016BE0"/>
    <w:rsid w:val="00016CA3"/>
    <w:rsid w:val="000173FA"/>
    <w:rsid w:val="00017A7D"/>
    <w:rsid w:val="00020953"/>
    <w:rsid w:val="00020A9E"/>
    <w:rsid w:val="000212EF"/>
    <w:rsid w:val="000219B1"/>
    <w:rsid w:val="00021A7A"/>
    <w:rsid w:val="0002209E"/>
    <w:rsid w:val="000223AF"/>
    <w:rsid w:val="00022869"/>
    <w:rsid w:val="000230A0"/>
    <w:rsid w:val="0002364B"/>
    <w:rsid w:val="00025484"/>
    <w:rsid w:val="000254D3"/>
    <w:rsid w:val="000255EB"/>
    <w:rsid w:val="00025881"/>
    <w:rsid w:val="000271FD"/>
    <w:rsid w:val="0002739F"/>
    <w:rsid w:val="000277BD"/>
    <w:rsid w:val="000312E0"/>
    <w:rsid w:val="00031C5E"/>
    <w:rsid w:val="00031E99"/>
    <w:rsid w:val="00032393"/>
    <w:rsid w:val="00032426"/>
    <w:rsid w:val="0003394F"/>
    <w:rsid w:val="00033D72"/>
    <w:rsid w:val="0003456B"/>
    <w:rsid w:val="00034EC4"/>
    <w:rsid w:val="00036525"/>
    <w:rsid w:val="00036C71"/>
    <w:rsid w:val="000377AC"/>
    <w:rsid w:val="00037BA9"/>
    <w:rsid w:val="00037D78"/>
    <w:rsid w:val="00040175"/>
    <w:rsid w:val="0004053C"/>
    <w:rsid w:val="000405DE"/>
    <w:rsid w:val="000407C6"/>
    <w:rsid w:val="00040D87"/>
    <w:rsid w:val="00040F06"/>
    <w:rsid w:val="00041134"/>
    <w:rsid w:val="0004283A"/>
    <w:rsid w:val="0004332F"/>
    <w:rsid w:val="00043EC7"/>
    <w:rsid w:val="00044FBA"/>
    <w:rsid w:val="00045511"/>
    <w:rsid w:val="00045D72"/>
    <w:rsid w:val="00046BCC"/>
    <w:rsid w:val="00047217"/>
    <w:rsid w:val="000473FD"/>
    <w:rsid w:val="00050862"/>
    <w:rsid w:val="000508B9"/>
    <w:rsid w:val="00050F18"/>
    <w:rsid w:val="000510B3"/>
    <w:rsid w:val="000512ED"/>
    <w:rsid w:val="00052B7C"/>
    <w:rsid w:val="00053076"/>
    <w:rsid w:val="00053C9D"/>
    <w:rsid w:val="00054BA8"/>
    <w:rsid w:val="000552B3"/>
    <w:rsid w:val="00055F0C"/>
    <w:rsid w:val="00056069"/>
    <w:rsid w:val="00056497"/>
    <w:rsid w:val="00056D32"/>
    <w:rsid w:val="000573C5"/>
    <w:rsid w:val="0006003B"/>
    <w:rsid w:val="00060FCF"/>
    <w:rsid w:val="00061622"/>
    <w:rsid w:val="0006211B"/>
    <w:rsid w:val="000623A5"/>
    <w:rsid w:val="00063CC7"/>
    <w:rsid w:val="000652C7"/>
    <w:rsid w:val="00065E12"/>
    <w:rsid w:val="00065FF6"/>
    <w:rsid w:val="00066817"/>
    <w:rsid w:val="000674BD"/>
    <w:rsid w:val="000705DF"/>
    <w:rsid w:val="00070E42"/>
    <w:rsid w:val="000711CA"/>
    <w:rsid w:val="00072381"/>
    <w:rsid w:val="000733EB"/>
    <w:rsid w:val="0007380E"/>
    <w:rsid w:val="00074616"/>
    <w:rsid w:val="00074D91"/>
    <w:rsid w:val="00076304"/>
    <w:rsid w:val="00076981"/>
    <w:rsid w:val="00077FD0"/>
    <w:rsid w:val="00080A0A"/>
    <w:rsid w:val="0008101E"/>
    <w:rsid w:val="000812BE"/>
    <w:rsid w:val="00081DFC"/>
    <w:rsid w:val="00082AA6"/>
    <w:rsid w:val="00083A28"/>
    <w:rsid w:val="00083D82"/>
    <w:rsid w:val="000843CC"/>
    <w:rsid w:val="00084FCD"/>
    <w:rsid w:val="000857A4"/>
    <w:rsid w:val="0008603D"/>
    <w:rsid w:val="00086413"/>
    <w:rsid w:val="00087375"/>
    <w:rsid w:val="00087956"/>
    <w:rsid w:val="00087CCB"/>
    <w:rsid w:val="000937C8"/>
    <w:rsid w:val="00094911"/>
    <w:rsid w:val="00095394"/>
    <w:rsid w:val="000953EC"/>
    <w:rsid w:val="0009565F"/>
    <w:rsid w:val="00095A5F"/>
    <w:rsid w:val="00096075"/>
    <w:rsid w:val="00096F31"/>
    <w:rsid w:val="00097AD5"/>
    <w:rsid w:val="000A0748"/>
    <w:rsid w:val="000A2507"/>
    <w:rsid w:val="000A30D0"/>
    <w:rsid w:val="000A4CE1"/>
    <w:rsid w:val="000A5248"/>
    <w:rsid w:val="000A5570"/>
    <w:rsid w:val="000A56DF"/>
    <w:rsid w:val="000A5992"/>
    <w:rsid w:val="000A59DB"/>
    <w:rsid w:val="000A6C1A"/>
    <w:rsid w:val="000A72C1"/>
    <w:rsid w:val="000A7AF7"/>
    <w:rsid w:val="000A7CBD"/>
    <w:rsid w:val="000B0867"/>
    <w:rsid w:val="000B1354"/>
    <w:rsid w:val="000B1384"/>
    <w:rsid w:val="000B2559"/>
    <w:rsid w:val="000B3102"/>
    <w:rsid w:val="000B49B7"/>
    <w:rsid w:val="000B60CC"/>
    <w:rsid w:val="000B6D4D"/>
    <w:rsid w:val="000B70E3"/>
    <w:rsid w:val="000B76E0"/>
    <w:rsid w:val="000C0026"/>
    <w:rsid w:val="000C013E"/>
    <w:rsid w:val="000C01CA"/>
    <w:rsid w:val="000C2A50"/>
    <w:rsid w:val="000C2AD0"/>
    <w:rsid w:val="000C3412"/>
    <w:rsid w:val="000C3654"/>
    <w:rsid w:val="000C3E5E"/>
    <w:rsid w:val="000C4BFC"/>
    <w:rsid w:val="000C5F25"/>
    <w:rsid w:val="000C6476"/>
    <w:rsid w:val="000C72C1"/>
    <w:rsid w:val="000C74E5"/>
    <w:rsid w:val="000D13CB"/>
    <w:rsid w:val="000D3C51"/>
    <w:rsid w:val="000D41EC"/>
    <w:rsid w:val="000D5743"/>
    <w:rsid w:val="000D5CF2"/>
    <w:rsid w:val="000D679B"/>
    <w:rsid w:val="000D7704"/>
    <w:rsid w:val="000E12C1"/>
    <w:rsid w:val="000E160C"/>
    <w:rsid w:val="000E2483"/>
    <w:rsid w:val="000E3CD3"/>
    <w:rsid w:val="000E42D2"/>
    <w:rsid w:val="000E501C"/>
    <w:rsid w:val="000E51B7"/>
    <w:rsid w:val="000E51FE"/>
    <w:rsid w:val="000F016A"/>
    <w:rsid w:val="000F0FD4"/>
    <w:rsid w:val="000F2192"/>
    <w:rsid w:val="000F3C9E"/>
    <w:rsid w:val="000F3D15"/>
    <w:rsid w:val="000F4072"/>
    <w:rsid w:val="000F4AFA"/>
    <w:rsid w:val="000F4FDF"/>
    <w:rsid w:val="000F51D5"/>
    <w:rsid w:val="000F6BCC"/>
    <w:rsid w:val="000F7654"/>
    <w:rsid w:val="000F7C8E"/>
    <w:rsid w:val="00100430"/>
    <w:rsid w:val="00100656"/>
    <w:rsid w:val="00100E3D"/>
    <w:rsid w:val="001014F5"/>
    <w:rsid w:val="00102791"/>
    <w:rsid w:val="00102B7A"/>
    <w:rsid w:val="00102DFB"/>
    <w:rsid w:val="00102FB7"/>
    <w:rsid w:val="00103C95"/>
    <w:rsid w:val="00104F5F"/>
    <w:rsid w:val="001059AD"/>
    <w:rsid w:val="0010635C"/>
    <w:rsid w:val="00107924"/>
    <w:rsid w:val="00107B6F"/>
    <w:rsid w:val="0011115D"/>
    <w:rsid w:val="00112569"/>
    <w:rsid w:val="001125E9"/>
    <w:rsid w:val="00113007"/>
    <w:rsid w:val="0011321C"/>
    <w:rsid w:val="00114115"/>
    <w:rsid w:val="0011456B"/>
    <w:rsid w:val="00114F7D"/>
    <w:rsid w:val="00115706"/>
    <w:rsid w:val="00116ECA"/>
    <w:rsid w:val="00117B4C"/>
    <w:rsid w:val="00117C3F"/>
    <w:rsid w:val="00117CB6"/>
    <w:rsid w:val="00120F07"/>
    <w:rsid w:val="001224F7"/>
    <w:rsid w:val="00122970"/>
    <w:rsid w:val="00122AD4"/>
    <w:rsid w:val="00122FDD"/>
    <w:rsid w:val="00123048"/>
    <w:rsid w:val="0012359F"/>
    <w:rsid w:val="00124BB7"/>
    <w:rsid w:val="00125BA3"/>
    <w:rsid w:val="001260A0"/>
    <w:rsid w:val="0012613C"/>
    <w:rsid w:val="001264FF"/>
    <w:rsid w:val="001306E2"/>
    <w:rsid w:val="00131048"/>
    <w:rsid w:val="0013152A"/>
    <w:rsid w:val="0013216B"/>
    <w:rsid w:val="001331DA"/>
    <w:rsid w:val="00133568"/>
    <w:rsid w:val="001336BD"/>
    <w:rsid w:val="00133970"/>
    <w:rsid w:val="001339E7"/>
    <w:rsid w:val="00135E14"/>
    <w:rsid w:val="00135F98"/>
    <w:rsid w:val="00136ED1"/>
    <w:rsid w:val="00137739"/>
    <w:rsid w:val="00137C78"/>
    <w:rsid w:val="00137E4D"/>
    <w:rsid w:val="001415FD"/>
    <w:rsid w:val="001422B2"/>
    <w:rsid w:val="001423F0"/>
    <w:rsid w:val="00142A90"/>
    <w:rsid w:val="0014324F"/>
    <w:rsid w:val="00143923"/>
    <w:rsid w:val="0014474E"/>
    <w:rsid w:val="0014477A"/>
    <w:rsid w:val="00144B43"/>
    <w:rsid w:val="00144B5F"/>
    <w:rsid w:val="00145918"/>
    <w:rsid w:val="00145A06"/>
    <w:rsid w:val="0014630F"/>
    <w:rsid w:val="001468CA"/>
    <w:rsid w:val="00150059"/>
    <w:rsid w:val="001515A7"/>
    <w:rsid w:val="001517FF"/>
    <w:rsid w:val="001525AC"/>
    <w:rsid w:val="001568A6"/>
    <w:rsid w:val="00156FCE"/>
    <w:rsid w:val="00157788"/>
    <w:rsid w:val="00157884"/>
    <w:rsid w:val="00157EDE"/>
    <w:rsid w:val="00157F3C"/>
    <w:rsid w:val="00160426"/>
    <w:rsid w:val="001626C2"/>
    <w:rsid w:val="00162B2B"/>
    <w:rsid w:val="001635A2"/>
    <w:rsid w:val="00163856"/>
    <w:rsid w:val="001638F2"/>
    <w:rsid w:val="00164190"/>
    <w:rsid w:val="00165BED"/>
    <w:rsid w:val="00166CC7"/>
    <w:rsid w:val="00167F89"/>
    <w:rsid w:val="0017072B"/>
    <w:rsid w:val="00170A2E"/>
    <w:rsid w:val="00170DBC"/>
    <w:rsid w:val="00171969"/>
    <w:rsid w:val="0017198F"/>
    <w:rsid w:val="00171DC2"/>
    <w:rsid w:val="00173A1C"/>
    <w:rsid w:val="00173B54"/>
    <w:rsid w:val="00173E6A"/>
    <w:rsid w:val="001743CA"/>
    <w:rsid w:val="0017465D"/>
    <w:rsid w:val="00174D7C"/>
    <w:rsid w:val="00175606"/>
    <w:rsid w:val="001767FB"/>
    <w:rsid w:val="001768A6"/>
    <w:rsid w:val="00176F23"/>
    <w:rsid w:val="00182CD2"/>
    <w:rsid w:val="00183232"/>
    <w:rsid w:val="00183E18"/>
    <w:rsid w:val="001844BF"/>
    <w:rsid w:val="001857C5"/>
    <w:rsid w:val="00185A9A"/>
    <w:rsid w:val="00186171"/>
    <w:rsid w:val="0018739A"/>
    <w:rsid w:val="0018781A"/>
    <w:rsid w:val="001879E7"/>
    <w:rsid w:val="0019283B"/>
    <w:rsid w:val="00193000"/>
    <w:rsid w:val="00193109"/>
    <w:rsid w:val="001932E9"/>
    <w:rsid w:val="0019358E"/>
    <w:rsid w:val="0019463B"/>
    <w:rsid w:val="00194F45"/>
    <w:rsid w:val="00195776"/>
    <w:rsid w:val="001958E6"/>
    <w:rsid w:val="00195CD4"/>
    <w:rsid w:val="00195E8C"/>
    <w:rsid w:val="00195EB7"/>
    <w:rsid w:val="0019622B"/>
    <w:rsid w:val="00196D38"/>
    <w:rsid w:val="001A09D7"/>
    <w:rsid w:val="001A1553"/>
    <w:rsid w:val="001A1D33"/>
    <w:rsid w:val="001A24EA"/>
    <w:rsid w:val="001A49BC"/>
    <w:rsid w:val="001A4B6B"/>
    <w:rsid w:val="001A59B6"/>
    <w:rsid w:val="001A751A"/>
    <w:rsid w:val="001B1FD4"/>
    <w:rsid w:val="001B237D"/>
    <w:rsid w:val="001B433F"/>
    <w:rsid w:val="001B47D1"/>
    <w:rsid w:val="001B4A6B"/>
    <w:rsid w:val="001B5390"/>
    <w:rsid w:val="001B6836"/>
    <w:rsid w:val="001B6989"/>
    <w:rsid w:val="001B6E35"/>
    <w:rsid w:val="001B770E"/>
    <w:rsid w:val="001C02A2"/>
    <w:rsid w:val="001C09DE"/>
    <w:rsid w:val="001C119C"/>
    <w:rsid w:val="001C34FC"/>
    <w:rsid w:val="001C405D"/>
    <w:rsid w:val="001C4CBC"/>
    <w:rsid w:val="001C52CA"/>
    <w:rsid w:val="001C59A5"/>
    <w:rsid w:val="001C5D90"/>
    <w:rsid w:val="001C6E60"/>
    <w:rsid w:val="001C7C03"/>
    <w:rsid w:val="001C7C0F"/>
    <w:rsid w:val="001C7C92"/>
    <w:rsid w:val="001D0911"/>
    <w:rsid w:val="001D0D81"/>
    <w:rsid w:val="001D13BD"/>
    <w:rsid w:val="001D1C20"/>
    <w:rsid w:val="001D1E7C"/>
    <w:rsid w:val="001D2B91"/>
    <w:rsid w:val="001D4895"/>
    <w:rsid w:val="001D4DF8"/>
    <w:rsid w:val="001D5470"/>
    <w:rsid w:val="001D64FC"/>
    <w:rsid w:val="001D73EE"/>
    <w:rsid w:val="001D756B"/>
    <w:rsid w:val="001D7BB2"/>
    <w:rsid w:val="001E1613"/>
    <w:rsid w:val="001E21EE"/>
    <w:rsid w:val="001E2226"/>
    <w:rsid w:val="001E2B7B"/>
    <w:rsid w:val="001E3198"/>
    <w:rsid w:val="001E329B"/>
    <w:rsid w:val="001E3938"/>
    <w:rsid w:val="001E4032"/>
    <w:rsid w:val="001E4163"/>
    <w:rsid w:val="001E459B"/>
    <w:rsid w:val="001E6626"/>
    <w:rsid w:val="001E695B"/>
    <w:rsid w:val="001F11BB"/>
    <w:rsid w:val="001F12D1"/>
    <w:rsid w:val="001F251C"/>
    <w:rsid w:val="001F3064"/>
    <w:rsid w:val="001F4370"/>
    <w:rsid w:val="001F5030"/>
    <w:rsid w:val="001F517B"/>
    <w:rsid w:val="001F54A5"/>
    <w:rsid w:val="001F605B"/>
    <w:rsid w:val="001F72B8"/>
    <w:rsid w:val="001F7348"/>
    <w:rsid w:val="001F7A1D"/>
    <w:rsid w:val="00200541"/>
    <w:rsid w:val="002005F0"/>
    <w:rsid w:val="00200627"/>
    <w:rsid w:val="002024CB"/>
    <w:rsid w:val="00202CB3"/>
    <w:rsid w:val="00203408"/>
    <w:rsid w:val="00203FF6"/>
    <w:rsid w:val="00204E81"/>
    <w:rsid w:val="00205845"/>
    <w:rsid w:val="002059B9"/>
    <w:rsid w:val="00205F9A"/>
    <w:rsid w:val="00206058"/>
    <w:rsid w:val="002063D6"/>
    <w:rsid w:val="002066F4"/>
    <w:rsid w:val="002072ED"/>
    <w:rsid w:val="00210232"/>
    <w:rsid w:val="002103C9"/>
    <w:rsid w:val="00210F73"/>
    <w:rsid w:val="002113B9"/>
    <w:rsid w:val="002120B5"/>
    <w:rsid w:val="0021241B"/>
    <w:rsid w:val="0021280A"/>
    <w:rsid w:val="0021372F"/>
    <w:rsid w:val="00213D05"/>
    <w:rsid w:val="00213D24"/>
    <w:rsid w:val="00215E5E"/>
    <w:rsid w:val="0021637A"/>
    <w:rsid w:val="00216767"/>
    <w:rsid w:val="0021739F"/>
    <w:rsid w:val="0022017E"/>
    <w:rsid w:val="002207D6"/>
    <w:rsid w:val="0022116B"/>
    <w:rsid w:val="00224D07"/>
    <w:rsid w:val="002252B0"/>
    <w:rsid w:val="00226021"/>
    <w:rsid w:val="002269ED"/>
    <w:rsid w:val="002304DB"/>
    <w:rsid w:val="00230564"/>
    <w:rsid w:val="00230AA3"/>
    <w:rsid w:val="00231189"/>
    <w:rsid w:val="002311D6"/>
    <w:rsid w:val="00231251"/>
    <w:rsid w:val="0023304D"/>
    <w:rsid w:val="00233692"/>
    <w:rsid w:val="00234023"/>
    <w:rsid w:val="00235952"/>
    <w:rsid w:val="0023623F"/>
    <w:rsid w:val="002363FA"/>
    <w:rsid w:val="0023641F"/>
    <w:rsid w:val="00236490"/>
    <w:rsid w:val="00236835"/>
    <w:rsid w:val="00236CAF"/>
    <w:rsid w:val="00237B16"/>
    <w:rsid w:val="00240846"/>
    <w:rsid w:val="00240E03"/>
    <w:rsid w:val="00240FF3"/>
    <w:rsid w:val="002414EA"/>
    <w:rsid w:val="00242636"/>
    <w:rsid w:val="00242FC0"/>
    <w:rsid w:val="00243790"/>
    <w:rsid w:val="002438A2"/>
    <w:rsid w:val="00244DD8"/>
    <w:rsid w:val="002453B8"/>
    <w:rsid w:val="002461EB"/>
    <w:rsid w:val="00247117"/>
    <w:rsid w:val="00247487"/>
    <w:rsid w:val="00250CF4"/>
    <w:rsid w:val="00251C17"/>
    <w:rsid w:val="00252046"/>
    <w:rsid w:val="002537D3"/>
    <w:rsid w:val="00256005"/>
    <w:rsid w:val="0025676F"/>
    <w:rsid w:val="00256CB1"/>
    <w:rsid w:val="00256E67"/>
    <w:rsid w:val="00256EFB"/>
    <w:rsid w:val="00257F85"/>
    <w:rsid w:val="00260210"/>
    <w:rsid w:val="00261D26"/>
    <w:rsid w:val="00262033"/>
    <w:rsid w:val="00262A90"/>
    <w:rsid w:val="00263D21"/>
    <w:rsid w:val="00266565"/>
    <w:rsid w:val="002669AB"/>
    <w:rsid w:val="00266BF0"/>
    <w:rsid w:val="00267132"/>
    <w:rsid w:val="00267F5F"/>
    <w:rsid w:val="00271AB5"/>
    <w:rsid w:val="00271B86"/>
    <w:rsid w:val="00271BB6"/>
    <w:rsid w:val="00271E2B"/>
    <w:rsid w:val="00272356"/>
    <w:rsid w:val="00272A37"/>
    <w:rsid w:val="00272FF9"/>
    <w:rsid w:val="00273CE4"/>
    <w:rsid w:val="00274B26"/>
    <w:rsid w:val="00274B95"/>
    <w:rsid w:val="00274EBE"/>
    <w:rsid w:val="002753FB"/>
    <w:rsid w:val="00275975"/>
    <w:rsid w:val="00276D58"/>
    <w:rsid w:val="002773F9"/>
    <w:rsid w:val="00280381"/>
    <w:rsid w:val="00281083"/>
    <w:rsid w:val="00282240"/>
    <w:rsid w:val="00283DA8"/>
    <w:rsid w:val="00284A5A"/>
    <w:rsid w:val="00285B44"/>
    <w:rsid w:val="00287158"/>
    <w:rsid w:val="002873F3"/>
    <w:rsid w:val="00290215"/>
    <w:rsid w:val="00290434"/>
    <w:rsid w:val="0029056E"/>
    <w:rsid w:val="00290F97"/>
    <w:rsid w:val="0029141D"/>
    <w:rsid w:val="00293558"/>
    <w:rsid w:val="00293D6A"/>
    <w:rsid w:val="00294958"/>
    <w:rsid w:val="00294B97"/>
    <w:rsid w:val="00294FD9"/>
    <w:rsid w:val="00295A25"/>
    <w:rsid w:val="00297132"/>
    <w:rsid w:val="002A00FA"/>
    <w:rsid w:val="002A0766"/>
    <w:rsid w:val="002A0824"/>
    <w:rsid w:val="002A0F36"/>
    <w:rsid w:val="002A128D"/>
    <w:rsid w:val="002A1450"/>
    <w:rsid w:val="002A1B2A"/>
    <w:rsid w:val="002A2A0C"/>
    <w:rsid w:val="002A36B6"/>
    <w:rsid w:val="002A3FF5"/>
    <w:rsid w:val="002A430B"/>
    <w:rsid w:val="002A45F3"/>
    <w:rsid w:val="002A4F46"/>
    <w:rsid w:val="002A69C9"/>
    <w:rsid w:val="002A6F24"/>
    <w:rsid w:val="002A7019"/>
    <w:rsid w:val="002A7E69"/>
    <w:rsid w:val="002A7F37"/>
    <w:rsid w:val="002B1211"/>
    <w:rsid w:val="002B178D"/>
    <w:rsid w:val="002B22A5"/>
    <w:rsid w:val="002B3941"/>
    <w:rsid w:val="002B449D"/>
    <w:rsid w:val="002B5622"/>
    <w:rsid w:val="002B6D50"/>
    <w:rsid w:val="002B793D"/>
    <w:rsid w:val="002B7B8C"/>
    <w:rsid w:val="002C133F"/>
    <w:rsid w:val="002C13C3"/>
    <w:rsid w:val="002C22F2"/>
    <w:rsid w:val="002C2469"/>
    <w:rsid w:val="002C26B9"/>
    <w:rsid w:val="002C27FC"/>
    <w:rsid w:val="002C286D"/>
    <w:rsid w:val="002C310C"/>
    <w:rsid w:val="002C41DF"/>
    <w:rsid w:val="002C5A49"/>
    <w:rsid w:val="002C5DA8"/>
    <w:rsid w:val="002C6339"/>
    <w:rsid w:val="002C6554"/>
    <w:rsid w:val="002C65A0"/>
    <w:rsid w:val="002C6A22"/>
    <w:rsid w:val="002C6F54"/>
    <w:rsid w:val="002C7015"/>
    <w:rsid w:val="002C743C"/>
    <w:rsid w:val="002C7F85"/>
    <w:rsid w:val="002D0955"/>
    <w:rsid w:val="002D15BC"/>
    <w:rsid w:val="002D1E5F"/>
    <w:rsid w:val="002D1E95"/>
    <w:rsid w:val="002D2D61"/>
    <w:rsid w:val="002D507E"/>
    <w:rsid w:val="002D517D"/>
    <w:rsid w:val="002D5665"/>
    <w:rsid w:val="002D65EF"/>
    <w:rsid w:val="002E0311"/>
    <w:rsid w:val="002E0832"/>
    <w:rsid w:val="002E096E"/>
    <w:rsid w:val="002E3014"/>
    <w:rsid w:val="002E3093"/>
    <w:rsid w:val="002E57C6"/>
    <w:rsid w:val="002E6395"/>
    <w:rsid w:val="002F0233"/>
    <w:rsid w:val="002F0277"/>
    <w:rsid w:val="002F0B4A"/>
    <w:rsid w:val="002F138B"/>
    <w:rsid w:val="002F351E"/>
    <w:rsid w:val="002F3AB4"/>
    <w:rsid w:val="002F5058"/>
    <w:rsid w:val="002F584E"/>
    <w:rsid w:val="002F65E1"/>
    <w:rsid w:val="002F7AAE"/>
    <w:rsid w:val="00300DBE"/>
    <w:rsid w:val="00301D74"/>
    <w:rsid w:val="00302F8D"/>
    <w:rsid w:val="00303690"/>
    <w:rsid w:val="00303ECF"/>
    <w:rsid w:val="0030467C"/>
    <w:rsid w:val="00304AD3"/>
    <w:rsid w:val="00305FE9"/>
    <w:rsid w:val="00307145"/>
    <w:rsid w:val="0030744E"/>
    <w:rsid w:val="00307A4E"/>
    <w:rsid w:val="003101AE"/>
    <w:rsid w:val="0031104D"/>
    <w:rsid w:val="0031115B"/>
    <w:rsid w:val="00311FE3"/>
    <w:rsid w:val="0031261C"/>
    <w:rsid w:val="00312C0D"/>
    <w:rsid w:val="00312C7D"/>
    <w:rsid w:val="003130F6"/>
    <w:rsid w:val="00313211"/>
    <w:rsid w:val="0031350D"/>
    <w:rsid w:val="003161C2"/>
    <w:rsid w:val="00320A61"/>
    <w:rsid w:val="00321293"/>
    <w:rsid w:val="0032146E"/>
    <w:rsid w:val="00321E1F"/>
    <w:rsid w:val="00321F83"/>
    <w:rsid w:val="00322685"/>
    <w:rsid w:val="00322CAB"/>
    <w:rsid w:val="00323301"/>
    <w:rsid w:val="00323828"/>
    <w:rsid w:val="0032389B"/>
    <w:rsid w:val="00324CC1"/>
    <w:rsid w:val="00324CC8"/>
    <w:rsid w:val="00326302"/>
    <w:rsid w:val="0032776C"/>
    <w:rsid w:val="003318E4"/>
    <w:rsid w:val="00332FB7"/>
    <w:rsid w:val="00334E6D"/>
    <w:rsid w:val="00335053"/>
    <w:rsid w:val="003351EA"/>
    <w:rsid w:val="00335227"/>
    <w:rsid w:val="0033540C"/>
    <w:rsid w:val="00335BF5"/>
    <w:rsid w:val="0033636F"/>
    <w:rsid w:val="00336930"/>
    <w:rsid w:val="0033698E"/>
    <w:rsid w:val="00336CAA"/>
    <w:rsid w:val="00336F5A"/>
    <w:rsid w:val="00340242"/>
    <w:rsid w:val="00340760"/>
    <w:rsid w:val="0034149F"/>
    <w:rsid w:val="00341520"/>
    <w:rsid w:val="0034361C"/>
    <w:rsid w:val="00343928"/>
    <w:rsid w:val="00343D6C"/>
    <w:rsid w:val="00343EDD"/>
    <w:rsid w:val="00344E13"/>
    <w:rsid w:val="00346147"/>
    <w:rsid w:val="0034645B"/>
    <w:rsid w:val="00346A0F"/>
    <w:rsid w:val="0034755A"/>
    <w:rsid w:val="0035052B"/>
    <w:rsid w:val="00351DE6"/>
    <w:rsid w:val="00352634"/>
    <w:rsid w:val="00352739"/>
    <w:rsid w:val="003527DC"/>
    <w:rsid w:val="003541BD"/>
    <w:rsid w:val="00355789"/>
    <w:rsid w:val="003558FE"/>
    <w:rsid w:val="003563CB"/>
    <w:rsid w:val="003572A0"/>
    <w:rsid w:val="00357718"/>
    <w:rsid w:val="00357ECF"/>
    <w:rsid w:val="00360083"/>
    <w:rsid w:val="0036050F"/>
    <w:rsid w:val="003607A0"/>
    <w:rsid w:val="003607A4"/>
    <w:rsid w:val="0036127B"/>
    <w:rsid w:val="003612A6"/>
    <w:rsid w:val="00361B06"/>
    <w:rsid w:val="00362168"/>
    <w:rsid w:val="00362ACC"/>
    <w:rsid w:val="00363EAA"/>
    <w:rsid w:val="003646F0"/>
    <w:rsid w:val="00366D93"/>
    <w:rsid w:val="00367ECB"/>
    <w:rsid w:val="00370A07"/>
    <w:rsid w:val="00370B21"/>
    <w:rsid w:val="00370E12"/>
    <w:rsid w:val="00376C39"/>
    <w:rsid w:val="00377DF7"/>
    <w:rsid w:val="0038099F"/>
    <w:rsid w:val="0038382C"/>
    <w:rsid w:val="0038431B"/>
    <w:rsid w:val="00384890"/>
    <w:rsid w:val="00385131"/>
    <w:rsid w:val="00385CB8"/>
    <w:rsid w:val="0038691C"/>
    <w:rsid w:val="00386C81"/>
    <w:rsid w:val="00387273"/>
    <w:rsid w:val="00387A9B"/>
    <w:rsid w:val="00387CA7"/>
    <w:rsid w:val="003902F3"/>
    <w:rsid w:val="0039036D"/>
    <w:rsid w:val="00390592"/>
    <w:rsid w:val="00392E8B"/>
    <w:rsid w:val="0039430A"/>
    <w:rsid w:val="00394BC9"/>
    <w:rsid w:val="0039554D"/>
    <w:rsid w:val="00395FEF"/>
    <w:rsid w:val="003960DB"/>
    <w:rsid w:val="00396ACD"/>
    <w:rsid w:val="00396B19"/>
    <w:rsid w:val="00396E47"/>
    <w:rsid w:val="00397DA7"/>
    <w:rsid w:val="00397E48"/>
    <w:rsid w:val="003A071B"/>
    <w:rsid w:val="003A0AB7"/>
    <w:rsid w:val="003A1EC9"/>
    <w:rsid w:val="003A33FC"/>
    <w:rsid w:val="003A35C7"/>
    <w:rsid w:val="003A399E"/>
    <w:rsid w:val="003A4577"/>
    <w:rsid w:val="003A4584"/>
    <w:rsid w:val="003A48DF"/>
    <w:rsid w:val="003A53B2"/>
    <w:rsid w:val="003A54A1"/>
    <w:rsid w:val="003A5AB3"/>
    <w:rsid w:val="003A5E6D"/>
    <w:rsid w:val="003A6299"/>
    <w:rsid w:val="003A6947"/>
    <w:rsid w:val="003A746B"/>
    <w:rsid w:val="003A7C1B"/>
    <w:rsid w:val="003A7D85"/>
    <w:rsid w:val="003B0A4C"/>
    <w:rsid w:val="003B111E"/>
    <w:rsid w:val="003B25CA"/>
    <w:rsid w:val="003B2AE3"/>
    <w:rsid w:val="003B3D52"/>
    <w:rsid w:val="003B4EF1"/>
    <w:rsid w:val="003B556C"/>
    <w:rsid w:val="003B55D7"/>
    <w:rsid w:val="003B5F27"/>
    <w:rsid w:val="003B6234"/>
    <w:rsid w:val="003B6933"/>
    <w:rsid w:val="003B6A38"/>
    <w:rsid w:val="003B71C9"/>
    <w:rsid w:val="003B7E02"/>
    <w:rsid w:val="003C0097"/>
    <w:rsid w:val="003C15A1"/>
    <w:rsid w:val="003C4242"/>
    <w:rsid w:val="003C448A"/>
    <w:rsid w:val="003C6E57"/>
    <w:rsid w:val="003C75D4"/>
    <w:rsid w:val="003C7D32"/>
    <w:rsid w:val="003D080B"/>
    <w:rsid w:val="003D0B16"/>
    <w:rsid w:val="003D10F1"/>
    <w:rsid w:val="003D1815"/>
    <w:rsid w:val="003D18E1"/>
    <w:rsid w:val="003D22E2"/>
    <w:rsid w:val="003D25C0"/>
    <w:rsid w:val="003D3E55"/>
    <w:rsid w:val="003D4BB3"/>
    <w:rsid w:val="003D4DBC"/>
    <w:rsid w:val="003D56B5"/>
    <w:rsid w:val="003D5DE9"/>
    <w:rsid w:val="003D603B"/>
    <w:rsid w:val="003D78B4"/>
    <w:rsid w:val="003D7D52"/>
    <w:rsid w:val="003E148D"/>
    <w:rsid w:val="003E24BC"/>
    <w:rsid w:val="003E3362"/>
    <w:rsid w:val="003E4503"/>
    <w:rsid w:val="003E519B"/>
    <w:rsid w:val="003E5225"/>
    <w:rsid w:val="003E55B8"/>
    <w:rsid w:val="003E5B1C"/>
    <w:rsid w:val="003E6B62"/>
    <w:rsid w:val="003F0541"/>
    <w:rsid w:val="003F0F8F"/>
    <w:rsid w:val="003F120F"/>
    <w:rsid w:val="003F14F1"/>
    <w:rsid w:val="003F244F"/>
    <w:rsid w:val="003F25BD"/>
    <w:rsid w:val="003F3945"/>
    <w:rsid w:val="003F5863"/>
    <w:rsid w:val="003F6129"/>
    <w:rsid w:val="003F6241"/>
    <w:rsid w:val="003F676F"/>
    <w:rsid w:val="003F7D01"/>
    <w:rsid w:val="003F7FD3"/>
    <w:rsid w:val="004001AA"/>
    <w:rsid w:val="00400A67"/>
    <w:rsid w:val="00401B59"/>
    <w:rsid w:val="00402251"/>
    <w:rsid w:val="0040313F"/>
    <w:rsid w:val="00403688"/>
    <w:rsid w:val="00403D1B"/>
    <w:rsid w:val="00404813"/>
    <w:rsid w:val="00404C0B"/>
    <w:rsid w:val="00404D85"/>
    <w:rsid w:val="00405247"/>
    <w:rsid w:val="00406AD1"/>
    <w:rsid w:val="0040730F"/>
    <w:rsid w:val="004073EE"/>
    <w:rsid w:val="00410531"/>
    <w:rsid w:val="00410E20"/>
    <w:rsid w:val="004110CB"/>
    <w:rsid w:val="0041347D"/>
    <w:rsid w:val="00413850"/>
    <w:rsid w:val="00413A11"/>
    <w:rsid w:val="00415BBE"/>
    <w:rsid w:val="00416AC4"/>
    <w:rsid w:val="00420B1E"/>
    <w:rsid w:val="00421903"/>
    <w:rsid w:val="00421EEA"/>
    <w:rsid w:val="0042283D"/>
    <w:rsid w:val="00423220"/>
    <w:rsid w:val="004234D4"/>
    <w:rsid w:val="004235B2"/>
    <w:rsid w:val="00426B92"/>
    <w:rsid w:val="00426C46"/>
    <w:rsid w:val="004272C7"/>
    <w:rsid w:val="00427A36"/>
    <w:rsid w:val="0043005C"/>
    <w:rsid w:val="0043146E"/>
    <w:rsid w:val="004328D8"/>
    <w:rsid w:val="00432E9E"/>
    <w:rsid w:val="00432F6E"/>
    <w:rsid w:val="004342C7"/>
    <w:rsid w:val="00434AB6"/>
    <w:rsid w:val="00434EFC"/>
    <w:rsid w:val="004354BD"/>
    <w:rsid w:val="00435FC8"/>
    <w:rsid w:val="00436AA8"/>
    <w:rsid w:val="00437430"/>
    <w:rsid w:val="004402BA"/>
    <w:rsid w:val="004419EA"/>
    <w:rsid w:val="00441A4C"/>
    <w:rsid w:val="00441E68"/>
    <w:rsid w:val="00442288"/>
    <w:rsid w:val="004429EF"/>
    <w:rsid w:val="00442C00"/>
    <w:rsid w:val="00442E9A"/>
    <w:rsid w:val="00444B7F"/>
    <w:rsid w:val="00445943"/>
    <w:rsid w:val="00446134"/>
    <w:rsid w:val="00446D71"/>
    <w:rsid w:val="00446E28"/>
    <w:rsid w:val="00450720"/>
    <w:rsid w:val="00450992"/>
    <w:rsid w:val="0045134D"/>
    <w:rsid w:val="00452FF0"/>
    <w:rsid w:val="00453106"/>
    <w:rsid w:val="004531F0"/>
    <w:rsid w:val="00454DAE"/>
    <w:rsid w:val="004553B6"/>
    <w:rsid w:val="0045656F"/>
    <w:rsid w:val="00456EAB"/>
    <w:rsid w:val="004573AF"/>
    <w:rsid w:val="0045746B"/>
    <w:rsid w:val="004579C7"/>
    <w:rsid w:val="00457B95"/>
    <w:rsid w:val="00457EBE"/>
    <w:rsid w:val="00457ECD"/>
    <w:rsid w:val="004602E4"/>
    <w:rsid w:val="00460836"/>
    <w:rsid w:val="00461B00"/>
    <w:rsid w:val="00461BF3"/>
    <w:rsid w:val="00461FD4"/>
    <w:rsid w:val="004623B7"/>
    <w:rsid w:val="00462454"/>
    <w:rsid w:val="00463978"/>
    <w:rsid w:val="00463DDD"/>
    <w:rsid w:val="00465079"/>
    <w:rsid w:val="00465396"/>
    <w:rsid w:val="00465B2C"/>
    <w:rsid w:val="00465F26"/>
    <w:rsid w:val="004660BF"/>
    <w:rsid w:val="00466361"/>
    <w:rsid w:val="00467376"/>
    <w:rsid w:val="00470FB6"/>
    <w:rsid w:val="004712D8"/>
    <w:rsid w:val="004714A3"/>
    <w:rsid w:val="004718BB"/>
    <w:rsid w:val="00472C1D"/>
    <w:rsid w:val="004737DC"/>
    <w:rsid w:val="00473AF9"/>
    <w:rsid w:val="00474731"/>
    <w:rsid w:val="00475218"/>
    <w:rsid w:val="004759D6"/>
    <w:rsid w:val="00476859"/>
    <w:rsid w:val="00476F12"/>
    <w:rsid w:val="00477D3B"/>
    <w:rsid w:val="00481293"/>
    <w:rsid w:val="0048199B"/>
    <w:rsid w:val="004821D1"/>
    <w:rsid w:val="00482FE0"/>
    <w:rsid w:val="004830B9"/>
    <w:rsid w:val="004832E9"/>
    <w:rsid w:val="00483431"/>
    <w:rsid w:val="004834C7"/>
    <w:rsid w:val="00483ED5"/>
    <w:rsid w:val="004846EC"/>
    <w:rsid w:val="00484AC0"/>
    <w:rsid w:val="004865A7"/>
    <w:rsid w:val="00490021"/>
    <w:rsid w:val="00490217"/>
    <w:rsid w:val="0049087B"/>
    <w:rsid w:val="00490F89"/>
    <w:rsid w:val="00491934"/>
    <w:rsid w:val="00493BEF"/>
    <w:rsid w:val="0049400D"/>
    <w:rsid w:val="00495332"/>
    <w:rsid w:val="004953B3"/>
    <w:rsid w:val="004955B0"/>
    <w:rsid w:val="004969EB"/>
    <w:rsid w:val="00496E45"/>
    <w:rsid w:val="004972C2"/>
    <w:rsid w:val="00497F7F"/>
    <w:rsid w:val="004A0598"/>
    <w:rsid w:val="004A07B6"/>
    <w:rsid w:val="004A200D"/>
    <w:rsid w:val="004A41B6"/>
    <w:rsid w:val="004A51B3"/>
    <w:rsid w:val="004A51F3"/>
    <w:rsid w:val="004A52EB"/>
    <w:rsid w:val="004A5490"/>
    <w:rsid w:val="004A5E4F"/>
    <w:rsid w:val="004A6A03"/>
    <w:rsid w:val="004A74C9"/>
    <w:rsid w:val="004B16FC"/>
    <w:rsid w:val="004B24FC"/>
    <w:rsid w:val="004B28F8"/>
    <w:rsid w:val="004B2926"/>
    <w:rsid w:val="004B2B96"/>
    <w:rsid w:val="004B2F72"/>
    <w:rsid w:val="004B3855"/>
    <w:rsid w:val="004B3FA9"/>
    <w:rsid w:val="004B40C5"/>
    <w:rsid w:val="004B4273"/>
    <w:rsid w:val="004B48A1"/>
    <w:rsid w:val="004B5025"/>
    <w:rsid w:val="004B6404"/>
    <w:rsid w:val="004B71F6"/>
    <w:rsid w:val="004C00B7"/>
    <w:rsid w:val="004C0699"/>
    <w:rsid w:val="004C0F48"/>
    <w:rsid w:val="004C131D"/>
    <w:rsid w:val="004C1774"/>
    <w:rsid w:val="004C1C23"/>
    <w:rsid w:val="004C1D22"/>
    <w:rsid w:val="004C303E"/>
    <w:rsid w:val="004C32E4"/>
    <w:rsid w:val="004C3691"/>
    <w:rsid w:val="004C38FA"/>
    <w:rsid w:val="004C3E34"/>
    <w:rsid w:val="004C42D6"/>
    <w:rsid w:val="004C4794"/>
    <w:rsid w:val="004C5ABE"/>
    <w:rsid w:val="004C5D12"/>
    <w:rsid w:val="004C67AA"/>
    <w:rsid w:val="004C6DFA"/>
    <w:rsid w:val="004D039B"/>
    <w:rsid w:val="004D3230"/>
    <w:rsid w:val="004D5150"/>
    <w:rsid w:val="004D5155"/>
    <w:rsid w:val="004D57B9"/>
    <w:rsid w:val="004D59A2"/>
    <w:rsid w:val="004D6371"/>
    <w:rsid w:val="004D64FB"/>
    <w:rsid w:val="004D67FB"/>
    <w:rsid w:val="004D717A"/>
    <w:rsid w:val="004E0956"/>
    <w:rsid w:val="004E1189"/>
    <w:rsid w:val="004E16AF"/>
    <w:rsid w:val="004E1707"/>
    <w:rsid w:val="004E1E1A"/>
    <w:rsid w:val="004E24A8"/>
    <w:rsid w:val="004E2AC9"/>
    <w:rsid w:val="004E33AA"/>
    <w:rsid w:val="004E3D1B"/>
    <w:rsid w:val="004E3D5F"/>
    <w:rsid w:val="004E4FC9"/>
    <w:rsid w:val="004E63A7"/>
    <w:rsid w:val="004E7E25"/>
    <w:rsid w:val="004E7E64"/>
    <w:rsid w:val="004F03F5"/>
    <w:rsid w:val="004F0DA8"/>
    <w:rsid w:val="004F0DDD"/>
    <w:rsid w:val="004F1FE7"/>
    <w:rsid w:val="004F275D"/>
    <w:rsid w:val="004F2B51"/>
    <w:rsid w:val="004F3109"/>
    <w:rsid w:val="004F311E"/>
    <w:rsid w:val="004F3E88"/>
    <w:rsid w:val="004F49C1"/>
    <w:rsid w:val="004F6654"/>
    <w:rsid w:val="004F668C"/>
    <w:rsid w:val="004F78F5"/>
    <w:rsid w:val="00500462"/>
    <w:rsid w:val="00501C3B"/>
    <w:rsid w:val="00501E1C"/>
    <w:rsid w:val="00503AF7"/>
    <w:rsid w:val="00504950"/>
    <w:rsid w:val="00506E5D"/>
    <w:rsid w:val="005076F6"/>
    <w:rsid w:val="00507A34"/>
    <w:rsid w:val="00510040"/>
    <w:rsid w:val="0051023C"/>
    <w:rsid w:val="005106AB"/>
    <w:rsid w:val="00512558"/>
    <w:rsid w:val="00512FAB"/>
    <w:rsid w:val="00513263"/>
    <w:rsid w:val="00513450"/>
    <w:rsid w:val="005135DE"/>
    <w:rsid w:val="00513725"/>
    <w:rsid w:val="00514C80"/>
    <w:rsid w:val="00515630"/>
    <w:rsid w:val="00515837"/>
    <w:rsid w:val="00516815"/>
    <w:rsid w:val="005177E9"/>
    <w:rsid w:val="005179E5"/>
    <w:rsid w:val="0052017A"/>
    <w:rsid w:val="00522100"/>
    <w:rsid w:val="00522FC4"/>
    <w:rsid w:val="005232AF"/>
    <w:rsid w:val="00523328"/>
    <w:rsid w:val="00523B44"/>
    <w:rsid w:val="00523E7F"/>
    <w:rsid w:val="0052511A"/>
    <w:rsid w:val="00525152"/>
    <w:rsid w:val="00525CEA"/>
    <w:rsid w:val="00526496"/>
    <w:rsid w:val="00526E74"/>
    <w:rsid w:val="005308E5"/>
    <w:rsid w:val="00531950"/>
    <w:rsid w:val="00531C4E"/>
    <w:rsid w:val="005324C8"/>
    <w:rsid w:val="00532C88"/>
    <w:rsid w:val="0053331F"/>
    <w:rsid w:val="00533FA6"/>
    <w:rsid w:val="00533FE2"/>
    <w:rsid w:val="005356A7"/>
    <w:rsid w:val="00535A53"/>
    <w:rsid w:val="00535ABF"/>
    <w:rsid w:val="00536053"/>
    <w:rsid w:val="00536243"/>
    <w:rsid w:val="0053660B"/>
    <w:rsid w:val="005375F4"/>
    <w:rsid w:val="005376E8"/>
    <w:rsid w:val="00537702"/>
    <w:rsid w:val="005417BD"/>
    <w:rsid w:val="00541BAB"/>
    <w:rsid w:val="00541EE7"/>
    <w:rsid w:val="0054385D"/>
    <w:rsid w:val="00543A4E"/>
    <w:rsid w:val="00544358"/>
    <w:rsid w:val="00544BEF"/>
    <w:rsid w:val="00545ADD"/>
    <w:rsid w:val="005517AE"/>
    <w:rsid w:val="00551AE2"/>
    <w:rsid w:val="00551B3D"/>
    <w:rsid w:val="00551C4D"/>
    <w:rsid w:val="00552279"/>
    <w:rsid w:val="00553176"/>
    <w:rsid w:val="005541E2"/>
    <w:rsid w:val="0055522E"/>
    <w:rsid w:val="00560817"/>
    <w:rsid w:val="00560A79"/>
    <w:rsid w:val="00561579"/>
    <w:rsid w:val="0056169D"/>
    <w:rsid w:val="00563339"/>
    <w:rsid w:val="0056396D"/>
    <w:rsid w:val="00563A09"/>
    <w:rsid w:val="00564284"/>
    <w:rsid w:val="005644C2"/>
    <w:rsid w:val="00567B0F"/>
    <w:rsid w:val="005703F5"/>
    <w:rsid w:val="0057047C"/>
    <w:rsid w:val="005704F7"/>
    <w:rsid w:val="005709C7"/>
    <w:rsid w:val="00571965"/>
    <w:rsid w:val="0057308C"/>
    <w:rsid w:val="00573106"/>
    <w:rsid w:val="00573AB9"/>
    <w:rsid w:val="00574454"/>
    <w:rsid w:val="005745CB"/>
    <w:rsid w:val="0057460B"/>
    <w:rsid w:val="00575613"/>
    <w:rsid w:val="00576423"/>
    <w:rsid w:val="0057799D"/>
    <w:rsid w:val="00577A5D"/>
    <w:rsid w:val="00577C8D"/>
    <w:rsid w:val="005823C7"/>
    <w:rsid w:val="005858F9"/>
    <w:rsid w:val="00586B0B"/>
    <w:rsid w:val="00586F0E"/>
    <w:rsid w:val="00591B41"/>
    <w:rsid w:val="005935ED"/>
    <w:rsid w:val="0059390E"/>
    <w:rsid w:val="0059499A"/>
    <w:rsid w:val="00596FEC"/>
    <w:rsid w:val="00597AC0"/>
    <w:rsid w:val="005A0F38"/>
    <w:rsid w:val="005A1E82"/>
    <w:rsid w:val="005A1FE8"/>
    <w:rsid w:val="005A424B"/>
    <w:rsid w:val="005A47D8"/>
    <w:rsid w:val="005A5BCA"/>
    <w:rsid w:val="005A6862"/>
    <w:rsid w:val="005A7113"/>
    <w:rsid w:val="005B0765"/>
    <w:rsid w:val="005B17EE"/>
    <w:rsid w:val="005B2483"/>
    <w:rsid w:val="005B2AB0"/>
    <w:rsid w:val="005B2B04"/>
    <w:rsid w:val="005B2E03"/>
    <w:rsid w:val="005B4497"/>
    <w:rsid w:val="005B693F"/>
    <w:rsid w:val="005B6E5E"/>
    <w:rsid w:val="005B7394"/>
    <w:rsid w:val="005B7DCE"/>
    <w:rsid w:val="005C02EB"/>
    <w:rsid w:val="005C06F4"/>
    <w:rsid w:val="005C1898"/>
    <w:rsid w:val="005C22F7"/>
    <w:rsid w:val="005C2897"/>
    <w:rsid w:val="005C2B9C"/>
    <w:rsid w:val="005C2CD6"/>
    <w:rsid w:val="005C328E"/>
    <w:rsid w:val="005C3F93"/>
    <w:rsid w:val="005C3FC4"/>
    <w:rsid w:val="005C409D"/>
    <w:rsid w:val="005C4D2B"/>
    <w:rsid w:val="005C55B4"/>
    <w:rsid w:val="005C5675"/>
    <w:rsid w:val="005C65B9"/>
    <w:rsid w:val="005C6765"/>
    <w:rsid w:val="005C6D5C"/>
    <w:rsid w:val="005C7050"/>
    <w:rsid w:val="005C7869"/>
    <w:rsid w:val="005D1283"/>
    <w:rsid w:val="005D1755"/>
    <w:rsid w:val="005D1A80"/>
    <w:rsid w:val="005D274E"/>
    <w:rsid w:val="005D29FC"/>
    <w:rsid w:val="005D36B7"/>
    <w:rsid w:val="005D46A4"/>
    <w:rsid w:val="005D5C38"/>
    <w:rsid w:val="005E07E4"/>
    <w:rsid w:val="005E1978"/>
    <w:rsid w:val="005E1AFF"/>
    <w:rsid w:val="005E1DD6"/>
    <w:rsid w:val="005E5898"/>
    <w:rsid w:val="005E6CFB"/>
    <w:rsid w:val="005E70F8"/>
    <w:rsid w:val="005E74A5"/>
    <w:rsid w:val="005E76EA"/>
    <w:rsid w:val="005E774C"/>
    <w:rsid w:val="005E7797"/>
    <w:rsid w:val="005E78A4"/>
    <w:rsid w:val="005F1C82"/>
    <w:rsid w:val="005F21E9"/>
    <w:rsid w:val="005F2463"/>
    <w:rsid w:val="005F3227"/>
    <w:rsid w:val="005F5073"/>
    <w:rsid w:val="005F533B"/>
    <w:rsid w:val="005F57F8"/>
    <w:rsid w:val="005F5B23"/>
    <w:rsid w:val="005F63B8"/>
    <w:rsid w:val="005F64CD"/>
    <w:rsid w:val="005F7014"/>
    <w:rsid w:val="006002C4"/>
    <w:rsid w:val="006004A4"/>
    <w:rsid w:val="00600BE9"/>
    <w:rsid w:val="00602816"/>
    <w:rsid w:val="00603E8D"/>
    <w:rsid w:val="006048F2"/>
    <w:rsid w:val="00605434"/>
    <w:rsid w:val="00605F5C"/>
    <w:rsid w:val="006066D3"/>
    <w:rsid w:val="006073C3"/>
    <w:rsid w:val="0060798E"/>
    <w:rsid w:val="00610299"/>
    <w:rsid w:val="006114DB"/>
    <w:rsid w:val="00611833"/>
    <w:rsid w:val="00611A39"/>
    <w:rsid w:val="00612BD3"/>
    <w:rsid w:val="00612D3F"/>
    <w:rsid w:val="00613313"/>
    <w:rsid w:val="00613552"/>
    <w:rsid w:val="00614B10"/>
    <w:rsid w:val="00614C40"/>
    <w:rsid w:val="0061552B"/>
    <w:rsid w:val="0061562F"/>
    <w:rsid w:val="0061570C"/>
    <w:rsid w:val="00615D85"/>
    <w:rsid w:val="00615F31"/>
    <w:rsid w:val="0061644E"/>
    <w:rsid w:val="0061680F"/>
    <w:rsid w:val="00616AFD"/>
    <w:rsid w:val="0062094C"/>
    <w:rsid w:val="00620CE3"/>
    <w:rsid w:val="00621169"/>
    <w:rsid w:val="00621306"/>
    <w:rsid w:val="00624019"/>
    <w:rsid w:val="006242AD"/>
    <w:rsid w:val="00625671"/>
    <w:rsid w:val="00626A73"/>
    <w:rsid w:val="00630614"/>
    <w:rsid w:val="00631BF7"/>
    <w:rsid w:val="00631CBF"/>
    <w:rsid w:val="00631F74"/>
    <w:rsid w:val="00632422"/>
    <w:rsid w:val="006324BC"/>
    <w:rsid w:val="00633595"/>
    <w:rsid w:val="006345D2"/>
    <w:rsid w:val="00635DF5"/>
    <w:rsid w:val="0063658A"/>
    <w:rsid w:val="00636750"/>
    <w:rsid w:val="006368FA"/>
    <w:rsid w:val="00636902"/>
    <w:rsid w:val="00636A03"/>
    <w:rsid w:val="006375EF"/>
    <w:rsid w:val="0063792D"/>
    <w:rsid w:val="00641092"/>
    <w:rsid w:val="00641C04"/>
    <w:rsid w:val="00641F13"/>
    <w:rsid w:val="0064210C"/>
    <w:rsid w:val="0064380B"/>
    <w:rsid w:val="00643D45"/>
    <w:rsid w:val="006465B9"/>
    <w:rsid w:val="00646689"/>
    <w:rsid w:val="0064771C"/>
    <w:rsid w:val="00647920"/>
    <w:rsid w:val="00647C48"/>
    <w:rsid w:val="00650A36"/>
    <w:rsid w:val="006524B0"/>
    <w:rsid w:val="0065256B"/>
    <w:rsid w:val="00653522"/>
    <w:rsid w:val="006539D0"/>
    <w:rsid w:val="00653B7E"/>
    <w:rsid w:val="00654057"/>
    <w:rsid w:val="00654679"/>
    <w:rsid w:val="006553C0"/>
    <w:rsid w:val="00655A61"/>
    <w:rsid w:val="00655E8F"/>
    <w:rsid w:val="006563E0"/>
    <w:rsid w:val="00656B0C"/>
    <w:rsid w:val="00656D7F"/>
    <w:rsid w:val="006607E1"/>
    <w:rsid w:val="006617C4"/>
    <w:rsid w:val="0066188B"/>
    <w:rsid w:val="00662C32"/>
    <w:rsid w:val="00662F56"/>
    <w:rsid w:val="00663776"/>
    <w:rsid w:val="00663EE1"/>
    <w:rsid w:val="00664973"/>
    <w:rsid w:val="006650DD"/>
    <w:rsid w:val="0066725C"/>
    <w:rsid w:val="00667ADC"/>
    <w:rsid w:val="00670589"/>
    <w:rsid w:val="00670B73"/>
    <w:rsid w:val="00670F5F"/>
    <w:rsid w:val="00670FEA"/>
    <w:rsid w:val="0067125E"/>
    <w:rsid w:val="00671A6A"/>
    <w:rsid w:val="00671C26"/>
    <w:rsid w:val="00671C4F"/>
    <w:rsid w:val="00671DB0"/>
    <w:rsid w:val="006727E1"/>
    <w:rsid w:val="006732E1"/>
    <w:rsid w:val="00673D27"/>
    <w:rsid w:val="00674618"/>
    <w:rsid w:val="00674644"/>
    <w:rsid w:val="00675589"/>
    <w:rsid w:val="00675EFE"/>
    <w:rsid w:val="00676CEF"/>
    <w:rsid w:val="006771B1"/>
    <w:rsid w:val="006775A2"/>
    <w:rsid w:val="00680C40"/>
    <w:rsid w:val="00680FDD"/>
    <w:rsid w:val="006815A7"/>
    <w:rsid w:val="00681C8B"/>
    <w:rsid w:val="00681FD4"/>
    <w:rsid w:val="00682390"/>
    <w:rsid w:val="00682C70"/>
    <w:rsid w:val="006830FF"/>
    <w:rsid w:val="00683CB7"/>
    <w:rsid w:val="00683E93"/>
    <w:rsid w:val="0068473D"/>
    <w:rsid w:val="00684B2B"/>
    <w:rsid w:val="00685DC1"/>
    <w:rsid w:val="0068797E"/>
    <w:rsid w:val="006903C8"/>
    <w:rsid w:val="00691F18"/>
    <w:rsid w:val="006928B8"/>
    <w:rsid w:val="00694954"/>
    <w:rsid w:val="00694EC0"/>
    <w:rsid w:val="0069628F"/>
    <w:rsid w:val="006970EB"/>
    <w:rsid w:val="0069735F"/>
    <w:rsid w:val="00697809"/>
    <w:rsid w:val="006A2CEB"/>
    <w:rsid w:val="006A306C"/>
    <w:rsid w:val="006A3205"/>
    <w:rsid w:val="006A3423"/>
    <w:rsid w:val="006A3462"/>
    <w:rsid w:val="006A3A3D"/>
    <w:rsid w:val="006A4B1D"/>
    <w:rsid w:val="006A4CB8"/>
    <w:rsid w:val="006A55DC"/>
    <w:rsid w:val="006A6D35"/>
    <w:rsid w:val="006A79CF"/>
    <w:rsid w:val="006B0771"/>
    <w:rsid w:val="006B2A15"/>
    <w:rsid w:val="006B31A0"/>
    <w:rsid w:val="006B3F41"/>
    <w:rsid w:val="006B42DB"/>
    <w:rsid w:val="006B4E0F"/>
    <w:rsid w:val="006B5644"/>
    <w:rsid w:val="006B5A22"/>
    <w:rsid w:val="006B6A9C"/>
    <w:rsid w:val="006B71A6"/>
    <w:rsid w:val="006C019F"/>
    <w:rsid w:val="006C08AF"/>
    <w:rsid w:val="006C0E29"/>
    <w:rsid w:val="006C1263"/>
    <w:rsid w:val="006C1DE1"/>
    <w:rsid w:val="006C3084"/>
    <w:rsid w:val="006C4133"/>
    <w:rsid w:val="006C481D"/>
    <w:rsid w:val="006C5F0A"/>
    <w:rsid w:val="006C7025"/>
    <w:rsid w:val="006C7B9F"/>
    <w:rsid w:val="006D0485"/>
    <w:rsid w:val="006D048C"/>
    <w:rsid w:val="006D2F01"/>
    <w:rsid w:val="006D32F9"/>
    <w:rsid w:val="006D3421"/>
    <w:rsid w:val="006D40F4"/>
    <w:rsid w:val="006D6246"/>
    <w:rsid w:val="006D6DF6"/>
    <w:rsid w:val="006D7944"/>
    <w:rsid w:val="006D7B13"/>
    <w:rsid w:val="006D7CF5"/>
    <w:rsid w:val="006E0575"/>
    <w:rsid w:val="006E0628"/>
    <w:rsid w:val="006E06D4"/>
    <w:rsid w:val="006E11B4"/>
    <w:rsid w:val="006E1AAE"/>
    <w:rsid w:val="006E1C98"/>
    <w:rsid w:val="006E2EB3"/>
    <w:rsid w:val="006E2F4E"/>
    <w:rsid w:val="006E32D7"/>
    <w:rsid w:val="006E4578"/>
    <w:rsid w:val="006E55F8"/>
    <w:rsid w:val="006E5688"/>
    <w:rsid w:val="006E7176"/>
    <w:rsid w:val="006E79B3"/>
    <w:rsid w:val="006F03D2"/>
    <w:rsid w:val="006F1B4B"/>
    <w:rsid w:val="006F2CAD"/>
    <w:rsid w:val="006F4CDC"/>
    <w:rsid w:val="006F5466"/>
    <w:rsid w:val="006F6CA4"/>
    <w:rsid w:val="006F796B"/>
    <w:rsid w:val="00700060"/>
    <w:rsid w:val="007007A5"/>
    <w:rsid w:val="007007FE"/>
    <w:rsid w:val="007012F3"/>
    <w:rsid w:val="00701594"/>
    <w:rsid w:val="00702869"/>
    <w:rsid w:val="00702C7F"/>
    <w:rsid w:val="00702D45"/>
    <w:rsid w:val="00702F3E"/>
    <w:rsid w:val="007040C8"/>
    <w:rsid w:val="007044C3"/>
    <w:rsid w:val="0070458A"/>
    <w:rsid w:val="00704EA1"/>
    <w:rsid w:val="0070617A"/>
    <w:rsid w:val="00706223"/>
    <w:rsid w:val="007063EA"/>
    <w:rsid w:val="007077E8"/>
    <w:rsid w:val="007078EA"/>
    <w:rsid w:val="00710428"/>
    <w:rsid w:val="007110A4"/>
    <w:rsid w:val="007118BA"/>
    <w:rsid w:val="00711F66"/>
    <w:rsid w:val="00711F91"/>
    <w:rsid w:val="0071314D"/>
    <w:rsid w:val="0071524B"/>
    <w:rsid w:val="00715BBF"/>
    <w:rsid w:val="0071732D"/>
    <w:rsid w:val="007173B6"/>
    <w:rsid w:val="00717F38"/>
    <w:rsid w:val="00720F74"/>
    <w:rsid w:val="00721B69"/>
    <w:rsid w:val="00722360"/>
    <w:rsid w:val="0072259B"/>
    <w:rsid w:val="0072302A"/>
    <w:rsid w:val="007230FD"/>
    <w:rsid w:val="00724DA5"/>
    <w:rsid w:val="00725DA7"/>
    <w:rsid w:val="0072677E"/>
    <w:rsid w:val="00727BF0"/>
    <w:rsid w:val="007305BE"/>
    <w:rsid w:val="007310F1"/>
    <w:rsid w:val="007319A4"/>
    <w:rsid w:val="007330FD"/>
    <w:rsid w:val="007331FB"/>
    <w:rsid w:val="00734777"/>
    <w:rsid w:val="00734A70"/>
    <w:rsid w:val="00734F8B"/>
    <w:rsid w:val="00736EC4"/>
    <w:rsid w:val="00737655"/>
    <w:rsid w:val="00737822"/>
    <w:rsid w:val="007408D9"/>
    <w:rsid w:val="00740986"/>
    <w:rsid w:val="00741D45"/>
    <w:rsid w:val="00744695"/>
    <w:rsid w:val="007455CB"/>
    <w:rsid w:val="00745650"/>
    <w:rsid w:val="007458B6"/>
    <w:rsid w:val="007459E5"/>
    <w:rsid w:val="007463FF"/>
    <w:rsid w:val="00746D0B"/>
    <w:rsid w:val="00747886"/>
    <w:rsid w:val="00750D39"/>
    <w:rsid w:val="007511E4"/>
    <w:rsid w:val="007515A5"/>
    <w:rsid w:val="00751BFE"/>
    <w:rsid w:val="00752EB2"/>
    <w:rsid w:val="0075375F"/>
    <w:rsid w:val="00753AA3"/>
    <w:rsid w:val="00754AF4"/>
    <w:rsid w:val="007557B9"/>
    <w:rsid w:val="0075607B"/>
    <w:rsid w:val="007575CE"/>
    <w:rsid w:val="0076002C"/>
    <w:rsid w:val="00760182"/>
    <w:rsid w:val="00760DEB"/>
    <w:rsid w:val="00761637"/>
    <w:rsid w:val="00761E69"/>
    <w:rsid w:val="007621E2"/>
    <w:rsid w:val="007635AE"/>
    <w:rsid w:val="007638E0"/>
    <w:rsid w:val="00765049"/>
    <w:rsid w:val="00765074"/>
    <w:rsid w:val="00765467"/>
    <w:rsid w:val="0076591B"/>
    <w:rsid w:val="00766E0B"/>
    <w:rsid w:val="007670D1"/>
    <w:rsid w:val="00767682"/>
    <w:rsid w:val="007678EC"/>
    <w:rsid w:val="00767F62"/>
    <w:rsid w:val="00770ABC"/>
    <w:rsid w:val="00770F8A"/>
    <w:rsid w:val="007718BE"/>
    <w:rsid w:val="0077195D"/>
    <w:rsid w:val="00771D8D"/>
    <w:rsid w:val="007727EE"/>
    <w:rsid w:val="007730BB"/>
    <w:rsid w:val="007732F8"/>
    <w:rsid w:val="00773501"/>
    <w:rsid w:val="00773A4E"/>
    <w:rsid w:val="00774D48"/>
    <w:rsid w:val="00774E19"/>
    <w:rsid w:val="0077505A"/>
    <w:rsid w:val="007756B5"/>
    <w:rsid w:val="00775CA2"/>
    <w:rsid w:val="00776AE9"/>
    <w:rsid w:val="007804D4"/>
    <w:rsid w:val="00780BBC"/>
    <w:rsid w:val="00781E96"/>
    <w:rsid w:val="0078256E"/>
    <w:rsid w:val="007839F0"/>
    <w:rsid w:val="00783F48"/>
    <w:rsid w:val="007866FD"/>
    <w:rsid w:val="00786AF6"/>
    <w:rsid w:val="007904EA"/>
    <w:rsid w:val="00791346"/>
    <w:rsid w:val="00792863"/>
    <w:rsid w:val="007939F1"/>
    <w:rsid w:val="00794466"/>
    <w:rsid w:val="00794CAE"/>
    <w:rsid w:val="007950E3"/>
    <w:rsid w:val="00797616"/>
    <w:rsid w:val="00797682"/>
    <w:rsid w:val="007A0B84"/>
    <w:rsid w:val="007A49C1"/>
    <w:rsid w:val="007A6328"/>
    <w:rsid w:val="007A66F5"/>
    <w:rsid w:val="007A7C35"/>
    <w:rsid w:val="007B09D0"/>
    <w:rsid w:val="007B0CAF"/>
    <w:rsid w:val="007B0EAC"/>
    <w:rsid w:val="007B10D2"/>
    <w:rsid w:val="007B142D"/>
    <w:rsid w:val="007B22DD"/>
    <w:rsid w:val="007B2EE7"/>
    <w:rsid w:val="007B44E5"/>
    <w:rsid w:val="007B5969"/>
    <w:rsid w:val="007B678A"/>
    <w:rsid w:val="007C0031"/>
    <w:rsid w:val="007C00F6"/>
    <w:rsid w:val="007C1481"/>
    <w:rsid w:val="007C21DE"/>
    <w:rsid w:val="007C2346"/>
    <w:rsid w:val="007C2C38"/>
    <w:rsid w:val="007C2CC8"/>
    <w:rsid w:val="007C3200"/>
    <w:rsid w:val="007C41D4"/>
    <w:rsid w:val="007C456F"/>
    <w:rsid w:val="007C4936"/>
    <w:rsid w:val="007C5F02"/>
    <w:rsid w:val="007C7692"/>
    <w:rsid w:val="007C796B"/>
    <w:rsid w:val="007D1181"/>
    <w:rsid w:val="007D11BC"/>
    <w:rsid w:val="007D2FAC"/>
    <w:rsid w:val="007D334B"/>
    <w:rsid w:val="007D3E0A"/>
    <w:rsid w:val="007D41DF"/>
    <w:rsid w:val="007D48F7"/>
    <w:rsid w:val="007D5FDB"/>
    <w:rsid w:val="007D6235"/>
    <w:rsid w:val="007D64F4"/>
    <w:rsid w:val="007D714B"/>
    <w:rsid w:val="007D75D8"/>
    <w:rsid w:val="007D766F"/>
    <w:rsid w:val="007D77C2"/>
    <w:rsid w:val="007D7803"/>
    <w:rsid w:val="007E0349"/>
    <w:rsid w:val="007E1296"/>
    <w:rsid w:val="007E1C34"/>
    <w:rsid w:val="007E2014"/>
    <w:rsid w:val="007E2316"/>
    <w:rsid w:val="007E2C3F"/>
    <w:rsid w:val="007E440B"/>
    <w:rsid w:val="007E4AB0"/>
    <w:rsid w:val="007E5C08"/>
    <w:rsid w:val="007E631B"/>
    <w:rsid w:val="007E691B"/>
    <w:rsid w:val="007E6D8C"/>
    <w:rsid w:val="007E7E26"/>
    <w:rsid w:val="007E7EC9"/>
    <w:rsid w:val="007E7F6E"/>
    <w:rsid w:val="007F0315"/>
    <w:rsid w:val="007F06AE"/>
    <w:rsid w:val="007F14B1"/>
    <w:rsid w:val="007F1C4F"/>
    <w:rsid w:val="007F20BA"/>
    <w:rsid w:val="007F2682"/>
    <w:rsid w:val="007F2947"/>
    <w:rsid w:val="007F6464"/>
    <w:rsid w:val="007F67F5"/>
    <w:rsid w:val="007F6E2D"/>
    <w:rsid w:val="007F736C"/>
    <w:rsid w:val="008002ED"/>
    <w:rsid w:val="008010CA"/>
    <w:rsid w:val="00802B1F"/>
    <w:rsid w:val="00803731"/>
    <w:rsid w:val="008037AD"/>
    <w:rsid w:val="0080387C"/>
    <w:rsid w:val="00803B09"/>
    <w:rsid w:val="00803B3D"/>
    <w:rsid w:val="00804063"/>
    <w:rsid w:val="00804C85"/>
    <w:rsid w:val="008054AE"/>
    <w:rsid w:val="008060F3"/>
    <w:rsid w:val="008062BD"/>
    <w:rsid w:val="0080735C"/>
    <w:rsid w:val="00807AF8"/>
    <w:rsid w:val="00812450"/>
    <w:rsid w:val="00812AB4"/>
    <w:rsid w:val="00812BB2"/>
    <w:rsid w:val="00813265"/>
    <w:rsid w:val="008147F1"/>
    <w:rsid w:val="00814C5B"/>
    <w:rsid w:val="008157EA"/>
    <w:rsid w:val="0081622B"/>
    <w:rsid w:val="008162A4"/>
    <w:rsid w:val="008168D2"/>
    <w:rsid w:val="00817CFF"/>
    <w:rsid w:val="00817D22"/>
    <w:rsid w:val="00821517"/>
    <w:rsid w:val="008219E2"/>
    <w:rsid w:val="00821B4E"/>
    <w:rsid w:val="00822C6A"/>
    <w:rsid w:val="00823116"/>
    <w:rsid w:val="008237BD"/>
    <w:rsid w:val="00823A66"/>
    <w:rsid w:val="008251AC"/>
    <w:rsid w:val="00825277"/>
    <w:rsid w:val="00826671"/>
    <w:rsid w:val="008269F6"/>
    <w:rsid w:val="00826A1B"/>
    <w:rsid w:val="00827B28"/>
    <w:rsid w:val="00832ABC"/>
    <w:rsid w:val="00832ABF"/>
    <w:rsid w:val="00833CA5"/>
    <w:rsid w:val="00833D2C"/>
    <w:rsid w:val="00835AB9"/>
    <w:rsid w:val="00835BE6"/>
    <w:rsid w:val="00837E89"/>
    <w:rsid w:val="00840F1A"/>
    <w:rsid w:val="00842FC6"/>
    <w:rsid w:val="00843124"/>
    <w:rsid w:val="008432BB"/>
    <w:rsid w:val="0084356C"/>
    <w:rsid w:val="00843D74"/>
    <w:rsid w:val="008442E0"/>
    <w:rsid w:val="00844934"/>
    <w:rsid w:val="00844A85"/>
    <w:rsid w:val="00844EC0"/>
    <w:rsid w:val="008450C5"/>
    <w:rsid w:val="00845DEF"/>
    <w:rsid w:val="00845F4B"/>
    <w:rsid w:val="008460FC"/>
    <w:rsid w:val="00846804"/>
    <w:rsid w:val="00847E90"/>
    <w:rsid w:val="00850094"/>
    <w:rsid w:val="008522BA"/>
    <w:rsid w:val="00852F04"/>
    <w:rsid w:val="008543C6"/>
    <w:rsid w:val="00854410"/>
    <w:rsid w:val="00856E6D"/>
    <w:rsid w:val="00857D7E"/>
    <w:rsid w:val="00861AE5"/>
    <w:rsid w:val="00863E27"/>
    <w:rsid w:val="00864891"/>
    <w:rsid w:val="00864DBD"/>
    <w:rsid w:val="00864DD4"/>
    <w:rsid w:val="00870899"/>
    <w:rsid w:val="00871873"/>
    <w:rsid w:val="00871884"/>
    <w:rsid w:val="00873634"/>
    <w:rsid w:val="00873662"/>
    <w:rsid w:val="0087425E"/>
    <w:rsid w:val="008745C0"/>
    <w:rsid w:val="00876A8C"/>
    <w:rsid w:val="00877203"/>
    <w:rsid w:val="008800D1"/>
    <w:rsid w:val="00880849"/>
    <w:rsid w:val="00880B35"/>
    <w:rsid w:val="00881AD8"/>
    <w:rsid w:val="00881EA8"/>
    <w:rsid w:val="00882438"/>
    <w:rsid w:val="008826F6"/>
    <w:rsid w:val="008832BB"/>
    <w:rsid w:val="00883303"/>
    <w:rsid w:val="00883451"/>
    <w:rsid w:val="00883C5C"/>
    <w:rsid w:val="00883E29"/>
    <w:rsid w:val="00884B46"/>
    <w:rsid w:val="008851DD"/>
    <w:rsid w:val="008859F2"/>
    <w:rsid w:val="00886340"/>
    <w:rsid w:val="00886B81"/>
    <w:rsid w:val="00887825"/>
    <w:rsid w:val="00890B77"/>
    <w:rsid w:val="00890F03"/>
    <w:rsid w:val="0089190E"/>
    <w:rsid w:val="00892E8E"/>
    <w:rsid w:val="0089502D"/>
    <w:rsid w:val="00896119"/>
    <w:rsid w:val="00896C1B"/>
    <w:rsid w:val="0089775D"/>
    <w:rsid w:val="008A02A2"/>
    <w:rsid w:val="008A3D5C"/>
    <w:rsid w:val="008A4C05"/>
    <w:rsid w:val="008A5566"/>
    <w:rsid w:val="008A5703"/>
    <w:rsid w:val="008A5F89"/>
    <w:rsid w:val="008A660E"/>
    <w:rsid w:val="008A7BA0"/>
    <w:rsid w:val="008B19E5"/>
    <w:rsid w:val="008B19FD"/>
    <w:rsid w:val="008B1C46"/>
    <w:rsid w:val="008B1E57"/>
    <w:rsid w:val="008B2177"/>
    <w:rsid w:val="008B36F7"/>
    <w:rsid w:val="008B3950"/>
    <w:rsid w:val="008B3D1B"/>
    <w:rsid w:val="008B3E23"/>
    <w:rsid w:val="008B47A5"/>
    <w:rsid w:val="008B4824"/>
    <w:rsid w:val="008B5338"/>
    <w:rsid w:val="008B5707"/>
    <w:rsid w:val="008B5AA7"/>
    <w:rsid w:val="008B60CB"/>
    <w:rsid w:val="008B6735"/>
    <w:rsid w:val="008B674A"/>
    <w:rsid w:val="008B6BDE"/>
    <w:rsid w:val="008B7BD8"/>
    <w:rsid w:val="008C0E84"/>
    <w:rsid w:val="008C168D"/>
    <w:rsid w:val="008C170A"/>
    <w:rsid w:val="008C1DA1"/>
    <w:rsid w:val="008C23F3"/>
    <w:rsid w:val="008C2472"/>
    <w:rsid w:val="008C29A6"/>
    <w:rsid w:val="008C36E3"/>
    <w:rsid w:val="008C4EA6"/>
    <w:rsid w:val="008C51E2"/>
    <w:rsid w:val="008C52D5"/>
    <w:rsid w:val="008C6E66"/>
    <w:rsid w:val="008C7275"/>
    <w:rsid w:val="008D00A9"/>
    <w:rsid w:val="008D0F9E"/>
    <w:rsid w:val="008D108B"/>
    <w:rsid w:val="008D10A1"/>
    <w:rsid w:val="008D132C"/>
    <w:rsid w:val="008D1FF2"/>
    <w:rsid w:val="008D336E"/>
    <w:rsid w:val="008D3C0D"/>
    <w:rsid w:val="008D4544"/>
    <w:rsid w:val="008D5309"/>
    <w:rsid w:val="008D5606"/>
    <w:rsid w:val="008D5686"/>
    <w:rsid w:val="008D588A"/>
    <w:rsid w:val="008D617D"/>
    <w:rsid w:val="008D6993"/>
    <w:rsid w:val="008D71F7"/>
    <w:rsid w:val="008D73B0"/>
    <w:rsid w:val="008E0B7B"/>
    <w:rsid w:val="008E1640"/>
    <w:rsid w:val="008E2DAE"/>
    <w:rsid w:val="008E3690"/>
    <w:rsid w:val="008E5DB7"/>
    <w:rsid w:val="008E5EBB"/>
    <w:rsid w:val="008E5FD4"/>
    <w:rsid w:val="008E6269"/>
    <w:rsid w:val="008E667E"/>
    <w:rsid w:val="008E68C5"/>
    <w:rsid w:val="008E701C"/>
    <w:rsid w:val="008E76FA"/>
    <w:rsid w:val="008E7782"/>
    <w:rsid w:val="008E77D9"/>
    <w:rsid w:val="008F0547"/>
    <w:rsid w:val="008F1A07"/>
    <w:rsid w:val="008F236D"/>
    <w:rsid w:val="008F2C36"/>
    <w:rsid w:val="008F3585"/>
    <w:rsid w:val="008F4416"/>
    <w:rsid w:val="008F4523"/>
    <w:rsid w:val="008F4B7C"/>
    <w:rsid w:val="008F5805"/>
    <w:rsid w:val="008F60F2"/>
    <w:rsid w:val="008F69B0"/>
    <w:rsid w:val="008F7769"/>
    <w:rsid w:val="008F7E0B"/>
    <w:rsid w:val="00900223"/>
    <w:rsid w:val="00900245"/>
    <w:rsid w:val="0090053F"/>
    <w:rsid w:val="009005A2"/>
    <w:rsid w:val="009011E3"/>
    <w:rsid w:val="00901C15"/>
    <w:rsid w:val="0090234B"/>
    <w:rsid w:val="00902DDA"/>
    <w:rsid w:val="00902FA9"/>
    <w:rsid w:val="009033E9"/>
    <w:rsid w:val="00904236"/>
    <w:rsid w:val="00904F7D"/>
    <w:rsid w:val="00906291"/>
    <w:rsid w:val="0090722C"/>
    <w:rsid w:val="009078F4"/>
    <w:rsid w:val="00907C28"/>
    <w:rsid w:val="00907D2E"/>
    <w:rsid w:val="00912077"/>
    <w:rsid w:val="0091238D"/>
    <w:rsid w:val="00914BB1"/>
    <w:rsid w:val="00914EDE"/>
    <w:rsid w:val="00915594"/>
    <w:rsid w:val="009155F2"/>
    <w:rsid w:val="00915BB4"/>
    <w:rsid w:val="00915C31"/>
    <w:rsid w:val="00915C3C"/>
    <w:rsid w:val="0091765F"/>
    <w:rsid w:val="009179F8"/>
    <w:rsid w:val="0092147B"/>
    <w:rsid w:val="0092159D"/>
    <w:rsid w:val="0092237B"/>
    <w:rsid w:val="009235B6"/>
    <w:rsid w:val="00925067"/>
    <w:rsid w:val="0092559F"/>
    <w:rsid w:val="00925655"/>
    <w:rsid w:val="00925983"/>
    <w:rsid w:val="00925F23"/>
    <w:rsid w:val="00925FC6"/>
    <w:rsid w:val="00930C78"/>
    <w:rsid w:val="00931820"/>
    <w:rsid w:val="00932A2F"/>
    <w:rsid w:val="00932B7A"/>
    <w:rsid w:val="009349A5"/>
    <w:rsid w:val="009356C4"/>
    <w:rsid w:val="00935858"/>
    <w:rsid w:val="00935869"/>
    <w:rsid w:val="009374C3"/>
    <w:rsid w:val="00937E55"/>
    <w:rsid w:val="00940131"/>
    <w:rsid w:val="00941188"/>
    <w:rsid w:val="009411EA"/>
    <w:rsid w:val="00941BDD"/>
    <w:rsid w:val="00942881"/>
    <w:rsid w:val="00943B1F"/>
    <w:rsid w:val="00943D03"/>
    <w:rsid w:val="00944604"/>
    <w:rsid w:val="0094491A"/>
    <w:rsid w:val="00944ADE"/>
    <w:rsid w:val="009458C1"/>
    <w:rsid w:val="0094718F"/>
    <w:rsid w:val="0094759E"/>
    <w:rsid w:val="00947708"/>
    <w:rsid w:val="00947C1D"/>
    <w:rsid w:val="009502CA"/>
    <w:rsid w:val="0095096A"/>
    <w:rsid w:val="00950F70"/>
    <w:rsid w:val="00951003"/>
    <w:rsid w:val="00952AD3"/>
    <w:rsid w:val="00952E4A"/>
    <w:rsid w:val="009537C2"/>
    <w:rsid w:val="009538CE"/>
    <w:rsid w:val="00953967"/>
    <w:rsid w:val="009546BF"/>
    <w:rsid w:val="00956878"/>
    <w:rsid w:val="00956929"/>
    <w:rsid w:val="00956A81"/>
    <w:rsid w:val="00957344"/>
    <w:rsid w:val="009579BC"/>
    <w:rsid w:val="00957E90"/>
    <w:rsid w:val="00957ED8"/>
    <w:rsid w:val="0096027E"/>
    <w:rsid w:val="00960AD4"/>
    <w:rsid w:val="00961618"/>
    <w:rsid w:val="00963FBE"/>
    <w:rsid w:val="00964152"/>
    <w:rsid w:val="009646D2"/>
    <w:rsid w:val="00964A60"/>
    <w:rsid w:val="00964BB5"/>
    <w:rsid w:val="009662BA"/>
    <w:rsid w:val="009668D9"/>
    <w:rsid w:val="00966A86"/>
    <w:rsid w:val="00967BA6"/>
    <w:rsid w:val="00967D11"/>
    <w:rsid w:val="009718E7"/>
    <w:rsid w:val="0097193A"/>
    <w:rsid w:val="00971957"/>
    <w:rsid w:val="0097327F"/>
    <w:rsid w:val="009735BF"/>
    <w:rsid w:val="00974473"/>
    <w:rsid w:val="00974592"/>
    <w:rsid w:val="00974BCF"/>
    <w:rsid w:val="00974C2C"/>
    <w:rsid w:val="0097589E"/>
    <w:rsid w:val="009761FB"/>
    <w:rsid w:val="00980286"/>
    <w:rsid w:val="0098055F"/>
    <w:rsid w:val="00980712"/>
    <w:rsid w:val="009814DE"/>
    <w:rsid w:val="00983A87"/>
    <w:rsid w:val="00983BE7"/>
    <w:rsid w:val="0098413C"/>
    <w:rsid w:val="009850F1"/>
    <w:rsid w:val="0098547E"/>
    <w:rsid w:val="009861E6"/>
    <w:rsid w:val="00986441"/>
    <w:rsid w:val="00986907"/>
    <w:rsid w:val="009870EA"/>
    <w:rsid w:val="00987141"/>
    <w:rsid w:val="009902FD"/>
    <w:rsid w:val="00990B51"/>
    <w:rsid w:val="009920A2"/>
    <w:rsid w:val="00992388"/>
    <w:rsid w:val="009936F4"/>
    <w:rsid w:val="00993AB5"/>
    <w:rsid w:val="00994087"/>
    <w:rsid w:val="00994893"/>
    <w:rsid w:val="009948B8"/>
    <w:rsid w:val="009948E4"/>
    <w:rsid w:val="009951DC"/>
    <w:rsid w:val="009955A8"/>
    <w:rsid w:val="0099624D"/>
    <w:rsid w:val="00996E92"/>
    <w:rsid w:val="009A0955"/>
    <w:rsid w:val="009A0AD2"/>
    <w:rsid w:val="009A1F69"/>
    <w:rsid w:val="009A35FE"/>
    <w:rsid w:val="009A483C"/>
    <w:rsid w:val="009A54CE"/>
    <w:rsid w:val="009A5E04"/>
    <w:rsid w:val="009A6680"/>
    <w:rsid w:val="009A737A"/>
    <w:rsid w:val="009B1B92"/>
    <w:rsid w:val="009B35B1"/>
    <w:rsid w:val="009B589F"/>
    <w:rsid w:val="009B5E1C"/>
    <w:rsid w:val="009B6F4F"/>
    <w:rsid w:val="009B77E4"/>
    <w:rsid w:val="009B7926"/>
    <w:rsid w:val="009B7F46"/>
    <w:rsid w:val="009C0059"/>
    <w:rsid w:val="009C171D"/>
    <w:rsid w:val="009C28C8"/>
    <w:rsid w:val="009C2C5A"/>
    <w:rsid w:val="009C2F4E"/>
    <w:rsid w:val="009C3087"/>
    <w:rsid w:val="009C34D7"/>
    <w:rsid w:val="009C3C60"/>
    <w:rsid w:val="009C3C78"/>
    <w:rsid w:val="009C4B9B"/>
    <w:rsid w:val="009C506B"/>
    <w:rsid w:val="009C5415"/>
    <w:rsid w:val="009C5C1F"/>
    <w:rsid w:val="009C6003"/>
    <w:rsid w:val="009C6498"/>
    <w:rsid w:val="009C6AF6"/>
    <w:rsid w:val="009D3285"/>
    <w:rsid w:val="009D4838"/>
    <w:rsid w:val="009D4CA6"/>
    <w:rsid w:val="009D5481"/>
    <w:rsid w:val="009D5E86"/>
    <w:rsid w:val="009D7516"/>
    <w:rsid w:val="009E1DC1"/>
    <w:rsid w:val="009E1DCC"/>
    <w:rsid w:val="009E2D5D"/>
    <w:rsid w:val="009E3383"/>
    <w:rsid w:val="009E3517"/>
    <w:rsid w:val="009E4462"/>
    <w:rsid w:val="009E4D99"/>
    <w:rsid w:val="009E532F"/>
    <w:rsid w:val="009E5784"/>
    <w:rsid w:val="009E6002"/>
    <w:rsid w:val="009E6331"/>
    <w:rsid w:val="009E6645"/>
    <w:rsid w:val="009E732A"/>
    <w:rsid w:val="009E76A7"/>
    <w:rsid w:val="009E7831"/>
    <w:rsid w:val="009F02F4"/>
    <w:rsid w:val="009F036A"/>
    <w:rsid w:val="009F054D"/>
    <w:rsid w:val="009F072F"/>
    <w:rsid w:val="009F0F22"/>
    <w:rsid w:val="009F15DC"/>
    <w:rsid w:val="009F1BAF"/>
    <w:rsid w:val="009F25BC"/>
    <w:rsid w:val="009F3101"/>
    <w:rsid w:val="009F453A"/>
    <w:rsid w:val="009F5EEC"/>
    <w:rsid w:val="009F76EA"/>
    <w:rsid w:val="00A00B2E"/>
    <w:rsid w:val="00A00E8A"/>
    <w:rsid w:val="00A00F93"/>
    <w:rsid w:val="00A0166E"/>
    <w:rsid w:val="00A016F3"/>
    <w:rsid w:val="00A0426F"/>
    <w:rsid w:val="00A04788"/>
    <w:rsid w:val="00A0504F"/>
    <w:rsid w:val="00A05B0E"/>
    <w:rsid w:val="00A05E8B"/>
    <w:rsid w:val="00A06AE6"/>
    <w:rsid w:val="00A06F0F"/>
    <w:rsid w:val="00A105E5"/>
    <w:rsid w:val="00A108B0"/>
    <w:rsid w:val="00A110FB"/>
    <w:rsid w:val="00A11504"/>
    <w:rsid w:val="00A1166B"/>
    <w:rsid w:val="00A1415A"/>
    <w:rsid w:val="00A14376"/>
    <w:rsid w:val="00A1468C"/>
    <w:rsid w:val="00A14B8F"/>
    <w:rsid w:val="00A151A4"/>
    <w:rsid w:val="00A15500"/>
    <w:rsid w:val="00A16BDC"/>
    <w:rsid w:val="00A1706C"/>
    <w:rsid w:val="00A1798C"/>
    <w:rsid w:val="00A17FE9"/>
    <w:rsid w:val="00A21551"/>
    <w:rsid w:val="00A22B40"/>
    <w:rsid w:val="00A240E6"/>
    <w:rsid w:val="00A24BE6"/>
    <w:rsid w:val="00A27F1F"/>
    <w:rsid w:val="00A30B1D"/>
    <w:rsid w:val="00A312E3"/>
    <w:rsid w:val="00A31630"/>
    <w:rsid w:val="00A3213D"/>
    <w:rsid w:val="00A33008"/>
    <w:rsid w:val="00A3353A"/>
    <w:rsid w:val="00A33EFD"/>
    <w:rsid w:val="00A3456A"/>
    <w:rsid w:val="00A345B2"/>
    <w:rsid w:val="00A35554"/>
    <w:rsid w:val="00A3797F"/>
    <w:rsid w:val="00A404E7"/>
    <w:rsid w:val="00A428F8"/>
    <w:rsid w:val="00A43810"/>
    <w:rsid w:val="00A43B54"/>
    <w:rsid w:val="00A43F27"/>
    <w:rsid w:val="00A45DBE"/>
    <w:rsid w:val="00A46F91"/>
    <w:rsid w:val="00A509A6"/>
    <w:rsid w:val="00A50BA4"/>
    <w:rsid w:val="00A50F84"/>
    <w:rsid w:val="00A514FD"/>
    <w:rsid w:val="00A51EBE"/>
    <w:rsid w:val="00A52635"/>
    <w:rsid w:val="00A5336F"/>
    <w:rsid w:val="00A544A7"/>
    <w:rsid w:val="00A54562"/>
    <w:rsid w:val="00A54B5A"/>
    <w:rsid w:val="00A54DFA"/>
    <w:rsid w:val="00A552A8"/>
    <w:rsid w:val="00A55504"/>
    <w:rsid w:val="00A5565B"/>
    <w:rsid w:val="00A55C82"/>
    <w:rsid w:val="00A56865"/>
    <w:rsid w:val="00A56CD6"/>
    <w:rsid w:val="00A57134"/>
    <w:rsid w:val="00A578FE"/>
    <w:rsid w:val="00A60DF4"/>
    <w:rsid w:val="00A60F2C"/>
    <w:rsid w:val="00A614CB"/>
    <w:rsid w:val="00A61F1F"/>
    <w:rsid w:val="00A633C0"/>
    <w:rsid w:val="00A64136"/>
    <w:rsid w:val="00A644F0"/>
    <w:rsid w:val="00A66693"/>
    <w:rsid w:val="00A66816"/>
    <w:rsid w:val="00A671B6"/>
    <w:rsid w:val="00A700AF"/>
    <w:rsid w:val="00A70370"/>
    <w:rsid w:val="00A70919"/>
    <w:rsid w:val="00A717AD"/>
    <w:rsid w:val="00A71EFD"/>
    <w:rsid w:val="00A71F29"/>
    <w:rsid w:val="00A72D78"/>
    <w:rsid w:val="00A73549"/>
    <w:rsid w:val="00A73AAA"/>
    <w:rsid w:val="00A73E7F"/>
    <w:rsid w:val="00A74AD2"/>
    <w:rsid w:val="00A74B71"/>
    <w:rsid w:val="00A74C52"/>
    <w:rsid w:val="00A757B6"/>
    <w:rsid w:val="00A7591F"/>
    <w:rsid w:val="00A75A1E"/>
    <w:rsid w:val="00A75AD9"/>
    <w:rsid w:val="00A769BD"/>
    <w:rsid w:val="00A77CA2"/>
    <w:rsid w:val="00A8019D"/>
    <w:rsid w:val="00A817FA"/>
    <w:rsid w:val="00A8388D"/>
    <w:rsid w:val="00A845CE"/>
    <w:rsid w:val="00A84EFF"/>
    <w:rsid w:val="00A84F65"/>
    <w:rsid w:val="00A86203"/>
    <w:rsid w:val="00A8652A"/>
    <w:rsid w:val="00A8742D"/>
    <w:rsid w:val="00A93788"/>
    <w:rsid w:val="00A93C16"/>
    <w:rsid w:val="00A948A0"/>
    <w:rsid w:val="00A95AC8"/>
    <w:rsid w:val="00A965CB"/>
    <w:rsid w:val="00A979B3"/>
    <w:rsid w:val="00A97EAF"/>
    <w:rsid w:val="00AA1948"/>
    <w:rsid w:val="00AA1AE6"/>
    <w:rsid w:val="00AA27E5"/>
    <w:rsid w:val="00AA2ABD"/>
    <w:rsid w:val="00AA2E42"/>
    <w:rsid w:val="00AA37A5"/>
    <w:rsid w:val="00AA492F"/>
    <w:rsid w:val="00AA51A6"/>
    <w:rsid w:val="00AA6BED"/>
    <w:rsid w:val="00AA6C2F"/>
    <w:rsid w:val="00AB11B9"/>
    <w:rsid w:val="00AB1556"/>
    <w:rsid w:val="00AB262C"/>
    <w:rsid w:val="00AB3736"/>
    <w:rsid w:val="00AB53A0"/>
    <w:rsid w:val="00AB6685"/>
    <w:rsid w:val="00AB6831"/>
    <w:rsid w:val="00AB711E"/>
    <w:rsid w:val="00AB7311"/>
    <w:rsid w:val="00AC089C"/>
    <w:rsid w:val="00AC0F88"/>
    <w:rsid w:val="00AC1348"/>
    <w:rsid w:val="00AC18E1"/>
    <w:rsid w:val="00AC2FB9"/>
    <w:rsid w:val="00AC3338"/>
    <w:rsid w:val="00AC3E93"/>
    <w:rsid w:val="00AC4061"/>
    <w:rsid w:val="00AC4324"/>
    <w:rsid w:val="00AC5174"/>
    <w:rsid w:val="00AC51B8"/>
    <w:rsid w:val="00AC56FB"/>
    <w:rsid w:val="00AC595C"/>
    <w:rsid w:val="00AC5BA2"/>
    <w:rsid w:val="00AC6F6D"/>
    <w:rsid w:val="00AD172A"/>
    <w:rsid w:val="00AD1A0F"/>
    <w:rsid w:val="00AD21AF"/>
    <w:rsid w:val="00AD3424"/>
    <w:rsid w:val="00AD405E"/>
    <w:rsid w:val="00AD48B5"/>
    <w:rsid w:val="00AD4BB1"/>
    <w:rsid w:val="00AD4C4A"/>
    <w:rsid w:val="00AD5452"/>
    <w:rsid w:val="00AD686A"/>
    <w:rsid w:val="00AD6B26"/>
    <w:rsid w:val="00AD75B6"/>
    <w:rsid w:val="00AD7AAC"/>
    <w:rsid w:val="00AE0C15"/>
    <w:rsid w:val="00AE0D68"/>
    <w:rsid w:val="00AE18B5"/>
    <w:rsid w:val="00AE29DB"/>
    <w:rsid w:val="00AE33E7"/>
    <w:rsid w:val="00AE36A7"/>
    <w:rsid w:val="00AE36C7"/>
    <w:rsid w:val="00AE468A"/>
    <w:rsid w:val="00AE4AB9"/>
    <w:rsid w:val="00AE5EAC"/>
    <w:rsid w:val="00AE62CD"/>
    <w:rsid w:val="00AE779E"/>
    <w:rsid w:val="00AE7C44"/>
    <w:rsid w:val="00AF0A54"/>
    <w:rsid w:val="00AF0C2D"/>
    <w:rsid w:val="00AF1650"/>
    <w:rsid w:val="00AF258C"/>
    <w:rsid w:val="00AF348A"/>
    <w:rsid w:val="00AF38BC"/>
    <w:rsid w:val="00AF3986"/>
    <w:rsid w:val="00AF4331"/>
    <w:rsid w:val="00AF4A14"/>
    <w:rsid w:val="00AF4A1F"/>
    <w:rsid w:val="00AF54B0"/>
    <w:rsid w:val="00AF605D"/>
    <w:rsid w:val="00AF6625"/>
    <w:rsid w:val="00AF714A"/>
    <w:rsid w:val="00B00CF1"/>
    <w:rsid w:val="00B02167"/>
    <w:rsid w:val="00B0268F"/>
    <w:rsid w:val="00B02DC8"/>
    <w:rsid w:val="00B0302F"/>
    <w:rsid w:val="00B037BC"/>
    <w:rsid w:val="00B037D3"/>
    <w:rsid w:val="00B03D6A"/>
    <w:rsid w:val="00B04147"/>
    <w:rsid w:val="00B04260"/>
    <w:rsid w:val="00B06050"/>
    <w:rsid w:val="00B06CA0"/>
    <w:rsid w:val="00B07078"/>
    <w:rsid w:val="00B074D4"/>
    <w:rsid w:val="00B07B86"/>
    <w:rsid w:val="00B100E0"/>
    <w:rsid w:val="00B101AE"/>
    <w:rsid w:val="00B10602"/>
    <w:rsid w:val="00B107F5"/>
    <w:rsid w:val="00B110FD"/>
    <w:rsid w:val="00B12E15"/>
    <w:rsid w:val="00B137AC"/>
    <w:rsid w:val="00B1416A"/>
    <w:rsid w:val="00B150D3"/>
    <w:rsid w:val="00B16991"/>
    <w:rsid w:val="00B20425"/>
    <w:rsid w:val="00B21ACC"/>
    <w:rsid w:val="00B21BC2"/>
    <w:rsid w:val="00B228E1"/>
    <w:rsid w:val="00B22DC2"/>
    <w:rsid w:val="00B234E5"/>
    <w:rsid w:val="00B24325"/>
    <w:rsid w:val="00B248FA"/>
    <w:rsid w:val="00B24EAD"/>
    <w:rsid w:val="00B25832"/>
    <w:rsid w:val="00B27E62"/>
    <w:rsid w:val="00B308CD"/>
    <w:rsid w:val="00B317C2"/>
    <w:rsid w:val="00B32712"/>
    <w:rsid w:val="00B334D2"/>
    <w:rsid w:val="00B3436E"/>
    <w:rsid w:val="00B34A47"/>
    <w:rsid w:val="00B34DA0"/>
    <w:rsid w:val="00B35A90"/>
    <w:rsid w:val="00B35D90"/>
    <w:rsid w:val="00B366F3"/>
    <w:rsid w:val="00B37164"/>
    <w:rsid w:val="00B3746E"/>
    <w:rsid w:val="00B37A67"/>
    <w:rsid w:val="00B37C0B"/>
    <w:rsid w:val="00B406D6"/>
    <w:rsid w:val="00B416C4"/>
    <w:rsid w:val="00B4186A"/>
    <w:rsid w:val="00B41A25"/>
    <w:rsid w:val="00B41B5D"/>
    <w:rsid w:val="00B424F8"/>
    <w:rsid w:val="00B43FDF"/>
    <w:rsid w:val="00B44410"/>
    <w:rsid w:val="00B448AD"/>
    <w:rsid w:val="00B44A94"/>
    <w:rsid w:val="00B44E4C"/>
    <w:rsid w:val="00B45A89"/>
    <w:rsid w:val="00B46039"/>
    <w:rsid w:val="00B46370"/>
    <w:rsid w:val="00B4687F"/>
    <w:rsid w:val="00B4722E"/>
    <w:rsid w:val="00B472A1"/>
    <w:rsid w:val="00B47FEE"/>
    <w:rsid w:val="00B501DB"/>
    <w:rsid w:val="00B50CE8"/>
    <w:rsid w:val="00B50F20"/>
    <w:rsid w:val="00B51EE8"/>
    <w:rsid w:val="00B525B9"/>
    <w:rsid w:val="00B5329E"/>
    <w:rsid w:val="00B5352A"/>
    <w:rsid w:val="00B537C2"/>
    <w:rsid w:val="00B54075"/>
    <w:rsid w:val="00B54B78"/>
    <w:rsid w:val="00B54F0F"/>
    <w:rsid w:val="00B555AF"/>
    <w:rsid w:val="00B55F07"/>
    <w:rsid w:val="00B56747"/>
    <w:rsid w:val="00B56DA2"/>
    <w:rsid w:val="00B60294"/>
    <w:rsid w:val="00B6029D"/>
    <w:rsid w:val="00B606C3"/>
    <w:rsid w:val="00B62779"/>
    <w:rsid w:val="00B629CC"/>
    <w:rsid w:val="00B62F2E"/>
    <w:rsid w:val="00B63C53"/>
    <w:rsid w:val="00B644DE"/>
    <w:rsid w:val="00B64DC5"/>
    <w:rsid w:val="00B65AE4"/>
    <w:rsid w:val="00B66402"/>
    <w:rsid w:val="00B66604"/>
    <w:rsid w:val="00B66F13"/>
    <w:rsid w:val="00B672F9"/>
    <w:rsid w:val="00B67B75"/>
    <w:rsid w:val="00B70817"/>
    <w:rsid w:val="00B721D3"/>
    <w:rsid w:val="00B737A8"/>
    <w:rsid w:val="00B739C4"/>
    <w:rsid w:val="00B74E66"/>
    <w:rsid w:val="00B7613A"/>
    <w:rsid w:val="00B769C1"/>
    <w:rsid w:val="00B80114"/>
    <w:rsid w:val="00B841EE"/>
    <w:rsid w:val="00B84E34"/>
    <w:rsid w:val="00B85819"/>
    <w:rsid w:val="00B90C42"/>
    <w:rsid w:val="00B915BD"/>
    <w:rsid w:val="00B919FF"/>
    <w:rsid w:val="00B92E79"/>
    <w:rsid w:val="00B9347C"/>
    <w:rsid w:val="00B94283"/>
    <w:rsid w:val="00B94527"/>
    <w:rsid w:val="00B95003"/>
    <w:rsid w:val="00B969C5"/>
    <w:rsid w:val="00B96B5C"/>
    <w:rsid w:val="00B975BB"/>
    <w:rsid w:val="00B97A89"/>
    <w:rsid w:val="00BA0A38"/>
    <w:rsid w:val="00BA0AE6"/>
    <w:rsid w:val="00BA12E0"/>
    <w:rsid w:val="00BA14F4"/>
    <w:rsid w:val="00BA260A"/>
    <w:rsid w:val="00BA3537"/>
    <w:rsid w:val="00BA3EFE"/>
    <w:rsid w:val="00BA43C3"/>
    <w:rsid w:val="00BA4667"/>
    <w:rsid w:val="00BA731B"/>
    <w:rsid w:val="00BA7FFA"/>
    <w:rsid w:val="00BB0318"/>
    <w:rsid w:val="00BB0381"/>
    <w:rsid w:val="00BB03E8"/>
    <w:rsid w:val="00BB047D"/>
    <w:rsid w:val="00BB0916"/>
    <w:rsid w:val="00BB139D"/>
    <w:rsid w:val="00BB1565"/>
    <w:rsid w:val="00BB15B3"/>
    <w:rsid w:val="00BB1E81"/>
    <w:rsid w:val="00BB2412"/>
    <w:rsid w:val="00BB3980"/>
    <w:rsid w:val="00BB4185"/>
    <w:rsid w:val="00BB4D2A"/>
    <w:rsid w:val="00BB793B"/>
    <w:rsid w:val="00BC0FC8"/>
    <w:rsid w:val="00BC1C93"/>
    <w:rsid w:val="00BC2748"/>
    <w:rsid w:val="00BC2E2F"/>
    <w:rsid w:val="00BC3613"/>
    <w:rsid w:val="00BC49E3"/>
    <w:rsid w:val="00BC55BD"/>
    <w:rsid w:val="00BC6926"/>
    <w:rsid w:val="00BC700C"/>
    <w:rsid w:val="00BC7C75"/>
    <w:rsid w:val="00BC7FC7"/>
    <w:rsid w:val="00BD0878"/>
    <w:rsid w:val="00BD0E57"/>
    <w:rsid w:val="00BD23AA"/>
    <w:rsid w:val="00BD2FED"/>
    <w:rsid w:val="00BD3047"/>
    <w:rsid w:val="00BD5E86"/>
    <w:rsid w:val="00BD70C2"/>
    <w:rsid w:val="00BD727C"/>
    <w:rsid w:val="00BE078D"/>
    <w:rsid w:val="00BE0CA8"/>
    <w:rsid w:val="00BE15C5"/>
    <w:rsid w:val="00BE16CA"/>
    <w:rsid w:val="00BE2742"/>
    <w:rsid w:val="00BE2E24"/>
    <w:rsid w:val="00BE377A"/>
    <w:rsid w:val="00BE3A91"/>
    <w:rsid w:val="00BE3F04"/>
    <w:rsid w:val="00BE4981"/>
    <w:rsid w:val="00BE587F"/>
    <w:rsid w:val="00BE5991"/>
    <w:rsid w:val="00BE5A42"/>
    <w:rsid w:val="00BE741E"/>
    <w:rsid w:val="00BE7E24"/>
    <w:rsid w:val="00BF0EA0"/>
    <w:rsid w:val="00BF1536"/>
    <w:rsid w:val="00BF2184"/>
    <w:rsid w:val="00BF227E"/>
    <w:rsid w:val="00BF2411"/>
    <w:rsid w:val="00BF24CD"/>
    <w:rsid w:val="00BF28D7"/>
    <w:rsid w:val="00BF59D0"/>
    <w:rsid w:val="00C00223"/>
    <w:rsid w:val="00C00961"/>
    <w:rsid w:val="00C00A0C"/>
    <w:rsid w:val="00C02229"/>
    <w:rsid w:val="00C03206"/>
    <w:rsid w:val="00C03740"/>
    <w:rsid w:val="00C048B3"/>
    <w:rsid w:val="00C04CF9"/>
    <w:rsid w:val="00C053C5"/>
    <w:rsid w:val="00C0571B"/>
    <w:rsid w:val="00C072F7"/>
    <w:rsid w:val="00C07606"/>
    <w:rsid w:val="00C1007A"/>
    <w:rsid w:val="00C10689"/>
    <w:rsid w:val="00C10AE6"/>
    <w:rsid w:val="00C11736"/>
    <w:rsid w:val="00C12F38"/>
    <w:rsid w:val="00C15620"/>
    <w:rsid w:val="00C15A8D"/>
    <w:rsid w:val="00C165CB"/>
    <w:rsid w:val="00C1696B"/>
    <w:rsid w:val="00C17573"/>
    <w:rsid w:val="00C17732"/>
    <w:rsid w:val="00C20C30"/>
    <w:rsid w:val="00C2263B"/>
    <w:rsid w:val="00C2351D"/>
    <w:rsid w:val="00C244BE"/>
    <w:rsid w:val="00C247E5"/>
    <w:rsid w:val="00C248A2"/>
    <w:rsid w:val="00C24F59"/>
    <w:rsid w:val="00C26299"/>
    <w:rsid w:val="00C26919"/>
    <w:rsid w:val="00C2702F"/>
    <w:rsid w:val="00C270B9"/>
    <w:rsid w:val="00C2742B"/>
    <w:rsid w:val="00C276DB"/>
    <w:rsid w:val="00C32EF7"/>
    <w:rsid w:val="00C33840"/>
    <w:rsid w:val="00C33C24"/>
    <w:rsid w:val="00C346A5"/>
    <w:rsid w:val="00C346F5"/>
    <w:rsid w:val="00C35E3A"/>
    <w:rsid w:val="00C36E49"/>
    <w:rsid w:val="00C37CEC"/>
    <w:rsid w:val="00C40293"/>
    <w:rsid w:val="00C41261"/>
    <w:rsid w:val="00C4139E"/>
    <w:rsid w:val="00C41630"/>
    <w:rsid w:val="00C41A49"/>
    <w:rsid w:val="00C41A80"/>
    <w:rsid w:val="00C4294B"/>
    <w:rsid w:val="00C42F0F"/>
    <w:rsid w:val="00C43AA7"/>
    <w:rsid w:val="00C43EC9"/>
    <w:rsid w:val="00C43EFA"/>
    <w:rsid w:val="00C440CC"/>
    <w:rsid w:val="00C44227"/>
    <w:rsid w:val="00C44592"/>
    <w:rsid w:val="00C4551C"/>
    <w:rsid w:val="00C46BFE"/>
    <w:rsid w:val="00C46C45"/>
    <w:rsid w:val="00C46D4E"/>
    <w:rsid w:val="00C472A2"/>
    <w:rsid w:val="00C473A5"/>
    <w:rsid w:val="00C4778C"/>
    <w:rsid w:val="00C50BDE"/>
    <w:rsid w:val="00C512E7"/>
    <w:rsid w:val="00C52D58"/>
    <w:rsid w:val="00C536FD"/>
    <w:rsid w:val="00C53BA8"/>
    <w:rsid w:val="00C549EC"/>
    <w:rsid w:val="00C5532B"/>
    <w:rsid w:val="00C601B4"/>
    <w:rsid w:val="00C60413"/>
    <w:rsid w:val="00C615C7"/>
    <w:rsid w:val="00C62393"/>
    <w:rsid w:val="00C62817"/>
    <w:rsid w:val="00C62991"/>
    <w:rsid w:val="00C632B6"/>
    <w:rsid w:val="00C6341E"/>
    <w:rsid w:val="00C6421C"/>
    <w:rsid w:val="00C646E5"/>
    <w:rsid w:val="00C64DB7"/>
    <w:rsid w:val="00C64EBA"/>
    <w:rsid w:val="00C66ADA"/>
    <w:rsid w:val="00C67B0D"/>
    <w:rsid w:val="00C70771"/>
    <w:rsid w:val="00C70BFB"/>
    <w:rsid w:val="00C7246E"/>
    <w:rsid w:val="00C72575"/>
    <w:rsid w:val="00C72CC9"/>
    <w:rsid w:val="00C74056"/>
    <w:rsid w:val="00C741A8"/>
    <w:rsid w:val="00C7421D"/>
    <w:rsid w:val="00C75537"/>
    <w:rsid w:val="00C75DFC"/>
    <w:rsid w:val="00C7617E"/>
    <w:rsid w:val="00C76A65"/>
    <w:rsid w:val="00C77D52"/>
    <w:rsid w:val="00C809C9"/>
    <w:rsid w:val="00C817DF"/>
    <w:rsid w:val="00C8596E"/>
    <w:rsid w:val="00C85BC4"/>
    <w:rsid w:val="00C862B1"/>
    <w:rsid w:val="00C87560"/>
    <w:rsid w:val="00C87C8B"/>
    <w:rsid w:val="00C90F39"/>
    <w:rsid w:val="00C92339"/>
    <w:rsid w:val="00C923B3"/>
    <w:rsid w:val="00C9285B"/>
    <w:rsid w:val="00C93540"/>
    <w:rsid w:val="00C9444F"/>
    <w:rsid w:val="00C94CD8"/>
    <w:rsid w:val="00C95031"/>
    <w:rsid w:val="00C95C02"/>
    <w:rsid w:val="00C9723C"/>
    <w:rsid w:val="00CA14EA"/>
    <w:rsid w:val="00CA1CE7"/>
    <w:rsid w:val="00CA1D81"/>
    <w:rsid w:val="00CA1D8F"/>
    <w:rsid w:val="00CA3CC5"/>
    <w:rsid w:val="00CA47F0"/>
    <w:rsid w:val="00CA4862"/>
    <w:rsid w:val="00CA4E35"/>
    <w:rsid w:val="00CA6284"/>
    <w:rsid w:val="00CA63D2"/>
    <w:rsid w:val="00CA7471"/>
    <w:rsid w:val="00CA7592"/>
    <w:rsid w:val="00CA7881"/>
    <w:rsid w:val="00CA7A86"/>
    <w:rsid w:val="00CA7B62"/>
    <w:rsid w:val="00CB1787"/>
    <w:rsid w:val="00CB2045"/>
    <w:rsid w:val="00CB2451"/>
    <w:rsid w:val="00CB37CC"/>
    <w:rsid w:val="00CB43C0"/>
    <w:rsid w:val="00CB54D3"/>
    <w:rsid w:val="00CB5D7B"/>
    <w:rsid w:val="00CB5F31"/>
    <w:rsid w:val="00CB6A8B"/>
    <w:rsid w:val="00CB6E86"/>
    <w:rsid w:val="00CB6F86"/>
    <w:rsid w:val="00CB718D"/>
    <w:rsid w:val="00CB797B"/>
    <w:rsid w:val="00CC0652"/>
    <w:rsid w:val="00CC200B"/>
    <w:rsid w:val="00CC211D"/>
    <w:rsid w:val="00CC227D"/>
    <w:rsid w:val="00CC3398"/>
    <w:rsid w:val="00CC393A"/>
    <w:rsid w:val="00CC4DE2"/>
    <w:rsid w:val="00CC55A7"/>
    <w:rsid w:val="00CC685E"/>
    <w:rsid w:val="00CC6E6C"/>
    <w:rsid w:val="00CC777D"/>
    <w:rsid w:val="00CD0166"/>
    <w:rsid w:val="00CD0C09"/>
    <w:rsid w:val="00CD19AD"/>
    <w:rsid w:val="00CD1E4D"/>
    <w:rsid w:val="00CD1FB2"/>
    <w:rsid w:val="00CD3C53"/>
    <w:rsid w:val="00CD4E50"/>
    <w:rsid w:val="00CD5C6C"/>
    <w:rsid w:val="00CD605F"/>
    <w:rsid w:val="00CD6D49"/>
    <w:rsid w:val="00CD72F8"/>
    <w:rsid w:val="00CD7CDF"/>
    <w:rsid w:val="00CD7D89"/>
    <w:rsid w:val="00CE0E14"/>
    <w:rsid w:val="00CE0E1A"/>
    <w:rsid w:val="00CE15B9"/>
    <w:rsid w:val="00CE2074"/>
    <w:rsid w:val="00CE2244"/>
    <w:rsid w:val="00CE3843"/>
    <w:rsid w:val="00CE4D15"/>
    <w:rsid w:val="00CE61BA"/>
    <w:rsid w:val="00CE64E3"/>
    <w:rsid w:val="00CE6F7F"/>
    <w:rsid w:val="00CE73B2"/>
    <w:rsid w:val="00CE77ED"/>
    <w:rsid w:val="00CE78A5"/>
    <w:rsid w:val="00CE7B51"/>
    <w:rsid w:val="00CF0A87"/>
    <w:rsid w:val="00CF3570"/>
    <w:rsid w:val="00CF4AF1"/>
    <w:rsid w:val="00CF633B"/>
    <w:rsid w:val="00CF77DE"/>
    <w:rsid w:val="00CF7B15"/>
    <w:rsid w:val="00CF7EFA"/>
    <w:rsid w:val="00D01593"/>
    <w:rsid w:val="00D0396D"/>
    <w:rsid w:val="00D03F99"/>
    <w:rsid w:val="00D04211"/>
    <w:rsid w:val="00D05488"/>
    <w:rsid w:val="00D05E99"/>
    <w:rsid w:val="00D06C2B"/>
    <w:rsid w:val="00D07724"/>
    <w:rsid w:val="00D07CE9"/>
    <w:rsid w:val="00D12F41"/>
    <w:rsid w:val="00D13492"/>
    <w:rsid w:val="00D13DA1"/>
    <w:rsid w:val="00D14CCC"/>
    <w:rsid w:val="00D15546"/>
    <w:rsid w:val="00D158A5"/>
    <w:rsid w:val="00D15BF0"/>
    <w:rsid w:val="00D16D0A"/>
    <w:rsid w:val="00D20A0B"/>
    <w:rsid w:val="00D20C02"/>
    <w:rsid w:val="00D21224"/>
    <w:rsid w:val="00D21384"/>
    <w:rsid w:val="00D22322"/>
    <w:rsid w:val="00D22F26"/>
    <w:rsid w:val="00D2374B"/>
    <w:rsid w:val="00D24944"/>
    <w:rsid w:val="00D24B47"/>
    <w:rsid w:val="00D24D61"/>
    <w:rsid w:val="00D25408"/>
    <w:rsid w:val="00D2581F"/>
    <w:rsid w:val="00D25C2E"/>
    <w:rsid w:val="00D25E01"/>
    <w:rsid w:val="00D261F2"/>
    <w:rsid w:val="00D2680E"/>
    <w:rsid w:val="00D26A0F"/>
    <w:rsid w:val="00D26FE5"/>
    <w:rsid w:val="00D3067A"/>
    <w:rsid w:val="00D32661"/>
    <w:rsid w:val="00D32D34"/>
    <w:rsid w:val="00D33E37"/>
    <w:rsid w:val="00D34662"/>
    <w:rsid w:val="00D3506D"/>
    <w:rsid w:val="00D354D9"/>
    <w:rsid w:val="00D36341"/>
    <w:rsid w:val="00D36994"/>
    <w:rsid w:val="00D36A9D"/>
    <w:rsid w:val="00D37107"/>
    <w:rsid w:val="00D44C18"/>
    <w:rsid w:val="00D44CE7"/>
    <w:rsid w:val="00D450EC"/>
    <w:rsid w:val="00D451D7"/>
    <w:rsid w:val="00D45677"/>
    <w:rsid w:val="00D45962"/>
    <w:rsid w:val="00D46DF9"/>
    <w:rsid w:val="00D47655"/>
    <w:rsid w:val="00D50A08"/>
    <w:rsid w:val="00D5139A"/>
    <w:rsid w:val="00D5180D"/>
    <w:rsid w:val="00D52359"/>
    <w:rsid w:val="00D53989"/>
    <w:rsid w:val="00D5414E"/>
    <w:rsid w:val="00D545AF"/>
    <w:rsid w:val="00D54E7D"/>
    <w:rsid w:val="00D54F97"/>
    <w:rsid w:val="00D563BD"/>
    <w:rsid w:val="00D563E1"/>
    <w:rsid w:val="00D56FA5"/>
    <w:rsid w:val="00D60105"/>
    <w:rsid w:val="00D60D2F"/>
    <w:rsid w:val="00D61072"/>
    <w:rsid w:val="00D618CE"/>
    <w:rsid w:val="00D61AE5"/>
    <w:rsid w:val="00D62266"/>
    <w:rsid w:val="00D631B6"/>
    <w:rsid w:val="00D6379F"/>
    <w:rsid w:val="00D64205"/>
    <w:rsid w:val="00D6557F"/>
    <w:rsid w:val="00D65734"/>
    <w:rsid w:val="00D6650E"/>
    <w:rsid w:val="00D67206"/>
    <w:rsid w:val="00D71F74"/>
    <w:rsid w:val="00D72FF7"/>
    <w:rsid w:val="00D73647"/>
    <w:rsid w:val="00D74118"/>
    <w:rsid w:val="00D75689"/>
    <w:rsid w:val="00D75D42"/>
    <w:rsid w:val="00D76815"/>
    <w:rsid w:val="00D77865"/>
    <w:rsid w:val="00D778DE"/>
    <w:rsid w:val="00D8069A"/>
    <w:rsid w:val="00D8128A"/>
    <w:rsid w:val="00D813E3"/>
    <w:rsid w:val="00D82EC8"/>
    <w:rsid w:val="00D83C72"/>
    <w:rsid w:val="00D86B3A"/>
    <w:rsid w:val="00D86EFA"/>
    <w:rsid w:val="00D87113"/>
    <w:rsid w:val="00D8731E"/>
    <w:rsid w:val="00D87A36"/>
    <w:rsid w:val="00D91220"/>
    <w:rsid w:val="00D92666"/>
    <w:rsid w:val="00D93F8E"/>
    <w:rsid w:val="00D94608"/>
    <w:rsid w:val="00D95715"/>
    <w:rsid w:val="00D96811"/>
    <w:rsid w:val="00D96ECC"/>
    <w:rsid w:val="00D9740D"/>
    <w:rsid w:val="00D97A64"/>
    <w:rsid w:val="00DA0683"/>
    <w:rsid w:val="00DA06D2"/>
    <w:rsid w:val="00DA134D"/>
    <w:rsid w:val="00DA1436"/>
    <w:rsid w:val="00DA1601"/>
    <w:rsid w:val="00DA2881"/>
    <w:rsid w:val="00DA2B96"/>
    <w:rsid w:val="00DA2D94"/>
    <w:rsid w:val="00DA3C82"/>
    <w:rsid w:val="00DA571F"/>
    <w:rsid w:val="00DA65E6"/>
    <w:rsid w:val="00DA700D"/>
    <w:rsid w:val="00DA7F3A"/>
    <w:rsid w:val="00DB08C0"/>
    <w:rsid w:val="00DB1C2D"/>
    <w:rsid w:val="00DB1FEF"/>
    <w:rsid w:val="00DB2969"/>
    <w:rsid w:val="00DB2B8E"/>
    <w:rsid w:val="00DB343D"/>
    <w:rsid w:val="00DB344D"/>
    <w:rsid w:val="00DB39E8"/>
    <w:rsid w:val="00DB4833"/>
    <w:rsid w:val="00DB4F14"/>
    <w:rsid w:val="00DB54B7"/>
    <w:rsid w:val="00DB55A3"/>
    <w:rsid w:val="00DB6291"/>
    <w:rsid w:val="00DB676C"/>
    <w:rsid w:val="00DB7564"/>
    <w:rsid w:val="00DB7944"/>
    <w:rsid w:val="00DB7E5A"/>
    <w:rsid w:val="00DC053C"/>
    <w:rsid w:val="00DC0643"/>
    <w:rsid w:val="00DC0C9A"/>
    <w:rsid w:val="00DC16F3"/>
    <w:rsid w:val="00DC1B0C"/>
    <w:rsid w:val="00DC3220"/>
    <w:rsid w:val="00DC4AF3"/>
    <w:rsid w:val="00DC65FD"/>
    <w:rsid w:val="00DC7BFC"/>
    <w:rsid w:val="00DD04FA"/>
    <w:rsid w:val="00DD1EF1"/>
    <w:rsid w:val="00DD2A53"/>
    <w:rsid w:val="00DD3EBD"/>
    <w:rsid w:val="00DD4102"/>
    <w:rsid w:val="00DD4AAF"/>
    <w:rsid w:val="00DD5E22"/>
    <w:rsid w:val="00DD700A"/>
    <w:rsid w:val="00DD7548"/>
    <w:rsid w:val="00DD7DC5"/>
    <w:rsid w:val="00DE0349"/>
    <w:rsid w:val="00DE18B0"/>
    <w:rsid w:val="00DE20E0"/>
    <w:rsid w:val="00DE2379"/>
    <w:rsid w:val="00DE3E3F"/>
    <w:rsid w:val="00DE4B52"/>
    <w:rsid w:val="00DE6A4D"/>
    <w:rsid w:val="00DE7381"/>
    <w:rsid w:val="00DE773D"/>
    <w:rsid w:val="00DF04CB"/>
    <w:rsid w:val="00DF2542"/>
    <w:rsid w:val="00DF2F28"/>
    <w:rsid w:val="00DF4B27"/>
    <w:rsid w:val="00DF4CB4"/>
    <w:rsid w:val="00DF5261"/>
    <w:rsid w:val="00DF6632"/>
    <w:rsid w:val="00DF709C"/>
    <w:rsid w:val="00DF7FB2"/>
    <w:rsid w:val="00E00FB8"/>
    <w:rsid w:val="00E020F7"/>
    <w:rsid w:val="00E024AE"/>
    <w:rsid w:val="00E0319B"/>
    <w:rsid w:val="00E0333A"/>
    <w:rsid w:val="00E04D20"/>
    <w:rsid w:val="00E04E49"/>
    <w:rsid w:val="00E05D43"/>
    <w:rsid w:val="00E067AC"/>
    <w:rsid w:val="00E06816"/>
    <w:rsid w:val="00E103F4"/>
    <w:rsid w:val="00E10B3E"/>
    <w:rsid w:val="00E1109A"/>
    <w:rsid w:val="00E112F4"/>
    <w:rsid w:val="00E1266C"/>
    <w:rsid w:val="00E1269D"/>
    <w:rsid w:val="00E128CC"/>
    <w:rsid w:val="00E1299B"/>
    <w:rsid w:val="00E12C63"/>
    <w:rsid w:val="00E12FD1"/>
    <w:rsid w:val="00E13427"/>
    <w:rsid w:val="00E13A72"/>
    <w:rsid w:val="00E14276"/>
    <w:rsid w:val="00E14A4E"/>
    <w:rsid w:val="00E157B1"/>
    <w:rsid w:val="00E16C91"/>
    <w:rsid w:val="00E17005"/>
    <w:rsid w:val="00E17269"/>
    <w:rsid w:val="00E174C7"/>
    <w:rsid w:val="00E20E0B"/>
    <w:rsid w:val="00E233CC"/>
    <w:rsid w:val="00E23815"/>
    <w:rsid w:val="00E23CE0"/>
    <w:rsid w:val="00E24C43"/>
    <w:rsid w:val="00E271A8"/>
    <w:rsid w:val="00E271FC"/>
    <w:rsid w:val="00E2735B"/>
    <w:rsid w:val="00E30833"/>
    <w:rsid w:val="00E310BF"/>
    <w:rsid w:val="00E3191A"/>
    <w:rsid w:val="00E32185"/>
    <w:rsid w:val="00E323D5"/>
    <w:rsid w:val="00E33A1C"/>
    <w:rsid w:val="00E34E41"/>
    <w:rsid w:val="00E36760"/>
    <w:rsid w:val="00E368E5"/>
    <w:rsid w:val="00E36B34"/>
    <w:rsid w:val="00E37087"/>
    <w:rsid w:val="00E3716F"/>
    <w:rsid w:val="00E37D66"/>
    <w:rsid w:val="00E40081"/>
    <w:rsid w:val="00E4097D"/>
    <w:rsid w:val="00E4114D"/>
    <w:rsid w:val="00E42348"/>
    <w:rsid w:val="00E430D7"/>
    <w:rsid w:val="00E4328D"/>
    <w:rsid w:val="00E4383F"/>
    <w:rsid w:val="00E444EA"/>
    <w:rsid w:val="00E44DBC"/>
    <w:rsid w:val="00E450EC"/>
    <w:rsid w:val="00E45FB0"/>
    <w:rsid w:val="00E46DCF"/>
    <w:rsid w:val="00E47620"/>
    <w:rsid w:val="00E505E8"/>
    <w:rsid w:val="00E508D5"/>
    <w:rsid w:val="00E50ABA"/>
    <w:rsid w:val="00E50C7F"/>
    <w:rsid w:val="00E51228"/>
    <w:rsid w:val="00E5129D"/>
    <w:rsid w:val="00E514EF"/>
    <w:rsid w:val="00E55028"/>
    <w:rsid w:val="00E5514E"/>
    <w:rsid w:val="00E55924"/>
    <w:rsid w:val="00E5683F"/>
    <w:rsid w:val="00E5731D"/>
    <w:rsid w:val="00E57CC6"/>
    <w:rsid w:val="00E6558C"/>
    <w:rsid w:val="00E6589C"/>
    <w:rsid w:val="00E65FEE"/>
    <w:rsid w:val="00E7073A"/>
    <w:rsid w:val="00E709D0"/>
    <w:rsid w:val="00E709EB"/>
    <w:rsid w:val="00E70CD8"/>
    <w:rsid w:val="00E718DE"/>
    <w:rsid w:val="00E71DDE"/>
    <w:rsid w:val="00E7228A"/>
    <w:rsid w:val="00E7267A"/>
    <w:rsid w:val="00E72771"/>
    <w:rsid w:val="00E72953"/>
    <w:rsid w:val="00E73351"/>
    <w:rsid w:val="00E736DB"/>
    <w:rsid w:val="00E739A2"/>
    <w:rsid w:val="00E73A21"/>
    <w:rsid w:val="00E74C79"/>
    <w:rsid w:val="00E758FC"/>
    <w:rsid w:val="00E75B22"/>
    <w:rsid w:val="00E76237"/>
    <w:rsid w:val="00E76C25"/>
    <w:rsid w:val="00E777A7"/>
    <w:rsid w:val="00E77A4F"/>
    <w:rsid w:val="00E80A62"/>
    <w:rsid w:val="00E81851"/>
    <w:rsid w:val="00E8191A"/>
    <w:rsid w:val="00E81C38"/>
    <w:rsid w:val="00E81FBF"/>
    <w:rsid w:val="00E81FCC"/>
    <w:rsid w:val="00E82131"/>
    <w:rsid w:val="00E82CD4"/>
    <w:rsid w:val="00E83896"/>
    <w:rsid w:val="00E83B69"/>
    <w:rsid w:val="00E83FC1"/>
    <w:rsid w:val="00E84BAF"/>
    <w:rsid w:val="00E84F4B"/>
    <w:rsid w:val="00E852BB"/>
    <w:rsid w:val="00E856C4"/>
    <w:rsid w:val="00E856C8"/>
    <w:rsid w:val="00E85E62"/>
    <w:rsid w:val="00E86544"/>
    <w:rsid w:val="00E8694C"/>
    <w:rsid w:val="00E86A6A"/>
    <w:rsid w:val="00E86B55"/>
    <w:rsid w:val="00E9064A"/>
    <w:rsid w:val="00E925BD"/>
    <w:rsid w:val="00E92B70"/>
    <w:rsid w:val="00E93204"/>
    <w:rsid w:val="00E936E3"/>
    <w:rsid w:val="00E9410E"/>
    <w:rsid w:val="00E9444E"/>
    <w:rsid w:val="00E944AE"/>
    <w:rsid w:val="00E949FC"/>
    <w:rsid w:val="00E95FE6"/>
    <w:rsid w:val="00E97FDE"/>
    <w:rsid w:val="00EA034D"/>
    <w:rsid w:val="00EA10FB"/>
    <w:rsid w:val="00EA14DC"/>
    <w:rsid w:val="00EA1FFB"/>
    <w:rsid w:val="00EA2087"/>
    <w:rsid w:val="00EA222E"/>
    <w:rsid w:val="00EA3218"/>
    <w:rsid w:val="00EA3C22"/>
    <w:rsid w:val="00EA42D0"/>
    <w:rsid w:val="00EA5461"/>
    <w:rsid w:val="00EA5CE9"/>
    <w:rsid w:val="00EA603A"/>
    <w:rsid w:val="00EA7046"/>
    <w:rsid w:val="00EA73DC"/>
    <w:rsid w:val="00EB01AA"/>
    <w:rsid w:val="00EB20F1"/>
    <w:rsid w:val="00EB2176"/>
    <w:rsid w:val="00EB2A08"/>
    <w:rsid w:val="00EB2A7E"/>
    <w:rsid w:val="00EB379A"/>
    <w:rsid w:val="00EB4DC7"/>
    <w:rsid w:val="00EB4F04"/>
    <w:rsid w:val="00EB5062"/>
    <w:rsid w:val="00EB511D"/>
    <w:rsid w:val="00EB5150"/>
    <w:rsid w:val="00EB51D5"/>
    <w:rsid w:val="00EB5F4D"/>
    <w:rsid w:val="00EB609C"/>
    <w:rsid w:val="00EB7101"/>
    <w:rsid w:val="00EB7490"/>
    <w:rsid w:val="00EB77FD"/>
    <w:rsid w:val="00EC0D78"/>
    <w:rsid w:val="00EC0F45"/>
    <w:rsid w:val="00EC237D"/>
    <w:rsid w:val="00EC2F46"/>
    <w:rsid w:val="00EC3E19"/>
    <w:rsid w:val="00EC462A"/>
    <w:rsid w:val="00EC4A7A"/>
    <w:rsid w:val="00EC4F51"/>
    <w:rsid w:val="00EC5877"/>
    <w:rsid w:val="00EC5DA2"/>
    <w:rsid w:val="00EC7878"/>
    <w:rsid w:val="00EC7C69"/>
    <w:rsid w:val="00ED11C4"/>
    <w:rsid w:val="00ED199A"/>
    <w:rsid w:val="00ED1B4B"/>
    <w:rsid w:val="00ED2DAB"/>
    <w:rsid w:val="00ED380C"/>
    <w:rsid w:val="00ED46B9"/>
    <w:rsid w:val="00ED4B90"/>
    <w:rsid w:val="00ED528E"/>
    <w:rsid w:val="00ED7006"/>
    <w:rsid w:val="00ED7669"/>
    <w:rsid w:val="00EE0A23"/>
    <w:rsid w:val="00EE0E70"/>
    <w:rsid w:val="00EE1B38"/>
    <w:rsid w:val="00EE1E3C"/>
    <w:rsid w:val="00EE2379"/>
    <w:rsid w:val="00EE247D"/>
    <w:rsid w:val="00EE2B19"/>
    <w:rsid w:val="00EE3946"/>
    <w:rsid w:val="00EE39A2"/>
    <w:rsid w:val="00EE3C0B"/>
    <w:rsid w:val="00EE3E51"/>
    <w:rsid w:val="00EE4699"/>
    <w:rsid w:val="00EE4A6C"/>
    <w:rsid w:val="00EE519D"/>
    <w:rsid w:val="00EE55BF"/>
    <w:rsid w:val="00EE7BCA"/>
    <w:rsid w:val="00EE7ED5"/>
    <w:rsid w:val="00EF1006"/>
    <w:rsid w:val="00EF2278"/>
    <w:rsid w:val="00EF2460"/>
    <w:rsid w:val="00EF2641"/>
    <w:rsid w:val="00EF284B"/>
    <w:rsid w:val="00EF3065"/>
    <w:rsid w:val="00EF3A50"/>
    <w:rsid w:val="00EF4C4C"/>
    <w:rsid w:val="00EF586C"/>
    <w:rsid w:val="00EF762E"/>
    <w:rsid w:val="00EF7C54"/>
    <w:rsid w:val="00F00401"/>
    <w:rsid w:val="00F00754"/>
    <w:rsid w:val="00F0154C"/>
    <w:rsid w:val="00F017D1"/>
    <w:rsid w:val="00F01BF2"/>
    <w:rsid w:val="00F0202D"/>
    <w:rsid w:val="00F020B9"/>
    <w:rsid w:val="00F02588"/>
    <w:rsid w:val="00F02847"/>
    <w:rsid w:val="00F02A74"/>
    <w:rsid w:val="00F03C6A"/>
    <w:rsid w:val="00F03E64"/>
    <w:rsid w:val="00F040A0"/>
    <w:rsid w:val="00F0668C"/>
    <w:rsid w:val="00F106E8"/>
    <w:rsid w:val="00F108A1"/>
    <w:rsid w:val="00F1094F"/>
    <w:rsid w:val="00F10A31"/>
    <w:rsid w:val="00F10A8F"/>
    <w:rsid w:val="00F11498"/>
    <w:rsid w:val="00F11883"/>
    <w:rsid w:val="00F11EEB"/>
    <w:rsid w:val="00F12279"/>
    <w:rsid w:val="00F13CAA"/>
    <w:rsid w:val="00F13D45"/>
    <w:rsid w:val="00F13EA8"/>
    <w:rsid w:val="00F14B68"/>
    <w:rsid w:val="00F156A5"/>
    <w:rsid w:val="00F1570D"/>
    <w:rsid w:val="00F157F5"/>
    <w:rsid w:val="00F15BA1"/>
    <w:rsid w:val="00F16055"/>
    <w:rsid w:val="00F164E3"/>
    <w:rsid w:val="00F16685"/>
    <w:rsid w:val="00F1673B"/>
    <w:rsid w:val="00F16D76"/>
    <w:rsid w:val="00F17235"/>
    <w:rsid w:val="00F17A89"/>
    <w:rsid w:val="00F17D88"/>
    <w:rsid w:val="00F214C2"/>
    <w:rsid w:val="00F22999"/>
    <w:rsid w:val="00F22CFF"/>
    <w:rsid w:val="00F2303F"/>
    <w:rsid w:val="00F2339F"/>
    <w:rsid w:val="00F266BF"/>
    <w:rsid w:val="00F27989"/>
    <w:rsid w:val="00F30238"/>
    <w:rsid w:val="00F309C9"/>
    <w:rsid w:val="00F3247E"/>
    <w:rsid w:val="00F32652"/>
    <w:rsid w:val="00F3283F"/>
    <w:rsid w:val="00F32A9A"/>
    <w:rsid w:val="00F32F40"/>
    <w:rsid w:val="00F33591"/>
    <w:rsid w:val="00F343EE"/>
    <w:rsid w:val="00F34F13"/>
    <w:rsid w:val="00F350B2"/>
    <w:rsid w:val="00F37D48"/>
    <w:rsid w:val="00F37DCB"/>
    <w:rsid w:val="00F40812"/>
    <w:rsid w:val="00F41208"/>
    <w:rsid w:val="00F4173B"/>
    <w:rsid w:val="00F41F42"/>
    <w:rsid w:val="00F41FBE"/>
    <w:rsid w:val="00F42361"/>
    <w:rsid w:val="00F428F9"/>
    <w:rsid w:val="00F43028"/>
    <w:rsid w:val="00F44131"/>
    <w:rsid w:val="00F445AF"/>
    <w:rsid w:val="00F44856"/>
    <w:rsid w:val="00F4584D"/>
    <w:rsid w:val="00F45F9D"/>
    <w:rsid w:val="00F507C0"/>
    <w:rsid w:val="00F508AC"/>
    <w:rsid w:val="00F50E79"/>
    <w:rsid w:val="00F52527"/>
    <w:rsid w:val="00F52CD9"/>
    <w:rsid w:val="00F53BCD"/>
    <w:rsid w:val="00F543DA"/>
    <w:rsid w:val="00F5502B"/>
    <w:rsid w:val="00F55279"/>
    <w:rsid w:val="00F559DA"/>
    <w:rsid w:val="00F55D15"/>
    <w:rsid w:val="00F560B4"/>
    <w:rsid w:val="00F573A6"/>
    <w:rsid w:val="00F57B5A"/>
    <w:rsid w:val="00F57DD4"/>
    <w:rsid w:val="00F609B8"/>
    <w:rsid w:val="00F62548"/>
    <w:rsid w:val="00F62575"/>
    <w:rsid w:val="00F62672"/>
    <w:rsid w:val="00F63470"/>
    <w:rsid w:val="00F6461C"/>
    <w:rsid w:val="00F64ECB"/>
    <w:rsid w:val="00F65325"/>
    <w:rsid w:val="00F655A5"/>
    <w:rsid w:val="00F66E0B"/>
    <w:rsid w:val="00F70D2C"/>
    <w:rsid w:val="00F71430"/>
    <w:rsid w:val="00F71B35"/>
    <w:rsid w:val="00F71FE5"/>
    <w:rsid w:val="00F721FE"/>
    <w:rsid w:val="00F7231E"/>
    <w:rsid w:val="00F73398"/>
    <w:rsid w:val="00F735AD"/>
    <w:rsid w:val="00F7388E"/>
    <w:rsid w:val="00F73D6E"/>
    <w:rsid w:val="00F75A1E"/>
    <w:rsid w:val="00F7694B"/>
    <w:rsid w:val="00F77CFB"/>
    <w:rsid w:val="00F80067"/>
    <w:rsid w:val="00F800E6"/>
    <w:rsid w:val="00F802B1"/>
    <w:rsid w:val="00F805BD"/>
    <w:rsid w:val="00F81167"/>
    <w:rsid w:val="00F81F8A"/>
    <w:rsid w:val="00F8200F"/>
    <w:rsid w:val="00F821FE"/>
    <w:rsid w:val="00F8221E"/>
    <w:rsid w:val="00F828F2"/>
    <w:rsid w:val="00F84802"/>
    <w:rsid w:val="00F86187"/>
    <w:rsid w:val="00F873AB"/>
    <w:rsid w:val="00F87D2B"/>
    <w:rsid w:val="00F91341"/>
    <w:rsid w:val="00F91C2F"/>
    <w:rsid w:val="00F92800"/>
    <w:rsid w:val="00F93849"/>
    <w:rsid w:val="00F93D01"/>
    <w:rsid w:val="00F94A22"/>
    <w:rsid w:val="00F95F6E"/>
    <w:rsid w:val="00F96555"/>
    <w:rsid w:val="00F966FE"/>
    <w:rsid w:val="00F96AFC"/>
    <w:rsid w:val="00F96C45"/>
    <w:rsid w:val="00F96DB7"/>
    <w:rsid w:val="00F9705C"/>
    <w:rsid w:val="00F9721E"/>
    <w:rsid w:val="00F97752"/>
    <w:rsid w:val="00F97869"/>
    <w:rsid w:val="00F97A2C"/>
    <w:rsid w:val="00F97C5C"/>
    <w:rsid w:val="00FA0E2B"/>
    <w:rsid w:val="00FA12D8"/>
    <w:rsid w:val="00FA16BC"/>
    <w:rsid w:val="00FA18CF"/>
    <w:rsid w:val="00FA4736"/>
    <w:rsid w:val="00FA4A20"/>
    <w:rsid w:val="00FA4BDF"/>
    <w:rsid w:val="00FA5427"/>
    <w:rsid w:val="00FA5452"/>
    <w:rsid w:val="00FA5939"/>
    <w:rsid w:val="00FA5F2A"/>
    <w:rsid w:val="00FA6305"/>
    <w:rsid w:val="00FA78B0"/>
    <w:rsid w:val="00FB0EFE"/>
    <w:rsid w:val="00FB1A08"/>
    <w:rsid w:val="00FB3E8B"/>
    <w:rsid w:val="00FB4249"/>
    <w:rsid w:val="00FB43D3"/>
    <w:rsid w:val="00FB4C64"/>
    <w:rsid w:val="00FB5225"/>
    <w:rsid w:val="00FB537B"/>
    <w:rsid w:val="00FB57F2"/>
    <w:rsid w:val="00FB6CBE"/>
    <w:rsid w:val="00FB7C0D"/>
    <w:rsid w:val="00FC005D"/>
    <w:rsid w:val="00FC12BD"/>
    <w:rsid w:val="00FC1D11"/>
    <w:rsid w:val="00FC1DF8"/>
    <w:rsid w:val="00FC232D"/>
    <w:rsid w:val="00FC2A3F"/>
    <w:rsid w:val="00FC4CC4"/>
    <w:rsid w:val="00FC5165"/>
    <w:rsid w:val="00FC5A0D"/>
    <w:rsid w:val="00FD0075"/>
    <w:rsid w:val="00FD00F7"/>
    <w:rsid w:val="00FD010C"/>
    <w:rsid w:val="00FD03D1"/>
    <w:rsid w:val="00FD05B4"/>
    <w:rsid w:val="00FD06B8"/>
    <w:rsid w:val="00FD0DCE"/>
    <w:rsid w:val="00FD0E8C"/>
    <w:rsid w:val="00FD1507"/>
    <w:rsid w:val="00FD1A9A"/>
    <w:rsid w:val="00FD1CF3"/>
    <w:rsid w:val="00FD240D"/>
    <w:rsid w:val="00FD4E31"/>
    <w:rsid w:val="00FD5C8A"/>
    <w:rsid w:val="00FD5E48"/>
    <w:rsid w:val="00FD6DF1"/>
    <w:rsid w:val="00FD799B"/>
    <w:rsid w:val="00FE1693"/>
    <w:rsid w:val="00FE19B0"/>
    <w:rsid w:val="00FE26CE"/>
    <w:rsid w:val="00FE2F49"/>
    <w:rsid w:val="00FE354C"/>
    <w:rsid w:val="00FE3EFA"/>
    <w:rsid w:val="00FE4728"/>
    <w:rsid w:val="00FE538F"/>
    <w:rsid w:val="00FE64A5"/>
    <w:rsid w:val="00FE7723"/>
    <w:rsid w:val="00FF03A4"/>
    <w:rsid w:val="00FF1FC7"/>
    <w:rsid w:val="00FF3119"/>
    <w:rsid w:val="00FF5034"/>
    <w:rsid w:val="00FF55EE"/>
    <w:rsid w:val="00FF71AA"/>
    <w:rsid w:val="00FF71C6"/>
    <w:rsid w:val="00FF73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1B33C91C"/>
  <w15:docId w15:val="{05B2A904-5E75-49F3-859C-A12F3177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D37107"/>
    <w:pPr>
      <w:keepNext/>
      <w:spacing w:after="0" w:line="240" w:lineRule="auto"/>
      <w:outlineLvl w:val="0"/>
    </w:pPr>
    <w:rPr>
      <w:rFonts w:ascii="Souvenir Lt BT" w:eastAsia="Times New Roman" w:hAnsi="Souvenir Lt BT"/>
      <w:b/>
      <w:i/>
      <w:kern w:val="28"/>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4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24BC"/>
  </w:style>
  <w:style w:type="paragraph" w:styleId="Piedepgina">
    <w:name w:val="footer"/>
    <w:basedOn w:val="Normal"/>
    <w:link w:val="PiedepginaCar"/>
    <w:uiPriority w:val="99"/>
    <w:unhideWhenUsed/>
    <w:rsid w:val="006324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4BC"/>
  </w:style>
  <w:style w:type="paragraph" w:styleId="Textodeglobo">
    <w:name w:val="Balloon Text"/>
    <w:basedOn w:val="Normal"/>
    <w:link w:val="TextodegloboCar"/>
    <w:uiPriority w:val="99"/>
    <w:semiHidden/>
    <w:unhideWhenUsed/>
    <w:rsid w:val="006324BC"/>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6324BC"/>
    <w:rPr>
      <w:rFonts w:ascii="Tahoma" w:hAnsi="Tahoma" w:cs="Tahoma"/>
      <w:sz w:val="16"/>
      <w:szCs w:val="16"/>
    </w:rPr>
  </w:style>
  <w:style w:type="table" w:styleId="Tablaconcuadrcula">
    <w:name w:val="Table Grid"/>
    <w:basedOn w:val="Tablanormal"/>
    <w:uiPriority w:val="59"/>
    <w:rsid w:val="00632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346A5"/>
    <w:rPr>
      <w:color w:val="0000FF"/>
      <w:u w:val="single"/>
    </w:rPr>
  </w:style>
  <w:style w:type="paragraph" w:styleId="Prrafodelista">
    <w:name w:val="List Paragraph"/>
    <w:basedOn w:val="Normal"/>
    <w:uiPriority w:val="34"/>
    <w:qFormat/>
    <w:rsid w:val="0071732D"/>
    <w:pPr>
      <w:ind w:left="720"/>
      <w:contextualSpacing/>
    </w:pPr>
  </w:style>
  <w:style w:type="character" w:styleId="Textoennegrita">
    <w:name w:val="Strong"/>
    <w:uiPriority w:val="22"/>
    <w:qFormat/>
    <w:rsid w:val="0097589E"/>
    <w:rPr>
      <w:b/>
      <w:bCs/>
    </w:rPr>
  </w:style>
  <w:style w:type="paragraph" w:customStyle="1" w:styleId="Default">
    <w:name w:val="Default"/>
    <w:rsid w:val="00525CEA"/>
    <w:pPr>
      <w:autoSpaceDE w:val="0"/>
      <w:autoSpaceDN w:val="0"/>
      <w:adjustRightInd w:val="0"/>
    </w:pPr>
    <w:rPr>
      <w:rFonts w:ascii="Arial" w:hAnsi="Arial" w:cs="Arial"/>
      <w:color w:val="000000"/>
      <w:sz w:val="24"/>
      <w:szCs w:val="24"/>
      <w:lang w:eastAsia="en-US"/>
    </w:rPr>
  </w:style>
  <w:style w:type="paragraph" w:styleId="Lista">
    <w:name w:val="List"/>
    <w:basedOn w:val="Normal"/>
    <w:rsid w:val="00404C0B"/>
    <w:pPr>
      <w:spacing w:after="0" w:line="240" w:lineRule="auto"/>
      <w:ind w:left="283" w:hanging="283"/>
    </w:pPr>
    <w:rPr>
      <w:rFonts w:ascii="Souvenir Lt BT" w:eastAsia="Times New Roman" w:hAnsi="Souvenir Lt BT"/>
      <w:sz w:val="20"/>
      <w:szCs w:val="20"/>
      <w:lang w:val="es-ES_tradnl" w:eastAsia="es-ES"/>
    </w:rPr>
  </w:style>
  <w:style w:type="paragraph" w:styleId="Textoindependiente">
    <w:name w:val="Body Text"/>
    <w:basedOn w:val="Normal"/>
    <w:link w:val="TextoindependienteCar"/>
    <w:rsid w:val="00A8742D"/>
    <w:pPr>
      <w:spacing w:after="0" w:line="240" w:lineRule="auto"/>
      <w:jc w:val="both"/>
    </w:pPr>
    <w:rPr>
      <w:rFonts w:ascii="Novelty" w:eastAsia="Times New Roman" w:hAnsi="Novelty"/>
      <w:sz w:val="20"/>
      <w:szCs w:val="20"/>
      <w:lang w:val="es-ES" w:eastAsia="es-ES"/>
    </w:rPr>
  </w:style>
  <w:style w:type="character" w:customStyle="1" w:styleId="TextoindependienteCar">
    <w:name w:val="Texto independiente Car"/>
    <w:link w:val="Textoindependiente"/>
    <w:rsid w:val="00A8742D"/>
    <w:rPr>
      <w:rFonts w:ascii="Novelty" w:eastAsia="Times New Roman" w:hAnsi="Novelty" w:cs="Times New Roman"/>
      <w:szCs w:val="20"/>
      <w:lang w:val="es-ES" w:eastAsia="es-ES"/>
    </w:rPr>
  </w:style>
  <w:style w:type="paragraph" w:styleId="Textoindependiente2">
    <w:name w:val="Body Text 2"/>
    <w:basedOn w:val="Normal"/>
    <w:link w:val="Textoindependiente2Car"/>
    <w:uiPriority w:val="99"/>
    <w:semiHidden/>
    <w:unhideWhenUsed/>
    <w:rsid w:val="004B28F8"/>
    <w:pPr>
      <w:spacing w:after="120" w:line="480" w:lineRule="auto"/>
    </w:pPr>
  </w:style>
  <w:style w:type="character" w:customStyle="1" w:styleId="Textoindependiente2Car">
    <w:name w:val="Texto independiente 2 Car"/>
    <w:basedOn w:val="Fuentedeprrafopredeter"/>
    <w:link w:val="Textoindependiente2"/>
    <w:uiPriority w:val="99"/>
    <w:semiHidden/>
    <w:rsid w:val="004B28F8"/>
  </w:style>
  <w:style w:type="character" w:customStyle="1" w:styleId="Ttulo1Car">
    <w:name w:val="Título 1 Car"/>
    <w:link w:val="Ttulo1"/>
    <w:rsid w:val="00D37107"/>
    <w:rPr>
      <w:rFonts w:ascii="Souvenir Lt BT" w:eastAsia="Times New Roman" w:hAnsi="Souvenir Lt BT" w:cs="Times New Roman"/>
      <w:b/>
      <w:i/>
      <w:kern w:val="28"/>
      <w:sz w:val="28"/>
      <w:szCs w:val="20"/>
      <w:lang w:val="es-ES_tradnl" w:eastAsia="es-ES"/>
    </w:rPr>
  </w:style>
  <w:style w:type="paragraph" w:styleId="Sangra2detindependiente">
    <w:name w:val="Body Text Indent 2"/>
    <w:basedOn w:val="Normal"/>
    <w:link w:val="Sangra2detindependienteCar"/>
    <w:uiPriority w:val="99"/>
    <w:semiHidden/>
    <w:unhideWhenUsed/>
    <w:rsid w:val="009854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8547E"/>
  </w:style>
  <w:style w:type="paragraph" w:customStyle="1" w:styleId="Sangra2detindependiente1">
    <w:name w:val="Sangría 2 de t. independiente1"/>
    <w:basedOn w:val="Normal"/>
    <w:rsid w:val="0098547E"/>
    <w:pPr>
      <w:overflowPunct w:val="0"/>
      <w:autoSpaceDE w:val="0"/>
      <w:autoSpaceDN w:val="0"/>
      <w:adjustRightInd w:val="0"/>
      <w:spacing w:after="0" w:line="240" w:lineRule="auto"/>
      <w:ind w:left="709" w:hanging="567"/>
      <w:jc w:val="both"/>
      <w:textAlignment w:val="baseline"/>
    </w:pPr>
    <w:rPr>
      <w:rFonts w:ascii="Arial" w:eastAsia="Times New Roman" w:hAnsi="Arial"/>
      <w:sz w:val="18"/>
      <w:szCs w:val="20"/>
      <w:lang w:val="es-ES_tradnl" w:eastAsia="es-ES"/>
    </w:rPr>
  </w:style>
  <w:style w:type="paragraph" w:styleId="NormalWeb">
    <w:name w:val="Normal (Web)"/>
    <w:basedOn w:val="Normal"/>
    <w:uiPriority w:val="99"/>
    <w:rsid w:val="0098547E"/>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notapie">
    <w:name w:val="footnote text"/>
    <w:basedOn w:val="Normal"/>
    <w:link w:val="TextonotapieCar"/>
    <w:uiPriority w:val="99"/>
    <w:semiHidden/>
    <w:unhideWhenUsed/>
    <w:rsid w:val="00413850"/>
    <w:rPr>
      <w:sz w:val="20"/>
      <w:szCs w:val="20"/>
      <w:lang w:val="x-none"/>
    </w:rPr>
  </w:style>
  <w:style w:type="character" w:customStyle="1" w:styleId="TextonotapieCar">
    <w:name w:val="Texto nota pie Car"/>
    <w:link w:val="Textonotapie"/>
    <w:uiPriority w:val="99"/>
    <w:semiHidden/>
    <w:rsid w:val="00413850"/>
    <w:rPr>
      <w:lang w:eastAsia="en-US"/>
    </w:rPr>
  </w:style>
  <w:style w:type="character" w:styleId="Refdenotaalpie">
    <w:name w:val="footnote reference"/>
    <w:uiPriority w:val="99"/>
    <w:semiHidden/>
    <w:unhideWhenUsed/>
    <w:rsid w:val="00413850"/>
    <w:rPr>
      <w:vertAlign w:val="superscript"/>
    </w:rPr>
  </w:style>
  <w:style w:type="paragraph" w:styleId="Textonotaalfinal">
    <w:name w:val="endnote text"/>
    <w:basedOn w:val="Normal"/>
    <w:link w:val="TextonotaalfinalCar"/>
    <w:uiPriority w:val="99"/>
    <w:semiHidden/>
    <w:unhideWhenUsed/>
    <w:rsid w:val="008C52D5"/>
    <w:rPr>
      <w:sz w:val="20"/>
      <w:szCs w:val="20"/>
      <w:lang w:val="x-none"/>
    </w:rPr>
  </w:style>
  <w:style w:type="character" w:customStyle="1" w:styleId="TextonotaalfinalCar">
    <w:name w:val="Texto nota al final Car"/>
    <w:link w:val="Textonotaalfinal"/>
    <w:uiPriority w:val="99"/>
    <w:semiHidden/>
    <w:rsid w:val="008C52D5"/>
    <w:rPr>
      <w:lang w:eastAsia="en-US"/>
    </w:rPr>
  </w:style>
  <w:style w:type="character" w:styleId="Refdenotaalfinal">
    <w:name w:val="endnote reference"/>
    <w:uiPriority w:val="99"/>
    <w:semiHidden/>
    <w:unhideWhenUsed/>
    <w:rsid w:val="008C52D5"/>
    <w:rPr>
      <w:vertAlign w:val="superscript"/>
    </w:rPr>
  </w:style>
  <w:style w:type="character" w:customStyle="1" w:styleId="Estilo10pt">
    <w:name w:val="Estilo 10 pt"/>
    <w:rsid w:val="00957344"/>
    <w:rPr>
      <w:rFonts w:ascii="Arial" w:hAnsi="Arial"/>
      <w:color w:val="auto"/>
      <w:sz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7722">
      <w:bodyDiv w:val="1"/>
      <w:marLeft w:val="0"/>
      <w:marRight w:val="0"/>
      <w:marTop w:val="0"/>
      <w:marBottom w:val="0"/>
      <w:divBdr>
        <w:top w:val="none" w:sz="0" w:space="0" w:color="auto"/>
        <w:left w:val="none" w:sz="0" w:space="0" w:color="auto"/>
        <w:bottom w:val="none" w:sz="0" w:space="0" w:color="auto"/>
        <w:right w:val="none" w:sz="0" w:space="0" w:color="auto"/>
      </w:divBdr>
    </w:div>
    <w:div w:id="725951037">
      <w:bodyDiv w:val="1"/>
      <w:marLeft w:val="0"/>
      <w:marRight w:val="0"/>
      <w:marTop w:val="0"/>
      <w:marBottom w:val="0"/>
      <w:divBdr>
        <w:top w:val="none" w:sz="0" w:space="0" w:color="auto"/>
        <w:left w:val="none" w:sz="0" w:space="0" w:color="auto"/>
        <w:bottom w:val="none" w:sz="0" w:space="0" w:color="auto"/>
        <w:right w:val="none" w:sz="0" w:space="0" w:color="auto"/>
      </w:divBdr>
    </w:div>
    <w:div w:id="795955134">
      <w:bodyDiv w:val="1"/>
      <w:marLeft w:val="0"/>
      <w:marRight w:val="0"/>
      <w:marTop w:val="0"/>
      <w:marBottom w:val="0"/>
      <w:divBdr>
        <w:top w:val="none" w:sz="0" w:space="0" w:color="auto"/>
        <w:left w:val="none" w:sz="0" w:space="0" w:color="auto"/>
        <w:bottom w:val="none" w:sz="0" w:space="0" w:color="auto"/>
        <w:right w:val="none" w:sz="0" w:space="0" w:color="auto"/>
      </w:divBdr>
    </w:div>
    <w:div w:id="1403987272">
      <w:bodyDiv w:val="1"/>
      <w:marLeft w:val="0"/>
      <w:marRight w:val="0"/>
      <w:marTop w:val="0"/>
      <w:marBottom w:val="0"/>
      <w:divBdr>
        <w:top w:val="none" w:sz="0" w:space="0" w:color="auto"/>
        <w:left w:val="none" w:sz="0" w:space="0" w:color="auto"/>
        <w:bottom w:val="none" w:sz="0" w:space="0" w:color="auto"/>
        <w:right w:val="none" w:sz="0" w:space="0" w:color="auto"/>
      </w:divBdr>
    </w:div>
    <w:div w:id="188301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f.com.ar" TargetMode="External"/><Relationship Id="rId13" Type="http://schemas.openxmlformats.org/officeDocument/2006/relationships/hyperlink" Target="http://www.infoleg.gob.ar" TargetMode="External"/><Relationship Id="rId18" Type="http://schemas.openxmlformats.org/officeDocument/2006/relationships/hyperlink" Target="http://www.bcra.gov.a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cra.gov.ar" TargetMode="External"/><Relationship Id="rId7" Type="http://schemas.openxmlformats.org/officeDocument/2006/relationships/endnotes" Target="endnotes.xml"/><Relationship Id="rId12" Type="http://schemas.openxmlformats.org/officeDocument/2006/relationships/hyperlink" Target="http://www.btf.com.ar" TargetMode="External"/><Relationship Id="rId17" Type="http://schemas.openxmlformats.org/officeDocument/2006/relationships/hyperlink" Target="http://www.btf.com.a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tf.com.ar" TargetMode="External"/><Relationship Id="rId20" Type="http://schemas.openxmlformats.org/officeDocument/2006/relationships/hyperlink" Target="http://www.btf.com.ar"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f.com.a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nfoleg.gob.ar" TargetMode="External"/><Relationship Id="rId23" Type="http://schemas.openxmlformats.org/officeDocument/2006/relationships/hyperlink" Target="http://www.btf.com.ar" TargetMode="External"/><Relationship Id="rId28" Type="http://schemas.openxmlformats.org/officeDocument/2006/relationships/customXml" Target="../customXml/item2.xml"/><Relationship Id="rId10" Type="http://schemas.openxmlformats.org/officeDocument/2006/relationships/hyperlink" Target="http://www.bcra.gov.ar" TargetMode="External"/><Relationship Id="rId19" Type="http://schemas.openxmlformats.org/officeDocument/2006/relationships/hyperlink" Target="http://www.bcra.gov.ar" TargetMode="External"/><Relationship Id="rId4" Type="http://schemas.openxmlformats.org/officeDocument/2006/relationships/settings" Target="settings.xml"/><Relationship Id="rId9" Type="http://schemas.openxmlformats.org/officeDocument/2006/relationships/hyperlink" Target="http://www.infoleg.gob.ar" TargetMode="External"/><Relationship Id="rId14" Type="http://schemas.openxmlformats.org/officeDocument/2006/relationships/hyperlink" Target="http://www.btf.com.ar" TargetMode="External"/><Relationship Id="rId22" Type="http://schemas.openxmlformats.org/officeDocument/2006/relationships/hyperlink" Target="http://www.btf.com.ar"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82F3B02C217D94998E6089FDFAF3F8A" ma:contentTypeVersion="2" ma:contentTypeDescription="Crear nuevo documento." ma:contentTypeScope="" ma:versionID="38e9f1d6ca333d28325b4110917ea8ec">
  <xsd:schema xmlns:xsd="http://www.w3.org/2001/XMLSchema" xmlns:xs="http://www.w3.org/2001/XMLSchema" xmlns:p="http://schemas.microsoft.com/office/2006/metadata/properties" xmlns:ns2="5a489b0e-8e33-4c73-bdf9-c882b4ee5196" targetNamespace="http://schemas.microsoft.com/office/2006/metadata/properties" ma:root="true" ma:fieldsID="4d2436a10c0b37c5545eac68fadbad4b" ns2:_="">
    <xsd:import namespace="5a489b0e-8e33-4c73-bdf9-c882b4ee519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89b0e-8e33-4c73-bdf9-c882b4ee519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3A636B-D657-4774-84CB-3E6624893800}">
  <ds:schemaRefs>
    <ds:schemaRef ds:uri="http://schemas.openxmlformats.org/officeDocument/2006/bibliography"/>
  </ds:schemaRefs>
</ds:datastoreItem>
</file>

<file path=customXml/itemProps2.xml><?xml version="1.0" encoding="utf-8"?>
<ds:datastoreItem xmlns:ds="http://schemas.openxmlformats.org/officeDocument/2006/customXml" ds:itemID="{A61394C7-697F-4310-B48C-A6121B794C93}"/>
</file>

<file path=customXml/itemProps3.xml><?xml version="1.0" encoding="utf-8"?>
<ds:datastoreItem xmlns:ds="http://schemas.openxmlformats.org/officeDocument/2006/customXml" ds:itemID="{ED2B5906-48D5-429A-AE0B-35D7EDBAD47E}"/>
</file>

<file path=customXml/itemProps4.xml><?xml version="1.0" encoding="utf-8"?>
<ds:datastoreItem xmlns:ds="http://schemas.openxmlformats.org/officeDocument/2006/customXml" ds:itemID="{E492D3A5-D5DF-4247-AD43-1D151EEF48A5}"/>
</file>

<file path=docProps/app.xml><?xml version="1.0" encoding="utf-8"?>
<Properties xmlns="http://schemas.openxmlformats.org/officeDocument/2006/extended-properties" xmlns:vt="http://schemas.openxmlformats.org/officeDocument/2006/docPropsVTypes">
  <Template>Normal</Template>
  <TotalTime>146</TotalTime>
  <Pages>7</Pages>
  <Words>6014</Words>
  <Characters>33083</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Solicitud de Préstamo</vt:lpstr>
    </vt:vector>
  </TitlesOfParts>
  <Company>Hewlett-Packard Company</Company>
  <LinksUpToDate>false</LinksUpToDate>
  <CharactersWithSpaces>39019</CharactersWithSpaces>
  <SharedDoc>false</SharedDoc>
  <HLinks>
    <vt:vector size="108" baseType="variant">
      <vt:variant>
        <vt:i4>7274553</vt:i4>
      </vt:variant>
      <vt:variant>
        <vt:i4>516</vt:i4>
      </vt:variant>
      <vt:variant>
        <vt:i4>0</vt:i4>
      </vt:variant>
      <vt:variant>
        <vt:i4>5</vt:i4>
      </vt:variant>
      <vt:variant>
        <vt:lpwstr>http://www.btf.com.ar/</vt:lpwstr>
      </vt:variant>
      <vt:variant>
        <vt:lpwstr/>
      </vt:variant>
      <vt:variant>
        <vt:i4>2949239</vt:i4>
      </vt:variant>
      <vt:variant>
        <vt:i4>513</vt:i4>
      </vt:variant>
      <vt:variant>
        <vt:i4>0</vt:i4>
      </vt:variant>
      <vt:variant>
        <vt:i4>5</vt:i4>
      </vt:variant>
      <vt:variant>
        <vt:lpwstr>http://www.bcra.gob.ar/BCRAyVos/Regimen_de_transparencia.asp</vt:lpwstr>
      </vt:variant>
      <vt:variant>
        <vt:lpwstr/>
      </vt:variant>
      <vt:variant>
        <vt:i4>7274553</vt:i4>
      </vt:variant>
      <vt:variant>
        <vt:i4>471</vt:i4>
      </vt:variant>
      <vt:variant>
        <vt:i4>0</vt:i4>
      </vt:variant>
      <vt:variant>
        <vt:i4>5</vt:i4>
      </vt:variant>
      <vt:variant>
        <vt:lpwstr>http://www.btf.com.ar/</vt:lpwstr>
      </vt:variant>
      <vt:variant>
        <vt:lpwstr/>
      </vt:variant>
      <vt:variant>
        <vt:i4>2490422</vt:i4>
      </vt:variant>
      <vt:variant>
        <vt:i4>468</vt:i4>
      </vt:variant>
      <vt:variant>
        <vt:i4>0</vt:i4>
      </vt:variant>
      <vt:variant>
        <vt:i4>5</vt:i4>
      </vt:variant>
      <vt:variant>
        <vt:lpwstr>http://www.bcra.gob.ar/</vt:lpwstr>
      </vt:variant>
      <vt:variant>
        <vt:lpwstr/>
      </vt:variant>
      <vt:variant>
        <vt:i4>7274553</vt:i4>
      </vt:variant>
      <vt:variant>
        <vt:i4>465</vt:i4>
      </vt:variant>
      <vt:variant>
        <vt:i4>0</vt:i4>
      </vt:variant>
      <vt:variant>
        <vt:i4>5</vt:i4>
      </vt:variant>
      <vt:variant>
        <vt:lpwstr>http://www.btf.com.ar/</vt:lpwstr>
      </vt:variant>
      <vt:variant>
        <vt:lpwstr/>
      </vt:variant>
      <vt:variant>
        <vt:i4>7274553</vt:i4>
      </vt:variant>
      <vt:variant>
        <vt:i4>462</vt:i4>
      </vt:variant>
      <vt:variant>
        <vt:i4>0</vt:i4>
      </vt:variant>
      <vt:variant>
        <vt:i4>5</vt:i4>
      </vt:variant>
      <vt:variant>
        <vt:lpwstr>http://www.btf.com.ar/</vt:lpwstr>
      </vt:variant>
      <vt:variant>
        <vt:lpwstr/>
      </vt:variant>
      <vt:variant>
        <vt:i4>7274553</vt:i4>
      </vt:variant>
      <vt:variant>
        <vt:i4>459</vt:i4>
      </vt:variant>
      <vt:variant>
        <vt:i4>0</vt:i4>
      </vt:variant>
      <vt:variant>
        <vt:i4>5</vt:i4>
      </vt:variant>
      <vt:variant>
        <vt:lpwstr>http://www.btf.com.ar/</vt:lpwstr>
      </vt:variant>
      <vt:variant>
        <vt:lpwstr/>
      </vt:variant>
      <vt:variant>
        <vt:i4>7274553</vt:i4>
      </vt:variant>
      <vt:variant>
        <vt:i4>450</vt:i4>
      </vt:variant>
      <vt:variant>
        <vt:i4>0</vt:i4>
      </vt:variant>
      <vt:variant>
        <vt:i4>5</vt:i4>
      </vt:variant>
      <vt:variant>
        <vt:lpwstr>http://www.btf.com.ar/</vt:lpwstr>
      </vt:variant>
      <vt:variant>
        <vt:lpwstr/>
      </vt:variant>
      <vt:variant>
        <vt:i4>7274553</vt:i4>
      </vt:variant>
      <vt:variant>
        <vt:i4>420</vt:i4>
      </vt:variant>
      <vt:variant>
        <vt:i4>0</vt:i4>
      </vt:variant>
      <vt:variant>
        <vt:i4>5</vt:i4>
      </vt:variant>
      <vt:variant>
        <vt:lpwstr>http://www.btf.com.ar/</vt:lpwstr>
      </vt:variant>
      <vt:variant>
        <vt:lpwstr/>
      </vt:variant>
      <vt:variant>
        <vt:i4>7274553</vt:i4>
      </vt:variant>
      <vt:variant>
        <vt:i4>417</vt:i4>
      </vt:variant>
      <vt:variant>
        <vt:i4>0</vt:i4>
      </vt:variant>
      <vt:variant>
        <vt:i4>5</vt:i4>
      </vt:variant>
      <vt:variant>
        <vt:lpwstr>http://www.btf.com.ar/</vt:lpwstr>
      </vt:variant>
      <vt:variant>
        <vt:lpwstr/>
      </vt:variant>
      <vt:variant>
        <vt:i4>7274553</vt:i4>
      </vt:variant>
      <vt:variant>
        <vt:i4>414</vt:i4>
      </vt:variant>
      <vt:variant>
        <vt:i4>0</vt:i4>
      </vt:variant>
      <vt:variant>
        <vt:i4>5</vt:i4>
      </vt:variant>
      <vt:variant>
        <vt:lpwstr>http://www.btf.com.ar/</vt:lpwstr>
      </vt:variant>
      <vt:variant>
        <vt:lpwstr/>
      </vt:variant>
      <vt:variant>
        <vt:i4>7274553</vt:i4>
      </vt:variant>
      <vt:variant>
        <vt:i4>411</vt:i4>
      </vt:variant>
      <vt:variant>
        <vt:i4>0</vt:i4>
      </vt:variant>
      <vt:variant>
        <vt:i4>5</vt:i4>
      </vt:variant>
      <vt:variant>
        <vt:lpwstr>http://www.btf.com.ar/</vt:lpwstr>
      </vt:variant>
      <vt:variant>
        <vt:lpwstr/>
      </vt:variant>
      <vt:variant>
        <vt:i4>7274553</vt:i4>
      </vt:variant>
      <vt:variant>
        <vt:i4>408</vt:i4>
      </vt:variant>
      <vt:variant>
        <vt:i4>0</vt:i4>
      </vt:variant>
      <vt:variant>
        <vt:i4>5</vt:i4>
      </vt:variant>
      <vt:variant>
        <vt:lpwstr>http://www.btf.com.ar/</vt:lpwstr>
      </vt:variant>
      <vt:variant>
        <vt:lpwstr/>
      </vt:variant>
      <vt:variant>
        <vt:i4>6553641</vt:i4>
      </vt:variant>
      <vt:variant>
        <vt:i4>405</vt:i4>
      </vt:variant>
      <vt:variant>
        <vt:i4>0</vt:i4>
      </vt:variant>
      <vt:variant>
        <vt:i4>5</vt:i4>
      </vt:variant>
      <vt:variant>
        <vt:lpwstr>http://www.infoleg.gob.ar/</vt:lpwstr>
      </vt:variant>
      <vt:variant>
        <vt:lpwstr/>
      </vt:variant>
      <vt:variant>
        <vt:i4>7274553</vt:i4>
      </vt:variant>
      <vt:variant>
        <vt:i4>402</vt:i4>
      </vt:variant>
      <vt:variant>
        <vt:i4>0</vt:i4>
      </vt:variant>
      <vt:variant>
        <vt:i4>5</vt:i4>
      </vt:variant>
      <vt:variant>
        <vt:lpwstr>http://www.btf.com.ar/</vt:lpwstr>
      </vt:variant>
      <vt:variant>
        <vt:lpwstr/>
      </vt:variant>
      <vt:variant>
        <vt:i4>2490402</vt:i4>
      </vt:variant>
      <vt:variant>
        <vt:i4>174</vt:i4>
      </vt:variant>
      <vt:variant>
        <vt:i4>0</vt:i4>
      </vt:variant>
      <vt:variant>
        <vt:i4>5</vt:i4>
      </vt:variant>
      <vt:variant>
        <vt:lpwstr>http://www.bcra.gov.ar/</vt:lpwstr>
      </vt:variant>
      <vt:variant>
        <vt:lpwstr/>
      </vt:variant>
      <vt:variant>
        <vt:i4>6553641</vt:i4>
      </vt:variant>
      <vt:variant>
        <vt:i4>171</vt:i4>
      </vt:variant>
      <vt:variant>
        <vt:i4>0</vt:i4>
      </vt:variant>
      <vt:variant>
        <vt:i4>5</vt:i4>
      </vt:variant>
      <vt:variant>
        <vt:lpwstr>http://www.infoleg.gob.ar/</vt:lpwstr>
      </vt:variant>
      <vt:variant>
        <vt:lpwstr/>
      </vt:variant>
      <vt:variant>
        <vt:i4>7274553</vt:i4>
      </vt:variant>
      <vt:variant>
        <vt:i4>168</vt:i4>
      </vt:variant>
      <vt:variant>
        <vt:i4>0</vt:i4>
      </vt:variant>
      <vt:variant>
        <vt:i4>5</vt:i4>
      </vt:variant>
      <vt:variant>
        <vt:lpwstr>http://www.btf.com.ar/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Préstamo</dc:title>
  <dc:subject/>
  <dc:creator>Maximiliano Javier Ponce de Leon</dc:creator>
  <cp:keywords/>
  <dc:description>V009</dc:description>
  <cp:lastModifiedBy>Gisela Navarrete Soto</cp:lastModifiedBy>
  <cp:revision>32</cp:revision>
  <cp:lastPrinted>2025-05-23T12:57:00Z</cp:lastPrinted>
  <dcterms:created xsi:type="dcterms:W3CDTF">2025-01-10T17:54:00Z</dcterms:created>
  <dcterms:modified xsi:type="dcterms:W3CDTF">2025-11-20T14:17:00Z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0x010100482F3B02C217D94998E6089FDFAF3F8A</vt:lpwstr>
  </property>
</Properties>
</file>